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458"/>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7"/>
      </w:tblGrid>
      <w:tr w:rsidR="00AC73C8" w:rsidRPr="005022E9" w14:paraId="5BDD3EB2" w14:textId="77777777" w:rsidTr="00E02969">
        <w:tc>
          <w:tcPr>
            <w:tcW w:w="5000" w:type="pct"/>
            <w:shd w:val="clear" w:color="auto" w:fill="FFFFFF" w:themeFill="background1"/>
          </w:tcPr>
          <w:p w14:paraId="3BDCFB1A" w14:textId="77777777" w:rsidR="00AC73C8" w:rsidRPr="00546FB1" w:rsidRDefault="00AC73C8" w:rsidP="009737FA">
            <w:pPr>
              <w:rPr>
                <w:rStyle w:val="SubtleReference"/>
                <w:rFonts w:eastAsiaTheme="minorHAnsi"/>
              </w:rPr>
            </w:pPr>
          </w:p>
          <w:p w14:paraId="43A0AF05" w14:textId="209E8098" w:rsidR="005E7730" w:rsidRDefault="0026201C" w:rsidP="00712B2B">
            <w:pPr>
              <w:jc w:val="center"/>
              <w:rPr>
                <w:rStyle w:val="SubtleReference"/>
                <w:rFonts w:eastAsiaTheme="minorHAnsi"/>
                <w:color w:val="auto"/>
              </w:rPr>
            </w:pPr>
            <w:r>
              <w:rPr>
                <w:rStyle w:val="SubtleReference"/>
                <w:rFonts w:eastAsiaTheme="minorHAnsi"/>
                <w:color w:val="auto"/>
              </w:rPr>
              <w:t>22616</w:t>
            </w:r>
            <w:r w:rsidR="004C4D4A" w:rsidRPr="0026201C">
              <w:rPr>
                <w:rStyle w:val="SubtleReference"/>
                <w:rFonts w:eastAsiaTheme="minorHAnsi"/>
                <w:color w:val="auto"/>
              </w:rPr>
              <w:t>VIC</w:t>
            </w:r>
          </w:p>
          <w:p w14:paraId="3A6776C9" w14:textId="77777777" w:rsidR="005E7730" w:rsidRDefault="005E7730" w:rsidP="00712B2B">
            <w:pPr>
              <w:jc w:val="center"/>
              <w:rPr>
                <w:rStyle w:val="SubtleReference"/>
                <w:rFonts w:eastAsiaTheme="minorHAnsi"/>
                <w:color w:val="auto"/>
              </w:rPr>
            </w:pPr>
          </w:p>
          <w:p w14:paraId="5582AD45" w14:textId="4A946805" w:rsidR="00AC73C8" w:rsidRPr="002235BB" w:rsidRDefault="004C4D4A" w:rsidP="00712B2B">
            <w:pPr>
              <w:jc w:val="center"/>
              <w:rPr>
                <w:rStyle w:val="SubtleReference"/>
                <w:rFonts w:eastAsiaTheme="minorHAnsi"/>
                <w:color w:val="auto"/>
              </w:rPr>
            </w:pPr>
            <w:r w:rsidRPr="002235BB">
              <w:rPr>
                <w:rStyle w:val="SubtleReference"/>
                <w:rFonts w:eastAsiaTheme="minorHAnsi"/>
                <w:color w:val="auto"/>
              </w:rPr>
              <w:t>Diploma of Railway Signalling Systems</w:t>
            </w:r>
          </w:p>
          <w:p w14:paraId="60BE63F4" w14:textId="77777777" w:rsidR="004C4D4A" w:rsidRPr="002235BB" w:rsidRDefault="004C4D4A" w:rsidP="00712B2B">
            <w:pPr>
              <w:jc w:val="center"/>
              <w:rPr>
                <w:rStyle w:val="SubtleReference"/>
                <w:rFonts w:eastAsiaTheme="minorHAnsi"/>
                <w:color w:val="auto"/>
              </w:rPr>
            </w:pPr>
          </w:p>
          <w:p w14:paraId="71161626" w14:textId="48195FCE" w:rsidR="00AC73C8" w:rsidRPr="002235BB" w:rsidRDefault="00AC73C8" w:rsidP="00712B2B">
            <w:pPr>
              <w:jc w:val="center"/>
              <w:rPr>
                <w:rStyle w:val="SubtleReference"/>
                <w:rFonts w:eastAsiaTheme="minorHAnsi"/>
                <w:color w:val="auto"/>
                <w:sz w:val="32"/>
                <w:szCs w:val="32"/>
              </w:rPr>
            </w:pPr>
            <w:bookmarkStart w:id="0" w:name="_Toc99709012"/>
            <w:r w:rsidRPr="0026201C">
              <w:rPr>
                <w:rStyle w:val="SubtleReference"/>
                <w:rFonts w:eastAsiaTheme="minorHAnsi"/>
                <w:color w:val="auto"/>
                <w:sz w:val="32"/>
                <w:szCs w:val="32"/>
              </w:rPr>
              <w:t xml:space="preserve">Version </w:t>
            </w:r>
            <w:r w:rsidR="0084247E">
              <w:rPr>
                <w:rStyle w:val="SubtleReference"/>
                <w:rFonts w:eastAsiaTheme="minorHAnsi"/>
                <w:color w:val="auto"/>
                <w:sz w:val="32"/>
                <w:szCs w:val="32"/>
              </w:rPr>
              <w:t>1.</w:t>
            </w:r>
            <w:r w:rsidR="00F46DF4">
              <w:rPr>
                <w:rStyle w:val="SubtleReference"/>
                <w:rFonts w:eastAsiaTheme="minorHAnsi"/>
                <w:color w:val="auto"/>
                <w:sz w:val="32"/>
                <w:szCs w:val="32"/>
              </w:rPr>
              <w:t>2</w:t>
            </w:r>
            <w:r w:rsidR="00426F34" w:rsidRPr="0026201C">
              <w:rPr>
                <w:rStyle w:val="SubtleReference"/>
                <w:rFonts w:eastAsiaTheme="minorHAnsi"/>
                <w:color w:val="auto"/>
                <w:sz w:val="32"/>
                <w:szCs w:val="32"/>
              </w:rPr>
              <w:t xml:space="preserve"> </w:t>
            </w:r>
            <w:bookmarkEnd w:id="0"/>
            <w:r w:rsidR="00F46DF4">
              <w:rPr>
                <w:rStyle w:val="SubtleReference"/>
                <w:rFonts w:eastAsiaTheme="minorHAnsi"/>
                <w:color w:val="auto"/>
                <w:sz w:val="32"/>
                <w:szCs w:val="32"/>
              </w:rPr>
              <w:t>–</w:t>
            </w:r>
            <w:r w:rsidR="0026201C" w:rsidRPr="0026201C">
              <w:rPr>
                <w:rStyle w:val="SubtleReference"/>
                <w:rFonts w:eastAsiaTheme="minorHAnsi"/>
                <w:color w:val="auto"/>
                <w:sz w:val="32"/>
                <w:szCs w:val="32"/>
              </w:rPr>
              <w:t xml:space="preserve"> </w:t>
            </w:r>
            <w:r w:rsidR="00F46DF4">
              <w:rPr>
                <w:rStyle w:val="SubtleReference"/>
                <w:rFonts w:eastAsiaTheme="minorHAnsi"/>
                <w:color w:val="auto"/>
                <w:sz w:val="32"/>
                <w:szCs w:val="32"/>
              </w:rPr>
              <w:t>January 2026</w:t>
            </w:r>
          </w:p>
          <w:p w14:paraId="775C90D5" w14:textId="77777777" w:rsidR="00AC73C8" w:rsidRPr="002235BB" w:rsidRDefault="00AC73C8" w:rsidP="00712B2B">
            <w:pPr>
              <w:jc w:val="center"/>
              <w:rPr>
                <w:rStyle w:val="SubtleReference"/>
                <w:rFonts w:eastAsiaTheme="minorHAnsi"/>
                <w:color w:val="auto"/>
                <w:sz w:val="32"/>
                <w:szCs w:val="32"/>
              </w:rPr>
            </w:pPr>
          </w:p>
          <w:p w14:paraId="24A105E0" w14:textId="6258A1B4" w:rsidR="00AC73C8" w:rsidRPr="002235BB" w:rsidRDefault="00AC73C8" w:rsidP="002B405E">
            <w:pPr>
              <w:shd w:val="clear" w:color="auto" w:fill="FFFFFF" w:themeFill="background1"/>
              <w:jc w:val="center"/>
              <w:rPr>
                <w:rStyle w:val="SubtleReference"/>
                <w:rFonts w:eastAsiaTheme="minorHAnsi"/>
                <w:color w:val="auto"/>
              </w:rPr>
            </w:pPr>
          </w:p>
          <w:p w14:paraId="506B310D" w14:textId="77777777" w:rsidR="00AC73C8" w:rsidRPr="002235BB" w:rsidRDefault="00AC73C8" w:rsidP="00712B2B">
            <w:pPr>
              <w:jc w:val="center"/>
              <w:rPr>
                <w:rStyle w:val="SubtleReference"/>
                <w:rFonts w:eastAsiaTheme="minorHAnsi"/>
                <w:color w:val="auto"/>
              </w:rPr>
            </w:pPr>
          </w:p>
          <w:p w14:paraId="3B458EEC" w14:textId="12CE8971" w:rsidR="00AC73C8" w:rsidRPr="002235BB" w:rsidRDefault="00AC73C8" w:rsidP="00712B2B">
            <w:pPr>
              <w:jc w:val="center"/>
              <w:rPr>
                <w:rStyle w:val="SubtleReference"/>
                <w:rFonts w:eastAsiaTheme="minorHAnsi"/>
                <w:color w:val="auto"/>
                <w:sz w:val="36"/>
                <w:szCs w:val="36"/>
              </w:rPr>
            </w:pPr>
            <w:bookmarkStart w:id="1" w:name="_Toc99709013"/>
            <w:r w:rsidRPr="002235BB">
              <w:rPr>
                <w:rStyle w:val="SubtleReference"/>
                <w:rFonts w:eastAsiaTheme="minorHAnsi"/>
                <w:color w:val="auto"/>
                <w:sz w:val="36"/>
                <w:szCs w:val="36"/>
              </w:rPr>
              <w:t xml:space="preserve">This course has been accredited under Part 4.4 of the </w:t>
            </w:r>
            <w:r w:rsidRPr="002235BB">
              <w:rPr>
                <w:rStyle w:val="SubtleReference"/>
                <w:rFonts w:eastAsiaTheme="minorHAnsi"/>
                <w:i/>
                <w:iCs/>
                <w:color w:val="auto"/>
                <w:sz w:val="36"/>
                <w:szCs w:val="36"/>
              </w:rPr>
              <w:t>Education and Training Reform Act 2006.</w:t>
            </w:r>
            <w:bookmarkEnd w:id="1"/>
          </w:p>
          <w:p w14:paraId="7688CD58" w14:textId="77777777" w:rsidR="00AC73C8" w:rsidRPr="002235BB" w:rsidRDefault="00AC73C8" w:rsidP="008D133D">
            <w:pPr>
              <w:spacing w:before="360" w:after="360"/>
              <w:jc w:val="center"/>
              <w:rPr>
                <w:rStyle w:val="SubtleReference"/>
                <w:rFonts w:eastAsiaTheme="minorHAnsi"/>
                <w:color w:val="auto"/>
              </w:rPr>
            </w:pPr>
          </w:p>
          <w:p w14:paraId="4E317DC2" w14:textId="621D56E5" w:rsidR="0084247E" w:rsidRPr="0084247E" w:rsidRDefault="0026201C" w:rsidP="0084247E">
            <w:pPr>
              <w:spacing w:after="240"/>
              <w:jc w:val="center"/>
              <w:rPr>
                <w:rFonts w:ascii="Arial" w:hAnsi="Arial" w:cs="Arial"/>
                <w:b/>
                <w:bCs/>
                <w:sz w:val="32"/>
                <w:szCs w:val="32"/>
                <w:lang w:val="en-GB" w:eastAsia="en-GB"/>
              </w:rPr>
            </w:pPr>
            <w:r>
              <w:rPr>
                <w:rStyle w:val="CharStyle100"/>
                <w:rFonts w:eastAsiaTheme="minorHAnsi"/>
                <w:color w:val="auto"/>
                <w:sz w:val="32"/>
                <w:szCs w:val="32"/>
              </w:rPr>
              <w:t>Accredited for the period: 1 July 2023 to 30 June 2028</w:t>
            </w:r>
          </w:p>
          <w:p w14:paraId="75F7A979" w14:textId="77777777" w:rsidR="003144FC" w:rsidRPr="0084247E" w:rsidRDefault="003144FC" w:rsidP="0084247E">
            <w:pPr>
              <w:ind w:firstLine="720"/>
              <w:rPr>
                <w:rFonts w:ascii="Arial" w:hAnsi="Arial" w:cs="Arial"/>
                <w:sz w:val="32"/>
                <w:szCs w:val="32"/>
                <w:lang w:val="en-GB" w:eastAsia="en-GB"/>
              </w:rPr>
            </w:pP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467545DB" w14:textId="5DFC346B" w:rsidR="00915157" w:rsidRDefault="00915157">
      <w:pPr>
        <w:rPr>
          <w:rFonts w:ascii="Arial" w:hAnsi="Arial" w:cs="Arial"/>
          <w:i/>
          <w:iCs/>
          <w:color w:val="007CA5"/>
          <w:sz w:val="18"/>
          <w:szCs w:val="18"/>
          <w:lang w:val="en-GB"/>
        </w:rPr>
      </w:pPr>
    </w:p>
    <w:p w14:paraId="2F73C776" w14:textId="05E4D689" w:rsidR="00641AE0" w:rsidRDefault="00641AE0">
      <w:pPr>
        <w:rPr>
          <w:rFonts w:ascii="Arial" w:hAnsi="Arial" w:cs="Arial"/>
          <w:i/>
          <w:iCs/>
          <w:color w:val="007CA5"/>
          <w:sz w:val="18"/>
          <w:szCs w:val="18"/>
          <w:lang w:val="en-GB"/>
        </w:rPr>
      </w:pPr>
    </w:p>
    <w:p w14:paraId="3706F75F" w14:textId="214CDACB" w:rsidR="00641AE0" w:rsidRDefault="00641AE0">
      <w:pPr>
        <w:rPr>
          <w:rFonts w:ascii="Arial" w:hAnsi="Arial" w:cs="Arial"/>
          <w:i/>
          <w:iCs/>
          <w:color w:val="007CA5"/>
          <w:sz w:val="18"/>
          <w:szCs w:val="18"/>
          <w:lang w:val="en-GB"/>
        </w:rPr>
      </w:pPr>
    </w:p>
    <w:p w14:paraId="1C726B13" w14:textId="6C827CC2" w:rsidR="00641AE0" w:rsidRDefault="00641AE0">
      <w:pPr>
        <w:rPr>
          <w:rFonts w:ascii="Arial" w:hAnsi="Arial" w:cs="Arial"/>
          <w:i/>
          <w:iCs/>
          <w:color w:val="007CA5"/>
          <w:sz w:val="18"/>
          <w:szCs w:val="18"/>
          <w:lang w:val="en-GB"/>
        </w:rPr>
      </w:pPr>
    </w:p>
    <w:tbl>
      <w:tblPr>
        <w:tblStyle w:val="TableGrid1"/>
        <w:tblW w:w="0" w:type="auto"/>
        <w:jc w:val="center"/>
        <w:tblLook w:val="04A0" w:firstRow="1" w:lastRow="0" w:firstColumn="1" w:lastColumn="0" w:noHBand="0" w:noVBand="1"/>
      </w:tblPr>
      <w:tblGrid>
        <w:gridCol w:w="2129"/>
        <w:gridCol w:w="4529"/>
        <w:gridCol w:w="2358"/>
      </w:tblGrid>
      <w:tr w:rsidR="0084247E" w:rsidRPr="0084247E" w14:paraId="0258A7F1" w14:textId="77777777" w:rsidTr="008D36E7">
        <w:trPr>
          <w:tblHeader/>
          <w:jc w:val="center"/>
        </w:trPr>
        <w:tc>
          <w:tcPr>
            <w:tcW w:w="6658" w:type="dxa"/>
            <w:gridSpan w:val="2"/>
          </w:tcPr>
          <w:p w14:paraId="3BD82291" w14:textId="77777777" w:rsidR="0084247E" w:rsidRPr="0084247E" w:rsidRDefault="0084247E" w:rsidP="0084247E">
            <w:pPr>
              <w:rPr>
                <w:rFonts w:ascii="Arial" w:hAnsi="Arial" w:cs="Arial"/>
                <w:sz w:val="22"/>
                <w:szCs w:val="22"/>
              </w:rPr>
            </w:pPr>
            <w:r w:rsidRPr="0084247E">
              <w:rPr>
                <w:rFonts w:ascii="Arial" w:hAnsi="Arial" w:cs="Arial"/>
                <w:sz w:val="22"/>
                <w:szCs w:val="22"/>
              </w:rPr>
              <w:t>Version History:</w:t>
            </w:r>
          </w:p>
        </w:tc>
        <w:tc>
          <w:tcPr>
            <w:tcW w:w="2358" w:type="dxa"/>
          </w:tcPr>
          <w:p w14:paraId="6DB2E06D" w14:textId="77777777" w:rsidR="0084247E" w:rsidRPr="0084247E" w:rsidRDefault="0084247E" w:rsidP="0084247E">
            <w:pPr>
              <w:rPr>
                <w:rFonts w:ascii="Arial" w:hAnsi="Arial" w:cs="Arial"/>
                <w:sz w:val="22"/>
                <w:szCs w:val="22"/>
              </w:rPr>
            </w:pPr>
            <w:r w:rsidRPr="0084247E">
              <w:rPr>
                <w:rFonts w:ascii="Arial" w:hAnsi="Arial" w:cs="Arial"/>
                <w:sz w:val="22"/>
                <w:szCs w:val="22"/>
              </w:rPr>
              <w:t>Date</w:t>
            </w:r>
          </w:p>
        </w:tc>
      </w:tr>
      <w:tr w:rsidR="00F46DF4" w:rsidRPr="0084247E" w14:paraId="4E122B4D" w14:textId="77777777" w:rsidTr="0084247E">
        <w:trPr>
          <w:jc w:val="center"/>
        </w:trPr>
        <w:tc>
          <w:tcPr>
            <w:tcW w:w="2129" w:type="dxa"/>
          </w:tcPr>
          <w:p w14:paraId="6982A459" w14:textId="5DF631B5" w:rsidR="00F46DF4" w:rsidRPr="00F46DF4" w:rsidRDefault="00F46DF4" w:rsidP="0084247E">
            <w:pPr>
              <w:rPr>
                <w:rFonts w:ascii="Arial" w:hAnsi="Arial" w:cs="Arial"/>
                <w:sz w:val="22"/>
                <w:szCs w:val="22"/>
              </w:rPr>
            </w:pPr>
            <w:r w:rsidRPr="00F46DF4">
              <w:rPr>
                <w:rFonts w:ascii="Arial" w:hAnsi="Arial" w:cs="Arial"/>
                <w:sz w:val="22"/>
                <w:szCs w:val="22"/>
              </w:rPr>
              <w:t>Version 1.2</w:t>
            </w:r>
          </w:p>
        </w:tc>
        <w:tc>
          <w:tcPr>
            <w:tcW w:w="4529" w:type="dxa"/>
          </w:tcPr>
          <w:p w14:paraId="53E7D1F5" w14:textId="3DCFF782" w:rsidR="00F46DF4" w:rsidRPr="00F46DF4" w:rsidRDefault="00F46DF4" w:rsidP="0084247E">
            <w:pPr>
              <w:rPr>
                <w:rFonts w:ascii="Arial" w:hAnsi="Arial" w:cs="Arial"/>
                <w:sz w:val="22"/>
                <w:szCs w:val="22"/>
              </w:rPr>
            </w:pPr>
            <w:r w:rsidRPr="00F46DF4">
              <w:rPr>
                <w:rFonts w:ascii="Arial" w:hAnsi="Arial" w:cs="Arial"/>
                <w:sz w:val="22"/>
                <w:szCs w:val="22"/>
              </w:rPr>
              <w:t xml:space="preserve">Section A:2 </w:t>
            </w:r>
            <w:r w:rsidR="005428DA">
              <w:rPr>
                <w:rFonts w:ascii="Arial" w:hAnsi="Arial" w:cs="Arial"/>
                <w:sz w:val="22"/>
                <w:szCs w:val="22"/>
              </w:rPr>
              <w:t xml:space="preserve"> &amp; Section 5 </w:t>
            </w:r>
            <w:r w:rsidRPr="00F46DF4">
              <w:rPr>
                <w:rFonts w:ascii="Arial" w:hAnsi="Arial" w:cs="Arial"/>
                <w:sz w:val="22"/>
                <w:szCs w:val="22"/>
              </w:rPr>
              <w:t>details updated</w:t>
            </w:r>
          </w:p>
        </w:tc>
        <w:tc>
          <w:tcPr>
            <w:tcW w:w="2358" w:type="dxa"/>
          </w:tcPr>
          <w:p w14:paraId="7F6E85DB" w14:textId="53B4E144" w:rsidR="00F46DF4" w:rsidRPr="0084247E" w:rsidRDefault="00F46DF4" w:rsidP="0084247E">
            <w:pPr>
              <w:rPr>
                <w:rFonts w:ascii="Arial" w:hAnsi="Arial" w:cs="Arial"/>
                <w:sz w:val="22"/>
                <w:szCs w:val="22"/>
              </w:rPr>
            </w:pPr>
            <w:r>
              <w:rPr>
                <w:rFonts w:ascii="Arial" w:hAnsi="Arial" w:cs="Arial"/>
                <w:sz w:val="22"/>
                <w:szCs w:val="22"/>
              </w:rPr>
              <w:t>January 2026</w:t>
            </w:r>
          </w:p>
        </w:tc>
      </w:tr>
      <w:tr w:rsidR="0084247E" w:rsidRPr="0084247E" w14:paraId="53D5AB80" w14:textId="77777777" w:rsidTr="0084247E">
        <w:trPr>
          <w:jc w:val="center"/>
        </w:trPr>
        <w:tc>
          <w:tcPr>
            <w:tcW w:w="2129" w:type="dxa"/>
          </w:tcPr>
          <w:p w14:paraId="1E2F8339" w14:textId="512F92CC" w:rsidR="0084247E" w:rsidRPr="0084247E" w:rsidRDefault="0084247E" w:rsidP="0084247E">
            <w:pPr>
              <w:rPr>
                <w:rFonts w:ascii="Arial" w:hAnsi="Arial" w:cs="Arial"/>
                <w:sz w:val="22"/>
                <w:szCs w:val="22"/>
              </w:rPr>
            </w:pPr>
            <w:r w:rsidRPr="0084247E">
              <w:rPr>
                <w:rFonts w:ascii="Arial" w:hAnsi="Arial" w:cs="Arial"/>
                <w:sz w:val="22"/>
                <w:szCs w:val="22"/>
              </w:rPr>
              <w:t>Version 1.1</w:t>
            </w:r>
          </w:p>
        </w:tc>
        <w:tc>
          <w:tcPr>
            <w:tcW w:w="4529" w:type="dxa"/>
          </w:tcPr>
          <w:p w14:paraId="1FC9DDCE" w14:textId="77777777" w:rsidR="0084247E" w:rsidRPr="0084247E" w:rsidRDefault="0084247E" w:rsidP="0084247E">
            <w:pPr>
              <w:rPr>
                <w:rFonts w:ascii="Arial" w:hAnsi="Arial" w:cs="Arial"/>
                <w:sz w:val="22"/>
                <w:szCs w:val="22"/>
              </w:rPr>
            </w:pPr>
            <w:r w:rsidRPr="0084247E">
              <w:rPr>
                <w:rFonts w:ascii="Arial" w:hAnsi="Arial" w:cs="Arial"/>
                <w:sz w:val="22"/>
                <w:szCs w:val="22"/>
              </w:rPr>
              <w:t>Department of Education and Training (DET) details and contact information updated with Department of Jobs, Skills Industries and Regions (DJSIR) details in Section A</w:t>
            </w:r>
          </w:p>
        </w:tc>
        <w:tc>
          <w:tcPr>
            <w:tcW w:w="2358" w:type="dxa"/>
          </w:tcPr>
          <w:p w14:paraId="1E4EE5E1" w14:textId="77777777" w:rsidR="0084247E" w:rsidRPr="0084247E" w:rsidRDefault="0084247E" w:rsidP="0084247E">
            <w:pPr>
              <w:rPr>
                <w:rFonts w:ascii="Arial" w:hAnsi="Arial" w:cs="Arial"/>
                <w:sz w:val="22"/>
                <w:szCs w:val="22"/>
              </w:rPr>
            </w:pPr>
            <w:r w:rsidRPr="0084247E">
              <w:rPr>
                <w:rFonts w:ascii="Arial" w:hAnsi="Arial" w:cs="Arial"/>
                <w:sz w:val="22"/>
                <w:szCs w:val="22"/>
              </w:rPr>
              <w:t>September 2023</w:t>
            </w:r>
          </w:p>
        </w:tc>
      </w:tr>
      <w:tr w:rsidR="00F46DF4" w:rsidRPr="0084247E" w14:paraId="67E688D8" w14:textId="77777777" w:rsidTr="0084247E">
        <w:trPr>
          <w:jc w:val="center"/>
        </w:trPr>
        <w:tc>
          <w:tcPr>
            <w:tcW w:w="2129" w:type="dxa"/>
          </w:tcPr>
          <w:p w14:paraId="0EDC827B" w14:textId="684685BE" w:rsidR="00F46DF4" w:rsidRPr="00F46DF4" w:rsidRDefault="00F46DF4" w:rsidP="0084247E">
            <w:pPr>
              <w:rPr>
                <w:rFonts w:ascii="Arial" w:hAnsi="Arial" w:cs="Arial"/>
                <w:sz w:val="22"/>
                <w:szCs w:val="22"/>
              </w:rPr>
            </w:pPr>
            <w:r w:rsidRPr="00F46DF4">
              <w:rPr>
                <w:rFonts w:ascii="Arial" w:hAnsi="Arial" w:cs="Arial"/>
                <w:sz w:val="22"/>
                <w:szCs w:val="22"/>
              </w:rPr>
              <w:t>Version 1.0</w:t>
            </w:r>
          </w:p>
        </w:tc>
        <w:tc>
          <w:tcPr>
            <w:tcW w:w="4529" w:type="dxa"/>
          </w:tcPr>
          <w:p w14:paraId="3C865784" w14:textId="61DE5408" w:rsidR="00F46DF4" w:rsidRPr="00F46DF4" w:rsidRDefault="00F46DF4" w:rsidP="0084247E">
            <w:pPr>
              <w:rPr>
                <w:rFonts w:ascii="Arial" w:hAnsi="Arial" w:cs="Arial"/>
                <w:sz w:val="22"/>
                <w:szCs w:val="22"/>
              </w:rPr>
            </w:pPr>
            <w:r w:rsidRPr="00F46DF4">
              <w:rPr>
                <w:rFonts w:ascii="Arial" w:hAnsi="Arial" w:cs="Arial"/>
                <w:sz w:val="22"/>
                <w:szCs w:val="22"/>
              </w:rPr>
              <w:t>Original Document</w:t>
            </w:r>
          </w:p>
        </w:tc>
        <w:tc>
          <w:tcPr>
            <w:tcW w:w="2358" w:type="dxa"/>
          </w:tcPr>
          <w:p w14:paraId="08D82A97" w14:textId="4BFAA885" w:rsidR="00F46DF4" w:rsidRPr="00F46DF4" w:rsidRDefault="00F46DF4" w:rsidP="0084247E">
            <w:pPr>
              <w:rPr>
                <w:rFonts w:ascii="Arial" w:hAnsi="Arial" w:cs="Arial"/>
                <w:sz w:val="22"/>
                <w:szCs w:val="22"/>
              </w:rPr>
            </w:pPr>
            <w:r w:rsidRPr="00F46DF4">
              <w:rPr>
                <w:rFonts w:ascii="Arial" w:hAnsi="Arial" w:cs="Arial"/>
                <w:sz w:val="22"/>
                <w:szCs w:val="22"/>
              </w:rPr>
              <w:t>July 2023</w:t>
            </w:r>
          </w:p>
        </w:tc>
      </w:tr>
    </w:tbl>
    <w:p w14:paraId="64F91BE8" w14:textId="43B06FD1" w:rsidR="00641AE0" w:rsidRDefault="00641AE0">
      <w:pPr>
        <w:rPr>
          <w:rFonts w:ascii="Arial" w:hAnsi="Arial" w:cs="Arial"/>
          <w:i/>
          <w:iCs/>
          <w:color w:val="007CA5"/>
          <w:sz w:val="18"/>
          <w:szCs w:val="18"/>
          <w:lang w:val="en-GB"/>
        </w:rPr>
      </w:pPr>
    </w:p>
    <w:p w14:paraId="62BE8B47" w14:textId="42F20147" w:rsidR="00641AE0" w:rsidRDefault="00641AE0">
      <w:pPr>
        <w:rPr>
          <w:rFonts w:ascii="Arial" w:hAnsi="Arial" w:cs="Arial"/>
          <w:i/>
          <w:iCs/>
          <w:color w:val="007CA5"/>
          <w:sz w:val="18"/>
          <w:szCs w:val="18"/>
          <w:lang w:val="en-GB"/>
        </w:rPr>
      </w:pPr>
    </w:p>
    <w:p w14:paraId="5927DC81" w14:textId="6943274A" w:rsidR="00641AE0" w:rsidRDefault="00641AE0">
      <w:pPr>
        <w:rPr>
          <w:rFonts w:ascii="Arial" w:hAnsi="Arial" w:cs="Arial"/>
          <w:i/>
          <w:iCs/>
          <w:color w:val="007CA5"/>
          <w:sz w:val="18"/>
          <w:szCs w:val="18"/>
          <w:lang w:val="en-GB"/>
        </w:rPr>
      </w:pPr>
    </w:p>
    <w:p w14:paraId="50472756" w14:textId="54BCE5D5" w:rsidR="00641AE0" w:rsidRDefault="00641AE0">
      <w:pPr>
        <w:rPr>
          <w:rFonts w:ascii="Arial" w:hAnsi="Arial" w:cs="Arial"/>
          <w:i/>
          <w:iCs/>
          <w:color w:val="007CA5"/>
          <w:sz w:val="18"/>
          <w:szCs w:val="18"/>
          <w:lang w:val="en-GB"/>
        </w:rPr>
      </w:pPr>
    </w:p>
    <w:p w14:paraId="6DCA032E" w14:textId="79E8DDA4" w:rsidR="00641AE0" w:rsidRDefault="00641AE0">
      <w:pPr>
        <w:rPr>
          <w:rFonts w:ascii="Arial" w:hAnsi="Arial" w:cs="Arial"/>
          <w:i/>
          <w:iCs/>
          <w:color w:val="007CA5"/>
          <w:sz w:val="18"/>
          <w:szCs w:val="18"/>
          <w:lang w:val="en-GB"/>
        </w:rPr>
      </w:pPr>
    </w:p>
    <w:p w14:paraId="675FA07C" w14:textId="29229A22" w:rsidR="00915157" w:rsidRPr="0084247E" w:rsidRDefault="00915157">
      <w:pPr>
        <w:rPr>
          <w:rFonts w:ascii="Arial" w:hAnsi="Arial" w:cs="Arial"/>
          <w:i/>
          <w:iCs/>
          <w:color w:val="007CA5"/>
          <w:sz w:val="22"/>
          <w:szCs w:val="22"/>
          <w:lang w:val="en-GB"/>
        </w:rPr>
      </w:pPr>
    </w:p>
    <w:p w14:paraId="2F7FE444" w14:textId="77777777" w:rsidR="00915157" w:rsidRDefault="00915157">
      <w:pPr>
        <w:rPr>
          <w:rFonts w:ascii="Arial" w:hAnsi="Arial" w:cs="Arial"/>
          <w:i/>
          <w:iCs/>
          <w:color w:val="007CA5"/>
          <w:sz w:val="18"/>
          <w:szCs w:val="18"/>
          <w:lang w:val="en-GB"/>
        </w:rPr>
      </w:pPr>
      <w:r>
        <w:rPr>
          <w:rFonts w:ascii="Arial" w:hAnsi="Arial" w:cs="Arial"/>
          <w:i/>
          <w:iCs/>
          <w:color w:val="007CA5"/>
          <w:sz w:val="18"/>
          <w:szCs w:val="18"/>
          <w:lang w:val="en-GB"/>
        </w:rPr>
        <w:br w:type="page"/>
      </w:r>
    </w:p>
    <w:p w14:paraId="30C24D77" w14:textId="77777777" w:rsidR="006E31E8" w:rsidRDefault="006E31E8">
      <w:pPr>
        <w:rPr>
          <w:rFonts w:ascii="Arial" w:hAnsi="Arial" w:cs="Arial"/>
          <w:i/>
          <w:iCs/>
          <w:color w:val="007CA5"/>
          <w:sz w:val="18"/>
          <w:szCs w:val="18"/>
          <w:lang w:val="en-GB"/>
        </w:rPr>
        <w:sectPr w:rsidR="006E31E8" w:rsidSect="00CC65AE">
          <w:headerReference w:type="even" r:id="rId17"/>
          <w:headerReference w:type="default" r:id="rId18"/>
          <w:footerReference w:type="default" r:id="rId19"/>
          <w:headerReference w:type="first" r:id="rId20"/>
          <w:footerReference w:type="first" r:id="rId21"/>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2235BB" w:rsidRDefault="00011D46" w:rsidP="00F12158">
          <w:pPr>
            <w:pStyle w:val="TOCHeading"/>
            <w:spacing w:before="0" w:line="240" w:lineRule="auto"/>
            <w:rPr>
              <w:rFonts w:ascii="Arial" w:hAnsi="Arial" w:cs="Arial"/>
              <w:b/>
              <w:bCs/>
              <w:color w:val="auto"/>
              <w:sz w:val="28"/>
              <w:szCs w:val="28"/>
            </w:rPr>
          </w:pPr>
          <w:r w:rsidRPr="002235BB">
            <w:rPr>
              <w:rFonts w:ascii="Arial" w:hAnsi="Arial" w:cs="Arial"/>
              <w:b/>
              <w:bCs/>
              <w:color w:val="auto"/>
              <w:sz w:val="28"/>
              <w:szCs w:val="28"/>
            </w:rPr>
            <w:t xml:space="preserve">Table of </w:t>
          </w:r>
          <w:r w:rsidR="009A2CBF" w:rsidRPr="002235BB">
            <w:rPr>
              <w:rFonts w:ascii="Arial" w:hAnsi="Arial" w:cs="Arial"/>
              <w:b/>
              <w:bCs/>
              <w:color w:val="auto"/>
              <w:sz w:val="28"/>
              <w:szCs w:val="28"/>
            </w:rPr>
            <w:t>c</w:t>
          </w:r>
          <w:r w:rsidRPr="002235BB">
            <w:rPr>
              <w:rFonts w:ascii="Arial" w:hAnsi="Arial" w:cs="Arial"/>
              <w:b/>
              <w:bCs/>
              <w:color w:val="auto"/>
              <w:sz w:val="28"/>
              <w:szCs w:val="28"/>
            </w:rPr>
            <w:t>ontents</w:t>
          </w:r>
        </w:p>
        <w:p w14:paraId="043DE12C" w14:textId="0A095BB6" w:rsidR="00C339D4" w:rsidRPr="002235BB" w:rsidRDefault="00011D46" w:rsidP="00581CAA">
          <w:pPr>
            <w:pStyle w:val="TOC1"/>
            <w:rPr>
              <w:rFonts w:eastAsiaTheme="minorEastAsia"/>
              <w:noProof/>
              <w:color w:val="auto"/>
              <w:lang w:val="en-AU" w:eastAsia="en-AU"/>
            </w:rPr>
          </w:pPr>
          <w:r w:rsidRPr="002235BB">
            <w:rPr>
              <w:color w:val="auto"/>
            </w:rPr>
            <w:fldChar w:fldCharType="begin"/>
          </w:r>
          <w:r w:rsidRPr="002235BB">
            <w:rPr>
              <w:color w:val="auto"/>
            </w:rPr>
            <w:instrText xml:space="preserve"> TOC \o "1-4" \h \z \u </w:instrText>
          </w:r>
          <w:r w:rsidRPr="002235BB">
            <w:rPr>
              <w:color w:val="auto"/>
            </w:rPr>
            <w:fldChar w:fldCharType="separate"/>
          </w:r>
          <w:hyperlink w:anchor="_Toc104709324" w:history="1">
            <w:r w:rsidR="00C339D4" w:rsidRPr="002235BB">
              <w:rPr>
                <w:rStyle w:val="Hyperlink"/>
                <w:rFonts w:cs="Arial"/>
                <w:b/>
                <w:bCs/>
                <w:noProof/>
                <w:color w:val="auto"/>
                <w:sz w:val="22"/>
                <w:szCs w:val="22"/>
              </w:rPr>
              <w:t>Section A – Copyright and course classification information</w:t>
            </w:r>
            <w:r w:rsidR="00C339D4" w:rsidRPr="002235BB">
              <w:rPr>
                <w:noProof/>
                <w:webHidden/>
                <w:color w:val="auto"/>
              </w:rPr>
              <w:tab/>
            </w:r>
            <w:r w:rsidR="00C339D4" w:rsidRPr="002235BB">
              <w:rPr>
                <w:noProof/>
                <w:webHidden/>
                <w:color w:val="auto"/>
              </w:rPr>
              <w:fldChar w:fldCharType="begin"/>
            </w:r>
            <w:r w:rsidR="00C339D4" w:rsidRPr="002235BB">
              <w:rPr>
                <w:noProof/>
                <w:webHidden/>
                <w:color w:val="auto"/>
              </w:rPr>
              <w:instrText xml:space="preserve"> PAGEREF _Toc104709324 \h </w:instrText>
            </w:r>
            <w:r w:rsidR="00C339D4" w:rsidRPr="002235BB">
              <w:rPr>
                <w:noProof/>
                <w:webHidden/>
                <w:color w:val="auto"/>
              </w:rPr>
            </w:r>
            <w:r w:rsidR="00C339D4" w:rsidRPr="002235BB">
              <w:rPr>
                <w:noProof/>
                <w:webHidden/>
                <w:color w:val="auto"/>
              </w:rPr>
              <w:fldChar w:fldCharType="separate"/>
            </w:r>
            <w:r w:rsidR="009F2998">
              <w:rPr>
                <w:noProof/>
                <w:webHidden/>
                <w:color w:val="auto"/>
              </w:rPr>
              <w:t>1</w:t>
            </w:r>
            <w:r w:rsidR="00C339D4" w:rsidRPr="002235BB">
              <w:rPr>
                <w:noProof/>
                <w:webHidden/>
                <w:color w:val="auto"/>
              </w:rPr>
              <w:fldChar w:fldCharType="end"/>
            </w:r>
          </w:hyperlink>
        </w:p>
        <w:p w14:paraId="54F3FE32" w14:textId="71D12700"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2235BB">
              <w:rPr>
                <w:rStyle w:val="Hyperlink"/>
                <w:rFonts w:cs="Arial"/>
                <w:noProof/>
                <w:color w:val="auto"/>
                <w:sz w:val="22"/>
                <w:szCs w:val="22"/>
              </w:rPr>
              <w:t>1.</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Copyright owner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_Toc104709325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w:t>
            </w:r>
            <w:r w:rsidRPr="002235BB">
              <w:rPr>
                <w:rFonts w:cs="Arial"/>
                <w:noProof/>
                <w:webHidden/>
                <w:color w:val="auto"/>
                <w:sz w:val="22"/>
                <w:szCs w:val="22"/>
              </w:rPr>
              <w:fldChar w:fldCharType="end"/>
            </w:r>
          </w:hyperlink>
        </w:p>
        <w:p w14:paraId="2F6B9A42" w14:textId="3DC77084"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2235BB">
              <w:rPr>
                <w:rStyle w:val="Hyperlink"/>
                <w:rFonts w:cs="Arial"/>
                <w:noProof/>
                <w:color w:val="auto"/>
                <w:sz w:val="22"/>
                <w:szCs w:val="22"/>
              </w:rPr>
              <w:t>2.</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Address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_Toc104709326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w:t>
            </w:r>
            <w:r w:rsidRPr="002235BB">
              <w:rPr>
                <w:rFonts w:cs="Arial"/>
                <w:noProof/>
                <w:webHidden/>
                <w:color w:val="auto"/>
                <w:sz w:val="22"/>
                <w:szCs w:val="22"/>
              </w:rPr>
              <w:fldChar w:fldCharType="end"/>
            </w:r>
          </w:hyperlink>
        </w:p>
        <w:p w14:paraId="4E09A480" w14:textId="1CD0EED1"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2235BB">
              <w:rPr>
                <w:rStyle w:val="Hyperlink"/>
                <w:rFonts w:cs="Arial"/>
                <w:noProof/>
                <w:color w:val="auto"/>
                <w:sz w:val="22"/>
                <w:szCs w:val="22"/>
              </w:rPr>
              <w:t>3.</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Type of submission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_Toc104709327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w:t>
            </w:r>
            <w:r w:rsidRPr="002235BB">
              <w:rPr>
                <w:rFonts w:cs="Arial"/>
                <w:noProof/>
                <w:webHidden/>
                <w:color w:val="auto"/>
                <w:sz w:val="22"/>
                <w:szCs w:val="22"/>
              </w:rPr>
              <w:fldChar w:fldCharType="end"/>
            </w:r>
          </w:hyperlink>
        </w:p>
        <w:p w14:paraId="62F8AA20" w14:textId="7847C5AB"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2235BB">
              <w:rPr>
                <w:rStyle w:val="Hyperlink"/>
                <w:rFonts w:cs="Arial"/>
                <w:noProof/>
                <w:color w:val="auto"/>
                <w:sz w:val="22"/>
                <w:szCs w:val="22"/>
              </w:rPr>
              <w:t>4.</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Copyright acknowledgement</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_Toc104709328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2</w:t>
            </w:r>
            <w:r w:rsidRPr="002235BB">
              <w:rPr>
                <w:rFonts w:cs="Arial"/>
                <w:noProof/>
                <w:webHidden/>
                <w:color w:val="auto"/>
                <w:sz w:val="22"/>
                <w:szCs w:val="22"/>
              </w:rPr>
              <w:fldChar w:fldCharType="end"/>
            </w:r>
          </w:hyperlink>
        </w:p>
        <w:p w14:paraId="78A36F7A" w14:textId="1A41DF32"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2235BB">
              <w:rPr>
                <w:rStyle w:val="Hyperlink"/>
                <w:rFonts w:cs="Arial"/>
                <w:noProof/>
                <w:color w:val="auto"/>
                <w:sz w:val="22"/>
                <w:szCs w:val="22"/>
              </w:rPr>
              <w:t>5.</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Licensing and franchise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_Toc104709329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2</w:t>
            </w:r>
            <w:r w:rsidRPr="002235BB">
              <w:rPr>
                <w:rFonts w:cs="Arial"/>
                <w:noProof/>
                <w:webHidden/>
                <w:color w:val="auto"/>
                <w:sz w:val="22"/>
                <w:szCs w:val="22"/>
              </w:rPr>
              <w:fldChar w:fldCharType="end"/>
            </w:r>
          </w:hyperlink>
        </w:p>
        <w:p w14:paraId="30F8A411" w14:textId="152CDA70"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2235BB">
              <w:rPr>
                <w:rStyle w:val="Hyperlink"/>
                <w:rFonts w:cs="Arial"/>
                <w:noProof/>
                <w:color w:val="auto"/>
                <w:sz w:val="22"/>
                <w:szCs w:val="22"/>
              </w:rPr>
              <w:t>6.</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Course accrediting body</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_Toc104709330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3</w:t>
            </w:r>
            <w:r w:rsidRPr="002235BB">
              <w:rPr>
                <w:rFonts w:cs="Arial"/>
                <w:noProof/>
                <w:webHidden/>
                <w:color w:val="auto"/>
                <w:sz w:val="22"/>
                <w:szCs w:val="22"/>
              </w:rPr>
              <w:fldChar w:fldCharType="end"/>
            </w:r>
          </w:hyperlink>
        </w:p>
        <w:p w14:paraId="4DBAE6AF" w14:textId="38EFCC35"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2235BB">
              <w:rPr>
                <w:rStyle w:val="Hyperlink"/>
                <w:rFonts w:cs="Arial"/>
                <w:noProof/>
                <w:color w:val="auto"/>
                <w:sz w:val="22"/>
                <w:szCs w:val="22"/>
              </w:rPr>
              <w:t>7.</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AVETMISS information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_Toc104709331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3</w:t>
            </w:r>
            <w:r w:rsidRPr="002235BB">
              <w:rPr>
                <w:rFonts w:cs="Arial"/>
                <w:noProof/>
                <w:webHidden/>
                <w:color w:val="auto"/>
                <w:sz w:val="22"/>
                <w:szCs w:val="22"/>
              </w:rPr>
              <w:fldChar w:fldCharType="end"/>
            </w:r>
          </w:hyperlink>
        </w:p>
        <w:p w14:paraId="16309E7E" w14:textId="76397CB4"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2235BB">
              <w:rPr>
                <w:rStyle w:val="Hyperlink"/>
                <w:rFonts w:cs="Arial"/>
                <w:noProof/>
                <w:color w:val="auto"/>
                <w:sz w:val="22"/>
                <w:szCs w:val="22"/>
              </w:rPr>
              <w:t>8.</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Period of accreditation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_Toc104709332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3</w:t>
            </w:r>
            <w:r w:rsidRPr="002235BB">
              <w:rPr>
                <w:rFonts w:cs="Arial"/>
                <w:noProof/>
                <w:webHidden/>
                <w:color w:val="auto"/>
                <w:sz w:val="22"/>
                <w:szCs w:val="22"/>
              </w:rPr>
              <w:fldChar w:fldCharType="end"/>
            </w:r>
          </w:hyperlink>
        </w:p>
        <w:p w14:paraId="623D1639" w14:textId="2D424181" w:rsidR="00C339D4" w:rsidRPr="002235BB" w:rsidRDefault="00C339D4" w:rsidP="00581CAA">
          <w:pPr>
            <w:pStyle w:val="TOC1"/>
            <w:rPr>
              <w:rFonts w:eastAsiaTheme="minorEastAsia"/>
              <w:noProof/>
              <w:color w:val="auto"/>
              <w:lang w:val="en-AU" w:eastAsia="en-AU"/>
            </w:rPr>
          </w:pPr>
          <w:hyperlink w:anchor="_Toc104709333" w:history="1">
            <w:r w:rsidRPr="002235BB">
              <w:rPr>
                <w:rStyle w:val="Hyperlink"/>
                <w:rFonts w:cs="Arial"/>
                <w:b/>
                <w:bCs/>
                <w:noProof/>
                <w:color w:val="auto"/>
                <w:sz w:val="22"/>
                <w:szCs w:val="22"/>
              </w:rPr>
              <w:t>Section B – Course information</w:t>
            </w:r>
            <w:r w:rsidRPr="002235BB">
              <w:rPr>
                <w:noProof/>
                <w:webHidden/>
                <w:color w:val="auto"/>
              </w:rPr>
              <w:tab/>
            </w:r>
            <w:r w:rsidRPr="002235BB">
              <w:rPr>
                <w:noProof/>
                <w:webHidden/>
                <w:color w:val="auto"/>
              </w:rPr>
              <w:fldChar w:fldCharType="begin"/>
            </w:r>
            <w:r w:rsidRPr="002235BB">
              <w:rPr>
                <w:noProof/>
                <w:webHidden/>
                <w:color w:val="auto"/>
              </w:rPr>
              <w:instrText xml:space="preserve"> PAGEREF _Toc104709333 \h </w:instrText>
            </w:r>
            <w:r w:rsidRPr="002235BB">
              <w:rPr>
                <w:noProof/>
                <w:webHidden/>
                <w:color w:val="auto"/>
              </w:rPr>
            </w:r>
            <w:r w:rsidRPr="002235BB">
              <w:rPr>
                <w:noProof/>
                <w:webHidden/>
                <w:color w:val="auto"/>
              </w:rPr>
              <w:fldChar w:fldCharType="separate"/>
            </w:r>
            <w:r w:rsidR="009F2998">
              <w:rPr>
                <w:noProof/>
                <w:webHidden/>
                <w:color w:val="auto"/>
              </w:rPr>
              <w:t>4</w:t>
            </w:r>
            <w:r w:rsidRPr="002235BB">
              <w:rPr>
                <w:noProof/>
                <w:webHidden/>
                <w:color w:val="auto"/>
              </w:rPr>
              <w:fldChar w:fldCharType="end"/>
            </w:r>
          </w:hyperlink>
        </w:p>
        <w:p w14:paraId="5C8A695D" w14:textId="2D137C8F"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2235BB">
              <w:rPr>
                <w:rStyle w:val="Hyperlink"/>
                <w:rFonts w:cs="Arial"/>
                <w:noProof/>
                <w:color w:val="auto"/>
                <w:sz w:val="22"/>
                <w:szCs w:val="22"/>
              </w:rPr>
              <w:t>1.</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Nomenclature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_Toc104709334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44F8FAC3" w14:textId="5444091F"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2235BB">
              <w:rPr>
                <w:rStyle w:val="Hyperlink"/>
                <w:rFonts w:cs="Arial"/>
                <w:noProof/>
                <w:color w:val="auto"/>
                <w:sz w:val="22"/>
                <w:szCs w:val="22"/>
              </w:rPr>
              <w:t>1.1 Name of the qualification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_Toc104709335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1EB8ECD9" w14:textId="22F45B07"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2235BB">
              <w:rPr>
                <w:rStyle w:val="Hyperlink"/>
                <w:rFonts w:cs="Arial"/>
                <w:noProof/>
                <w:color w:val="auto"/>
                <w:sz w:val="22"/>
                <w:szCs w:val="22"/>
              </w:rPr>
              <w:t>1.2 Nominal duration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_Toc104709336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37630AC9" w14:textId="38BED72B"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2235BB">
              <w:rPr>
                <w:rStyle w:val="Hyperlink"/>
                <w:rFonts w:cs="Arial"/>
                <w:noProof/>
                <w:color w:val="auto"/>
                <w:sz w:val="22"/>
                <w:szCs w:val="22"/>
              </w:rPr>
              <w:t>2.</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Vocational or educational outcomes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_Toc104709337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6DA1A592" w14:textId="29647396"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2235BB">
              <w:rPr>
                <w:rStyle w:val="Hyperlink"/>
                <w:rFonts w:cs="Arial"/>
                <w:bCs/>
                <w:noProof/>
                <w:color w:val="auto"/>
                <w:sz w:val="22"/>
                <w:szCs w:val="22"/>
              </w:rPr>
              <w:t>2.</w:t>
            </w:r>
            <w:r w:rsidRPr="002235BB">
              <w:rPr>
                <w:rStyle w:val="Hyperlink"/>
                <w:rFonts w:cs="Arial"/>
                <w:noProof/>
                <w:color w:val="auto"/>
                <w:sz w:val="22"/>
                <w:szCs w:val="22"/>
              </w:rPr>
              <w:t>1 Outcome(s)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_Toc104709338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6D59C919" w14:textId="26723400"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2235BB">
              <w:rPr>
                <w:rStyle w:val="Hyperlink"/>
                <w:rFonts w:cs="Arial"/>
                <w:noProof/>
                <w:color w:val="auto"/>
                <w:sz w:val="22"/>
                <w:szCs w:val="22"/>
              </w:rPr>
              <w:t>2.2 Course description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_Toc104709339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2884B60D" w14:textId="1E9646E6"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2235BB">
              <w:rPr>
                <w:rStyle w:val="Hyperlink"/>
                <w:rFonts w:cs="Arial"/>
                <w:noProof/>
                <w:color w:val="auto"/>
                <w:sz w:val="22"/>
                <w:szCs w:val="22"/>
              </w:rPr>
              <w:t>3.</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Development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_Toc104709340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0648CED8" w14:textId="2CD8A716"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2235BB">
              <w:rPr>
                <w:rStyle w:val="Hyperlink"/>
                <w:rFonts w:cs="Arial"/>
                <w:bCs/>
                <w:noProof/>
                <w:color w:val="auto"/>
                <w:sz w:val="22"/>
                <w:szCs w:val="22"/>
              </w:rPr>
              <w:t>3</w:t>
            </w:r>
            <w:r w:rsidRPr="002235BB">
              <w:rPr>
                <w:rStyle w:val="Hyperlink"/>
                <w:rFonts w:cs="Arial"/>
                <w:noProof/>
                <w:color w:val="auto"/>
                <w:sz w:val="22"/>
                <w:szCs w:val="22"/>
              </w:rPr>
              <w:t xml:space="preserve">.1 Industry, education, legislative, enterprise or </w:t>
            </w:r>
            <w:r w:rsidRPr="002235BB">
              <w:rPr>
                <w:rStyle w:val="Hyperlink"/>
                <w:rFonts w:cs="Arial"/>
                <w:bCs/>
                <w:noProof/>
                <w:color w:val="auto"/>
                <w:sz w:val="22"/>
                <w:szCs w:val="22"/>
              </w:rPr>
              <w:t>community needs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_Toc104709341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4</w:t>
            </w:r>
            <w:r w:rsidRPr="002235BB">
              <w:rPr>
                <w:rFonts w:cs="Arial"/>
                <w:noProof/>
                <w:webHidden/>
                <w:color w:val="auto"/>
                <w:sz w:val="22"/>
                <w:szCs w:val="22"/>
              </w:rPr>
              <w:fldChar w:fldCharType="end"/>
            </w:r>
          </w:hyperlink>
        </w:p>
        <w:p w14:paraId="3233D7D6" w14:textId="15C945C1"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2235BB">
              <w:rPr>
                <w:rStyle w:val="Hyperlink"/>
                <w:rFonts w:cs="Arial"/>
                <w:noProof/>
                <w:color w:val="auto"/>
                <w:sz w:val="22"/>
                <w:szCs w:val="22"/>
              </w:rPr>
              <w:t>3.2 Review for re-accreditation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_Toc104709342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6</w:t>
            </w:r>
            <w:r w:rsidRPr="002235BB">
              <w:rPr>
                <w:rFonts w:cs="Arial"/>
                <w:noProof/>
                <w:webHidden/>
                <w:color w:val="auto"/>
                <w:sz w:val="22"/>
                <w:szCs w:val="22"/>
              </w:rPr>
              <w:fldChar w:fldCharType="end"/>
            </w:r>
          </w:hyperlink>
        </w:p>
        <w:p w14:paraId="09EBFC65" w14:textId="57BCE108"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2235BB">
              <w:rPr>
                <w:rStyle w:val="Hyperlink"/>
                <w:rFonts w:cs="Arial"/>
                <w:noProof/>
                <w:color w:val="auto"/>
                <w:sz w:val="22"/>
                <w:szCs w:val="22"/>
              </w:rPr>
              <w:t>4.</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Course outcomes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_Toc104709343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8</w:t>
            </w:r>
            <w:r w:rsidRPr="002235BB">
              <w:rPr>
                <w:rFonts w:cs="Arial"/>
                <w:noProof/>
                <w:webHidden/>
                <w:color w:val="auto"/>
                <w:sz w:val="22"/>
                <w:szCs w:val="22"/>
              </w:rPr>
              <w:fldChar w:fldCharType="end"/>
            </w:r>
          </w:hyperlink>
        </w:p>
        <w:p w14:paraId="3D3E6564" w14:textId="3A69CB11"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2235BB">
              <w:rPr>
                <w:rStyle w:val="Hyperlink"/>
                <w:rFonts w:cs="Arial"/>
                <w:noProof/>
                <w:color w:val="auto"/>
                <w:sz w:val="22"/>
                <w:szCs w:val="22"/>
              </w:rPr>
              <w:t>4.1 Qualification level</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_Toc104709344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8</w:t>
            </w:r>
            <w:r w:rsidRPr="002235BB">
              <w:rPr>
                <w:rFonts w:cs="Arial"/>
                <w:noProof/>
                <w:webHidden/>
                <w:color w:val="auto"/>
                <w:sz w:val="22"/>
                <w:szCs w:val="22"/>
              </w:rPr>
              <w:fldChar w:fldCharType="end"/>
            </w:r>
          </w:hyperlink>
        </w:p>
        <w:p w14:paraId="1DC477BC" w14:textId="24E70591"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2235BB">
              <w:rPr>
                <w:rStyle w:val="Hyperlink"/>
                <w:rFonts w:cs="Arial"/>
                <w:noProof/>
                <w:color w:val="auto"/>
                <w:sz w:val="22"/>
                <w:szCs w:val="22"/>
              </w:rPr>
              <w:t>4.2 Foundation skills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_Toc104709345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9</w:t>
            </w:r>
            <w:r w:rsidRPr="002235BB">
              <w:rPr>
                <w:rFonts w:cs="Arial"/>
                <w:noProof/>
                <w:webHidden/>
                <w:color w:val="auto"/>
                <w:sz w:val="22"/>
                <w:szCs w:val="22"/>
              </w:rPr>
              <w:fldChar w:fldCharType="end"/>
            </w:r>
          </w:hyperlink>
        </w:p>
        <w:p w14:paraId="153228F0" w14:textId="5AC235E0"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2235BB">
              <w:rPr>
                <w:rStyle w:val="Hyperlink"/>
                <w:rFonts w:cs="Arial"/>
                <w:noProof/>
                <w:color w:val="auto"/>
                <w:sz w:val="22"/>
                <w:szCs w:val="22"/>
              </w:rPr>
              <w:t>4.3 Recognition given to the course (if applicable)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_Toc104709346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10</w:t>
            </w:r>
            <w:r w:rsidRPr="002235BB">
              <w:rPr>
                <w:rFonts w:cs="Arial"/>
                <w:noProof/>
                <w:webHidden/>
                <w:color w:val="auto"/>
                <w:sz w:val="22"/>
                <w:szCs w:val="22"/>
              </w:rPr>
              <w:fldChar w:fldCharType="end"/>
            </w:r>
          </w:hyperlink>
        </w:p>
        <w:p w14:paraId="40593729" w14:textId="0F5C158A"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2235BB">
              <w:rPr>
                <w:rStyle w:val="Hyperlink"/>
                <w:rFonts w:cs="Arial"/>
                <w:noProof/>
                <w:color w:val="auto"/>
                <w:sz w:val="22"/>
                <w:szCs w:val="22"/>
              </w:rPr>
              <w:t>4.4</w:t>
            </w:r>
            <w:r w:rsidRPr="002235BB">
              <w:rPr>
                <w:rStyle w:val="Hyperlink"/>
                <w:rFonts w:cs="Arial"/>
                <w:bCs/>
                <w:noProof/>
                <w:color w:val="auto"/>
                <w:sz w:val="22"/>
                <w:szCs w:val="22"/>
              </w:rPr>
              <w:t xml:space="preserve"> Licensing/regulatory requirements (if applicable)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_Toc104709347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10</w:t>
            </w:r>
            <w:r w:rsidRPr="002235BB">
              <w:rPr>
                <w:rFonts w:cs="Arial"/>
                <w:noProof/>
                <w:webHidden/>
                <w:color w:val="auto"/>
                <w:sz w:val="22"/>
                <w:szCs w:val="22"/>
              </w:rPr>
              <w:fldChar w:fldCharType="end"/>
            </w:r>
          </w:hyperlink>
        </w:p>
        <w:p w14:paraId="39A5EDAC" w14:textId="24072359"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2235BB">
              <w:rPr>
                <w:rStyle w:val="Hyperlink"/>
                <w:rFonts w:cs="Arial"/>
                <w:noProof/>
                <w:color w:val="auto"/>
                <w:sz w:val="22"/>
                <w:szCs w:val="22"/>
              </w:rPr>
              <w:t>5.</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Course rules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_Toc104709348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11</w:t>
            </w:r>
            <w:r w:rsidRPr="002235BB">
              <w:rPr>
                <w:rFonts w:cs="Arial"/>
                <w:noProof/>
                <w:webHidden/>
                <w:color w:val="auto"/>
                <w:sz w:val="22"/>
                <w:szCs w:val="22"/>
              </w:rPr>
              <w:fldChar w:fldCharType="end"/>
            </w:r>
          </w:hyperlink>
        </w:p>
        <w:p w14:paraId="2D9BA7CB" w14:textId="01C978EE"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2235BB">
              <w:rPr>
                <w:rStyle w:val="Hyperlink"/>
                <w:rFonts w:cs="Arial"/>
                <w:noProof/>
                <w:color w:val="auto"/>
                <w:sz w:val="22"/>
                <w:szCs w:val="22"/>
              </w:rPr>
              <w:t>5.1 Course structure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_Toc104709349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11</w:t>
            </w:r>
            <w:r w:rsidRPr="002235BB">
              <w:rPr>
                <w:rFonts w:cs="Arial"/>
                <w:noProof/>
                <w:webHidden/>
                <w:color w:val="auto"/>
                <w:sz w:val="22"/>
                <w:szCs w:val="22"/>
              </w:rPr>
              <w:fldChar w:fldCharType="end"/>
            </w:r>
          </w:hyperlink>
        </w:p>
        <w:p w14:paraId="4780D516" w14:textId="53A8C8C5"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2235BB">
              <w:rPr>
                <w:rStyle w:val="Hyperlink"/>
                <w:rFonts w:cs="Arial"/>
                <w:noProof/>
                <w:color w:val="auto"/>
                <w:sz w:val="22"/>
                <w:szCs w:val="22"/>
              </w:rPr>
              <w:t>5.2 Entry requirements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_Toc104709350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12</w:t>
            </w:r>
            <w:r w:rsidRPr="002235BB">
              <w:rPr>
                <w:rFonts w:cs="Arial"/>
                <w:noProof/>
                <w:webHidden/>
                <w:color w:val="auto"/>
                <w:sz w:val="22"/>
                <w:szCs w:val="22"/>
              </w:rPr>
              <w:fldChar w:fldCharType="end"/>
            </w:r>
          </w:hyperlink>
        </w:p>
        <w:p w14:paraId="347B8BA1" w14:textId="48492120"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2235BB">
              <w:rPr>
                <w:rStyle w:val="Hyperlink"/>
                <w:rFonts w:cs="Arial"/>
                <w:noProof/>
                <w:color w:val="auto"/>
                <w:sz w:val="22"/>
                <w:szCs w:val="22"/>
              </w:rPr>
              <w:t>6.</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Assessment</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_Toc104709351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12</w:t>
            </w:r>
            <w:r w:rsidRPr="002235BB">
              <w:rPr>
                <w:rFonts w:cs="Arial"/>
                <w:noProof/>
                <w:webHidden/>
                <w:color w:val="auto"/>
                <w:sz w:val="22"/>
                <w:szCs w:val="22"/>
              </w:rPr>
              <w:fldChar w:fldCharType="end"/>
            </w:r>
          </w:hyperlink>
        </w:p>
        <w:p w14:paraId="02A862C7" w14:textId="6A779BCD"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2235BB">
              <w:rPr>
                <w:rStyle w:val="Hyperlink"/>
                <w:rFonts w:cs="Arial"/>
                <w:noProof/>
                <w:color w:val="auto"/>
                <w:sz w:val="22"/>
                <w:szCs w:val="22"/>
              </w:rPr>
              <w:t>6.1 Assessment strategy</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_Toc104709352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12</w:t>
            </w:r>
            <w:r w:rsidRPr="002235BB">
              <w:rPr>
                <w:rFonts w:cs="Arial"/>
                <w:noProof/>
                <w:webHidden/>
                <w:color w:val="auto"/>
                <w:sz w:val="22"/>
                <w:szCs w:val="22"/>
              </w:rPr>
              <w:fldChar w:fldCharType="end"/>
            </w:r>
          </w:hyperlink>
        </w:p>
        <w:p w14:paraId="10E2241E" w14:textId="7DD935BF"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2235BB">
              <w:rPr>
                <w:rStyle w:val="Hyperlink"/>
                <w:rFonts w:cs="Arial"/>
                <w:noProof/>
                <w:color w:val="auto"/>
                <w:sz w:val="22"/>
                <w:szCs w:val="22"/>
              </w:rPr>
              <w:t>6.2 Assessor competencies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_Toc104709353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13</w:t>
            </w:r>
            <w:r w:rsidRPr="002235BB">
              <w:rPr>
                <w:rFonts w:cs="Arial"/>
                <w:noProof/>
                <w:webHidden/>
                <w:color w:val="auto"/>
                <w:sz w:val="22"/>
                <w:szCs w:val="22"/>
              </w:rPr>
              <w:fldChar w:fldCharType="end"/>
            </w:r>
          </w:hyperlink>
        </w:p>
        <w:p w14:paraId="4E9052BD" w14:textId="5BF564B5"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2235BB">
              <w:rPr>
                <w:rStyle w:val="Hyperlink"/>
                <w:rFonts w:cs="Arial"/>
                <w:noProof/>
                <w:color w:val="auto"/>
                <w:sz w:val="22"/>
                <w:szCs w:val="22"/>
              </w:rPr>
              <w:t>7.</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Delivery</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_Toc104709354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14</w:t>
            </w:r>
            <w:r w:rsidRPr="002235BB">
              <w:rPr>
                <w:rFonts w:cs="Arial"/>
                <w:noProof/>
                <w:webHidden/>
                <w:color w:val="auto"/>
                <w:sz w:val="22"/>
                <w:szCs w:val="22"/>
              </w:rPr>
              <w:fldChar w:fldCharType="end"/>
            </w:r>
          </w:hyperlink>
        </w:p>
        <w:p w14:paraId="11C30437" w14:textId="6352240D"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2235BB">
              <w:rPr>
                <w:rStyle w:val="Hyperlink"/>
                <w:rFonts w:cs="Arial"/>
                <w:noProof/>
                <w:color w:val="auto"/>
                <w:sz w:val="22"/>
                <w:szCs w:val="22"/>
              </w:rPr>
              <w:t>7.1 Delivery modes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_Toc104709355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14</w:t>
            </w:r>
            <w:r w:rsidRPr="002235BB">
              <w:rPr>
                <w:rFonts w:cs="Arial"/>
                <w:noProof/>
                <w:webHidden/>
                <w:color w:val="auto"/>
                <w:sz w:val="22"/>
                <w:szCs w:val="22"/>
              </w:rPr>
              <w:fldChar w:fldCharType="end"/>
            </w:r>
          </w:hyperlink>
        </w:p>
        <w:p w14:paraId="01856682" w14:textId="20B6E523"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2235BB">
              <w:rPr>
                <w:rStyle w:val="Hyperlink"/>
                <w:rFonts w:cs="Arial"/>
                <w:noProof/>
                <w:color w:val="auto"/>
                <w:sz w:val="22"/>
                <w:szCs w:val="22"/>
              </w:rPr>
              <w:t>7.2 Resources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_Toc104709356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14</w:t>
            </w:r>
            <w:r w:rsidRPr="002235BB">
              <w:rPr>
                <w:rFonts w:cs="Arial"/>
                <w:noProof/>
                <w:webHidden/>
                <w:color w:val="auto"/>
                <w:sz w:val="22"/>
                <w:szCs w:val="22"/>
              </w:rPr>
              <w:fldChar w:fldCharType="end"/>
            </w:r>
          </w:hyperlink>
        </w:p>
        <w:p w14:paraId="75BA495D" w14:textId="303AB1EB"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2235BB">
              <w:rPr>
                <w:rStyle w:val="Hyperlink"/>
                <w:rFonts w:cs="Arial"/>
                <w:noProof/>
                <w:color w:val="auto"/>
                <w:sz w:val="22"/>
                <w:szCs w:val="22"/>
              </w:rPr>
              <w:t>8.</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Pathways and articulation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_Toc104709357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15</w:t>
            </w:r>
            <w:r w:rsidRPr="002235BB">
              <w:rPr>
                <w:rFonts w:cs="Arial"/>
                <w:noProof/>
                <w:webHidden/>
                <w:color w:val="auto"/>
                <w:sz w:val="22"/>
                <w:szCs w:val="22"/>
              </w:rPr>
              <w:fldChar w:fldCharType="end"/>
            </w:r>
          </w:hyperlink>
        </w:p>
        <w:p w14:paraId="069D6136" w14:textId="5BE4FC8D"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2235BB">
              <w:rPr>
                <w:rStyle w:val="Hyperlink"/>
                <w:rFonts w:cs="Arial"/>
                <w:noProof/>
                <w:color w:val="auto"/>
                <w:sz w:val="22"/>
                <w:szCs w:val="22"/>
              </w:rPr>
              <w:t>9.</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Ongoing monitoring and evaluation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_Toc104709358 \h </w:instrText>
            </w:r>
            <w:r w:rsidRPr="002235BB">
              <w:rPr>
                <w:rFonts w:cs="Arial"/>
                <w:noProof/>
                <w:webHidden/>
                <w:color w:val="auto"/>
                <w:sz w:val="22"/>
                <w:szCs w:val="22"/>
              </w:rPr>
            </w:r>
            <w:r w:rsidRPr="002235BB">
              <w:rPr>
                <w:rFonts w:cs="Arial"/>
                <w:noProof/>
                <w:webHidden/>
                <w:color w:val="auto"/>
                <w:sz w:val="22"/>
                <w:szCs w:val="22"/>
              </w:rPr>
              <w:fldChar w:fldCharType="separate"/>
            </w:r>
            <w:r w:rsidR="009F2998">
              <w:rPr>
                <w:rFonts w:cs="Arial"/>
                <w:noProof/>
                <w:webHidden/>
                <w:color w:val="auto"/>
                <w:sz w:val="22"/>
                <w:szCs w:val="22"/>
              </w:rPr>
              <w:t>16</w:t>
            </w:r>
            <w:r w:rsidRPr="002235BB">
              <w:rPr>
                <w:rFonts w:cs="Arial"/>
                <w:noProof/>
                <w:webHidden/>
                <w:color w:val="auto"/>
                <w:sz w:val="22"/>
                <w:szCs w:val="22"/>
              </w:rPr>
              <w:fldChar w:fldCharType="end"/>
            </w:r>
          </w:hyperlink>
        </w:p>
        <w:p w14:paraId="5EA70D56" w14:textId="3DDD9BB0" w:rsidR="00C339D4" w:rsidRPr="002235BB" w:rsidRDefault="00C339D4" w:rsidP="00581CAA">
          <w:pPr>
            <w:pStyle w:val="TOC1"/>
            <w:rPr>
              <w:rFonts w:eastAsiaTheme="minorEastAsia"/>
              <w:noProof/>
              <w:color w:val="auto"/>
              <w:lang w:val="en-AU" w:eastAsia="en-AU"/>
            </w:rPr>
          </w:pPr>
          <w:hyperlink w:anchor="_Toc104709359" w:history="1">
            <w:r w:rsidRPr="002235BB">
              <w:rPr>
                <w:rStyle w:val="Hyperlink"/>
                <w:rFonts w:cs="Arial"/>
                <w:b/>
                <w:bCs/>
                <w:noProof/>
                <w:color w:val="auto"/>
                <w:sz w:val="22"/>
                <w:szCs w:val="22"/>
              </w:rPr>
              <w:t>Section C – Units of competency</w:t>
            </w:r>
            <w:r w:rsidRPr="002235BB">
              <w:rPr>
                <w:noProof/>
                <w:webHidden/>
                <w:color w:val="auto"/>
              </w:rPr>
              <w:tab/>
            </w:r>
            <w:r w:rsidRPr="002235BB">
              <w:rPr>
                <w:noProof/>
                <w:webHidden/>
                <w:color w:val="auto"/>
              </w:rPr>
              <w:fldChar w:fldCharType="begin"/>
            </w:r>
            <w:r w:rsidRPr="002235BB">
              <w:rPr>
                <w:noProof/>
                <w:webHidden/>
                <w:color w:val="auto"/>
              </w:rPr>
              <w:instrText xml:space="preserve"> PAGEREF _Toc104709359 \h </w:instrText>
            </w:r>
            <w:r w:rsidRPr="002235BB">
              <w:rPr>
                <w:noProof/>
                <w:webHidden/>
                <w:color w:val="auto"/>
              </w:rPr>
            </w:r>
            <w:r w:rsidRPr="002235BB">
              <w:rPr>
                <w:noProof/>
                <w:webHidden/>
                <w:color w:val="auto"/>
              </w:rPr>
              <w:fldChar w:fldCharType="separate"/>
            </w:r>
            <w:r w:rsidR="009F2998">
              <w:rPr>
                <w:noProof/>
                <w:webHidden/>
                <w:color w:val="auto"/>
              </w:rPr>
              <w:t>19</w:t>
            </w:r>
            <w:r w:rsidRPr="002235BB">
              <w:rPr>
                <w:noProof/>
                <w:webHidden/>
                <w:color w:val="auto"/>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2235BB">
            <w:rPr>
              <w:rFonts w:ascii="Arial" w:hAnsi="Arial" w:cs="Arial"/>
              <w:sz w:val="22"/>
              <w:szCs w:val="22"/>
            </w:rPr>
            <w:fldChar w:fldCharType="end"/>
          </w:r>
        </w:p>
      </w:sdtContent>
    </w:sdt>
    <w:p w14:paraId="5075CA30" w14:textId="6C67F377" w:rsidR="007857E7" w:rsidRDefault="004C7AC1">
      <w:pPr>
        <w:rPr>
          <w:rFonts w:ascii="Arial" w:hAnsi="Arial" w:cs="Arial"/>
          <w:i/>
          <w:iCs/>
          <w:color w:val="007CA5"/>
          <w:sz w:val="18"/>
          <w:szCs w:val="18"/>
          <w:lang w:val="en-GB"/>
        </w:rPr>
        <w:sectPr w:rsidR="007857E7" w:rsidSect="005434EC">
          <w:headerReference w:type="even" r:id="rId22"/>
          <w:headerReference w:type="default" r:id="rId23"/>
          <w:footerReference w:type="default" r:id="rId24"/>
          <w:headerReference w:type="first" r:id="rId25"/>
          <w:type w:val="continuous"/>
          <w:pgSz w:w="11900" w:h="16840"/>
          <w:pgMar w:top="2041" w:right="845" w:bottom="851" w:left="851" w:header="709" w:footer="397" w:gutter="0"/>
          <w:pgNumType w:start="1"/>
          <w:cols w:space="227"/>
          <w:docGrid w:linePitch="360"/>
        </w:sectPr>
      </w:pPr>
      <w:r>
        <w:rPr>
          <w:rFonts w:ascii="Arial" w:hAnsi="Arial" w:cs="Arial"/>
          <w:i/>
          <w:iCs/>
          <w:color w:val="007CA5"/>
          <w:sz w:val="18"/>
          <w:szCs w:val="18"/>
          <w:lang w:val="en-GB"/>
        </w:rPr>
        <w:t xml:space="preserve"> </w:t>
      </w:r>
    </w:p>
    <w:p w14:paraId="7A5FB993" w14:textId="77777777" w:rsidR="00A83CB0" w:rsidRDefault="00A83CB0">
      <w:pPr>
        <w:rPr>
          <w:rFonts w:ascii="Arial" w:hAnsi="Arial" w:cs="Arial"/>
          <w:i/>
          <w:iCs/>
          <w:color w:val="007CA5"/>
          <w:sz w:val="18"/>
          <w:szCs w:val="18"/>
          <w:lang w:val="en-GB"/>
        </w:rPr>
        <w:sectPr w:rsidR="00A83CB0" w:rsidSect="007857E7">
          <w:headerReference w:type="even" r:id="rId26"/>
          <w:headerReference w:type="default" r:id="rId27"/>
          <w:footerReference w:type="default" r:id="rId28"/>
          <w:headerReference w:type="first" r:id="rId29"/>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Caption w:val="Section A"/>
        <w:tblDescription w:val="Contains the copyright and course classification information"/>
      </w:tblPr>
      <w:tblGrid>
        <w:gridCol w:w="2811"/>
        <w:gridCol w:w="7254"/>
      </w:tblGrid>
      <w:tr w:rsidR="00FE0D0D" w:rsidRPr="00E7450B" w14:paraId="49BE9FCE" w14:textId="77777777" w:rsidTr="008D36E7">
        <w:trPr>
          <w:trHeight w:val="363"/>
          <w:tblHeader/>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2" w:name="_Toc99709016"/>
            <w:bookmarkStart w:id="3" w:name="_Toc99709076"/>
            <w:bookmarkStart w:id="4" w:name="_Toc99709766"/>
            <w:bookmarkStart w:id="5"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2"/>
            <w:bookmarkEnd w:id="3"/>
            <w:bookmarkEnd w:id="4"/>
            <w:bookmarkEnd w:id="5"/>
          </w:p>
        </w:tc>
      </w:tr>
      <w:tr w:rsidR="00F87B7B" w:rsidRPr="00E7450B" w14:paraId="75B5ED6E" w14:textId="77777777" w:rsidTr="008D36E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6" w:name="_Toc479845638"/>
            <w:bookmarkStart w:id="7" w:name="_Toc99709017"/>
            <w:bookmarkStart w:id="8" w:name="_Toc99709767"/>
            <w:bookmarkStart w:id="9" w:name="_Toc104709325"/>
            <w:r w:rsidRPr="005800A6">
              <w:rPr>
                <w:sz w:val="22"/>
                <w:szCs w:val="22"/>
              </w:rPr>
              <w:t>Copyright owner of the course</w:t>
            </w:r>
            <w:bookmarkEnd w:id="6"/>
            <w:bookmarkEnd w:id="7"/>
            <w:bookmarkEnd w:id="8"/>
            <w:bookmarkEnd w:id="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F6EDC1" w14:textId="77777777" w:rsidR="0084247E" w:rsidRPr="0084247E" w:rsidRDefault="0084247E" w:rsidP="0084247E">
            <w:pPr>
              <w:pStyle w:val="VRQAFormBody"/>
              <w:framePr w:wrap="around"/>
              <w:spacing w:before="120" w:after="120"/>
              <w:rPr>
                <w:rFonts w:eastAsiaTheme="minorHAnsi"/>
                <w:iCs/>
                <w:color w:val="auto"/>
                <w:sz w:val="22"/>
                <w:szCs w:val="22"/>
                <w:lang w:val="en-GB" w:eastAsia="en-US"/>
              </w:rPr>
            </w:pPr>
            <w:r w:rsidRPr="0084247E">
              <w:rPr>
                <w:rFonts w:eastAsiaTheme="minorHAnsi"/>
                <w:iCs/>
                <w:color w:val="auto"/>
                <w:sz w:val="22"/>
                <w:szCs w:val="22"/>
                <w:lang w:val="en-GB" w:eastAsia="en-US"/>
              </w:rPr>
              <w:t xml:space="preserve">Copyright of this material is reserved to the Crown in the right of the State of Victoria on behalf of the Department of Jobs, Skills, Industries and Regions (DJSIR) Victoria. </w:t>
            </w:r>
          </w:p>
          <w:p w14:paraId="3D36ADCA" w14:textId="0B0BC76E" w:rsidR="002B6845" w:rsidRPr="002B6845" w:rsidRDefault="0084247E" w:rsidP="0084247E">
            <w:pPr>
              <w:pStyle w:val="VRQAFormBody"/>
              <w:framePr w:wrap="around"/>
              <w:spacing w:before="120" w:after="120"/>
              <w:rPr>
                <w:rFonts w:eastAsiaTheme="minorHAnsi"/>
                <w:iCs/>
                <w:color w:val="auto"/>
                <w:sz w:val="22"/>
                <w:szCs w:val="22"/>
                <w:lang w:val="en-GB" w:eastAsia="en-US"/>
              </w:rPr>
            </w:pPr>
            <w:r w:rsidRPr="0084247E">
              <w:rPr>
                <w:rFonts w:eastAsiaTheme="minorHAnsi"/>
                <w:iCs/>
                <w:color w:val="auto"/>
                <w:sz w:val="22"/>
                <w:szCs w:val="22"/>
                <w:lang w:val="en-GB" w:eastAsia="en-US"/>
              </w:rPr>
              <w:t>© State of Victoria (DJSIR) 2018</w:t>
            </w:r>
          </w:p>
        </w:tc>
      </w:tr>
      <w:tr w:rsidR="00F87B7B" w:rsidRPr="00E7450B" w14:paraId="32F9C1D6" w14:textId="77777777" w:rsidTr="00F46DF4">
        <w:trPr>
          <w:trHeight w:val="612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0" w:name="_Toc479845639"/>
            <w:bookmarkStart w:id="11" w:name="_Toc99709018"/>
            <w:bookmarkStart w:id="12" w:name="_Toc99709768"/>
            <w:bookmarkStart w:id="13" w:name="_Toc104709326"/>
            <w:r w:rsidRPr="005800A6">
              <w:rPr>
                <w:sz w:val="22"/>
                <w:szCs w:val="22"/>
              </w:rPr>
              <w:t>Address</w:t>
            </w:r>
            <w:bookmarkEnd w:id="10"/>
            <w:bookmarkEnd w:id="11"/>
            <w:bookmarkEnd w:id="12"/>
            <w:bookmarkEnd w:id="1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848B918" w14:textId="77777777" w:rsidR="00F46DF4" w:rsidRPr="00F46DF4" w:rsidRDefault="00F46DF4" w:rsidP="00F46DF4">
            <w:pPr>
              <w:pStyle w:val="VRQABodyText"/>
              <w:rPr>
                <w:b/>
                <w:bCs/>
                <w:iCs/>
                <w:lang w:val="en-US"/>
              </w:rPr>
            </w:pPr>
            <w:r w:rsidRPr="00F46DF4">
              <w:rPr>
                <w:b/>
                <w:bCs/>
                <w:iCs/>
                <w:lang w:val="en-US"/>
              </w:rPr>
              <w:t>Deputy CEO</w:t>
            </w:r>
          </w:p>
          <w:p w14:paraId="38F18B3C" w14:textId="77777777" w:rsidR="00F46DF4" w:rsidRPr="00F46DF4" w:rsidRDefault="00F46DF4" w:rsidP="00F46DF4">
            <w:pPr>
              <w:pStyle w:val="VRQABodyText"/>
              <w:rPr>
                <w:iCs/>
                <w:lang w:val="en-US"/>
              </w:rPr>
            </w:pPr>
            <w:r w:rsidRPr="00F46DF4">
              <w:rPr>
                <w:iCs/>
                <w:lang w:val="en-US"/>
              </w:rPr>
              <w:t>Victorian Skills Authority</w:t>
            </w:r>
          </w:p>
          <w:p w14:paraId="25775B82" w14:textId="77777777" w:rsidR="00F46DF4" w:rsidRPr="00F46DF4" w:rsidRDefault="00F46DF4" w:rsidP="00F46DF4">
            <w:pPr>
              <w:pStyle w:val="VRQABodyText"/>
              <w:rPr>
                <w:iCs/>
                <w:lang w:val="en-US"/>
              </w:rPr>
            </w:pPr>
            <w:r w:rsidRPr="00F46DF4">
              <w:rPr>
                <w:iCs/>
                <w:lang w:val="en-US"/>
              </w:rPr>
              <w:t>Department of Jobs, Skills, Industries and Regions (DJSIR)</w:t>
            </w:r>
          </w:p>
          <w:p w14:paraId="6EFE547A" w14:textId="77777777" w:rsidR="00F46DF4" w:rsidRPr="00F46DF4" w:rsidRDefault="00F46DF4" w:rsidP="00F46DF4">
            <w:pPr>
              <w:pStyle w:val="VRQABodyText"/>
              <w:rPr>
                <w:iCs/>
                <w:lang w:val="en-US"/>
              </w:rPr>
            </w:pPr>
            <w:r w:rsidRPr="00F46DF4">
              <w:rPr>
                <w:iCs/>
                <w:lang w:val="en-US"/>
              </w:rPr>
              <w:t>GPO Box 4509</w:t>
            </w:r>
          </w:p>
          <w:p w14:paraId="2DFBCCC0" w14:textId="77777777" w:rsidR="00F46DF4" w:rsidRPr="00F46DF4" w:rsidRDefault="00F46DF4" w:rsidP="00F46DF4">
            <w:pPr>
              <w:pStyle w:val="VRQABodyText"/>
              <w:rPr>
                <w:iCs/>
                <w:lang w:val="en-US"/>
              </w:rPr>
            </w:pPr>
            <w:proofErr w:type="gramStart"/>
            <w:r w:rsidRPr="00F46DF4">
              <w:rPr>
                <w:iCs/>
                <w:lang w:val="en-US"/>
              </w:rPr>
              <w:t>MELBOURNE  VIC</w:t>
            </w:r>
            <w:proofErr w:type="gramEnd"/>
            <w:r w:rsidRPr="00F46DF4">
              <w:rPr>
                <w:iCs/>
                <w:lang w:val="en-US"/>
              </w:rPr>
              <w:t xml:space="preserve">  3001</w:t>
            </w:r>
          </w:p>
          <w:p w14:paraId="2FEAA21D" w14:textId="77777777" w:rsidR="00F46DF4" w:rsidRPr="00F46DF4" w:rsidRDefault="00F46DF4" w:rsidP="00F46DF4">
            <w:pPr>
              <w:pStyle w:val="VRQABodyText"/>
              <w:rPr>
                <w:b/>
                <w:bCs/>
                <w:iCs/>
                <w:lang w:val="en-US"/>
              </w:rPr>
            </w:pPr>
            <w:proofErr w:type="spellStart"/>
            <w:r w:rsidRPr="00F46DF4">
              <w:rPr>
                <w:b/>
                <w:bCs/>
                <w:iCs/>
                <w:lang w:val="en-US"/>
              </w:rPr>
              <w:t>Organisational</w:t>
            </w:r>
            <w:proofErr w:type="spellEnd"/>
            <w:r w:rsidRPr="00F46DF4">
              <w:rPr>
                <w:b/>
                <w:bCs/>
                <w:iCs/>
                <w:lang w:val="en-US"/>
              </w:rPr>
              <w:t xml:space="preserve"> contact</w:t>
            </w:r>
          </w:p>
          <w:p w14:paraId="575A0D7F" w14:textId="77777777" w:rsidR="00F46DF4" w:rsidRPr="00F46DF4" w:rsidRDefault="00F46DF4" w:rsidP="00F46DF4">
            <w:pPr>
              <w:pStyle w:val="VRQABodyText"/>
              <w:rPr>
                <w:iCs/>
                <w:lang w:val="en-US"/>
              </w:rPr>
            </w:pPr>
            <w:r w:rsidRPr="00F46DF4">
              <w:rPr>
                <w:iCs/>
                <w:lang w:val="en-US"/>
              </w:rPr>
              <w:t>Manager, National Systems Engagement &amp; Reform Unit</w:t>
            </w:r>
          </w:p>
          <w:p w14:paraId="34C4AE9C" w14:textId="77777777" w:rsidR="00F46DF4" w:rsidRPr="00F46DF4" w:rsidRDefault="00F46DF4" w:rsidP="00F46DF4">
            <w:pPr>
              <w:pStyle w:val="VRQABodyText"/>
              <w:rPr>
                <w:iCs/>
                <w:lang w:val="en-GB"/>
              </w:rPr>
            </w:pPr>
            <w:r w:rsidRPr="00F46DF4">
              <w:rPr>
                <w:iCs/>
                <w:lang w:val="en-GB"/>
              </w:rPr>
              <w:t>Engagement &amp; Reform Branch</w:t>
            </w:r>
          </w:p>
          <w:p w14:paraId="786B589B" w14:textId="77777777" w:rsidR="00F46DF4" w:rsidRPr="00F46DF4" w:rsidRDefault="00F46DF4" w:rsidP="00F46DF4">
            <w:pPr>
              <w:pStyle w:val="VRQABodyText"/>
              <w:rPr>
                <w:iCs/>
                <w:lang w:val="en-GB"/>
              </w:rPr>
            </w:pPr>
            <w:r w:rsidRPr="00F46DF4">
              <w:rPr>
                <w:iCs/>
                <w:lang w:val="en-GB"/>
              </w:rPr>
              <w:t>Victorian Skills Authority</w:t>
            </w:r>
          </w:p>
          <w:p w14:paraId="49332C84" w14:textId="77777777" w:rsidR="00F46DF4" w:rsidRPr="00F46DF4" w:rsidRDefault="00F46DF4" w:rsidP="00F46DF4">
            <w:pPr>
              <w:pStyle w:val="VRQABodyText"/>
              <w:rPr>
                <w:iCs/>
                <w:lang w:val="en-US"/>
              </w:rPr>
            </w:pPr>
            <w:r w:rsidRPr="00F46DF4">
              <w:rPr>
                <w:iCs/>
                <w:lang w:val="en-US"/>
              </w:rPr>
              <w:t>Department of Jobs, Skills, Industries and Regions (DJSIR)</w:t>
            </w:r>
          </w:p>
          <w:p w14:paraId="4B3FA7AF" w14:textId="77777777" w:rsidR="00F46DF4" w:rsidRDefault="00F46DF4" w:rsidP="00F46DF4">
            <w:pPr>
              <w:pStyle w:val="VRQABodyText"/>
              <w:rPr>
                <w:i/>
                <w:iCs/>
                <w:lang w:val="en-US"/>
              </w:rPr>
            </w:pPr>
            <w:r w:rsidRPr="00F46DF4">
              <w:rPr>
                <w:iCs/>
                <w:lang w:val="en-US"/>
              </w:rPr>
              <w:t xml:space="preserve">Email: </w:t>
            </w:r>
            <w:hyperlink r:id="rId30" w:history="1">
              <w:r w:rsidRPr="00F46DF4">
                <w:rPr>
                  <w:rStyle w:val="Hyperlink"/>
                  <w:iCs/>
                  <w:sz w:val="22"/>
                  <w:lang w:val="en-GB"/>
                </w:rPr>
                <w:t>course.enquiry@djsir.vic.gov.au</w:t>
              </w:r>
            </w:hyperlink>
            <w:r w:rsidRPr="00F46DF4">
              <w:rPr>
                <w:i/>
                <w:iCs/>
                <w:lang w:val="en-US"/>
              </w:rPr>
              <w:t xml:space="preserve"> </w:t>
            </w:r>
          </w:p>
          <w:p w14:paraId="1BCEFE6E" w14:textId="77777777" w:rsidR="00526A16" w:rsidRPr="00F46DF4" w:rsidRDefault="00526A16" w:rsidP="00F46DF4">
            <w:pPr>
              <w:pStyle w:val="VRQABodyText"/>
              <w:rPr>
                <w:iCs/>
                <w:lang w:val="en-US"/>
              </w:rPr>
            </w:pPr>
          </w:p>
          <w:p w14:paraId="6410B558" w14:textId="77777777" w:rsidR="00F46DF4" w:rsidRPr="00F46DF4" w:rsidRDefault="00F46DF4" w:rsidP="00F46DF4">
            <w:pPr>
              <w:pStyle w:val="VRQABodyText"/>
              <w:rPr>
                <w:b/>
                <w:bCs/>
                <w:iCs/>
                <w:lang w:val="en-US"/>
              </w:rPr>
            </w:pPr>
            <w:r w:rsidRPr="00F46DF4">
              <w:rPr>
                <w:b/>
                <w:bCs/>
                <w:iCs/>
                <w:lang w:val="en-US"/>
              </w:rPr>
              <w:t>Day-to-day contact:</w:t>
            </w:r>
          </w:p>
          <w:p w14:paraId="475C4354" w14:textId="6C3E6ABB" w:rsidR="00F46DF4" w:rsidRPr="00F46DF4" w:rsidRDefault="00F46DF4" w:rsidP="00F46DF4">
            <w:pPr>
              <w:pStyle w:val="VRQABodyText"/>
              <w:rPr>
                <w:lang w:val="en-US"/>
              </w:rPr>
            </w:pPr>
            <w:r w:rsidRPr="00F46DF4">
              <w:rPr>
                <w:lang w:val="en-US"/>
              </w:rPr>
              <w:t xml:space="preserve">Energy and </w:t>
            </w:r>
            <w:proofErr w:type="gramStart"/>
            <w:r w:rsidRPr="00F46DF4">
              <w:rPr>
                <w:lang w:val="en-US"/>
              </w:rPr>
              <w:t>Infrastructure</w:t>
            </w:r>
            <w:r w:rsidR="00133D9B">
              <w:rPr>
                <w:lang w:val="en-US"/>
              </w:rPr>
              <w:t xml:space="preserve"> :</w:t>
            </w:r>
            <w:proofErr w:type="gramEnd"/>
            <w:r w:rsidR="00133D9B">
              <w:rPr>
                <w:lang w:val="en-US"/>
              </w:rPr>
              <w:t xml:space="preserve"> Vocational Qualification Reform Services</w:t>
            </w:r>
          </w:p>
          <w:p w14:paraId="398FDB23" w14:textId="77777777" w:rsidR="00F46DF4" w:rsidRPr="00F46DF4" w:rsidRDefault="00F46DF4" w:rsidP="00F46DF4">
            <w:pPr>
              <w:pStyle w:val="VRQABodyText"/>
              <w:rPr>
                <w:lang w:val="en-US"/>
              </w:rPr>
            </w:pPr>
            <w:r w:rsidRPr="00F46DF4">
              <w:rPr>
                <w:lang w:val="en-US"/>
              </w:rPr>
              <w:t xml:space="preserve">Box Hill Institute </w:t>
            </w:r>
          </w:p>
          <w:p w14:paraId="79E0751D" w14:textId="5ED69D96" w:rsidR="00A31AC9" w:rsidRPr="004C4D4A" w:rsidRDefault="00F46DF4" w:rsidP="00F46DF4">
            <w:pPr>
              <w:pStyle w:val="VRQAFormBody"/>
              <w:framePr w:hSpace="0" w:wrap="auto" w:vAnchor="margin" w:hAnchor="text" w:xAlign="left" w:yAlign="inline"/>
              <w:spacing w:before="0" w:after="120" w:line="300" w:lineRule="atLeast"/>
              <w:rPr>
                <w:rFonts w:eastAsiaTheme="minorHAnsi"/>
                <w:i/>
                <w:iCs/>
                <w:color w:val="007CA5"/>
                <w:sz w:val="22"/>
                <w:szCs w:val="22"/>
                <w:lang w:val="en-GB" w:eastAsia="en-US"/>
              </w:rPr>
            </w:pPr>
            <w:r w:rsidRPr="00F46DF4">
              <w:rPr>
                <w:sz w:val="22"/>
                <w:szCs w:val="22"/>
                <w:lang w:val="en-US"/>
              </w:rPr>
              <w:t xml:space="preserve">Email: </w:t>
            </w:r>
            <w:r w:rsidRPr="00F46DF4">
              <w:rPr>
                <w:sz w:val="22"/>
                <w:szCs w:val="22"/>
              </w:rPr>
              <w:t>cmmei@boxhill.edu.au</w:t>
            </w:r>
          </w:p>
        </w:tc>
      </w:tr>
      <w:tr w:rsidR="00F87B7B" w:rsidRPr="00E7450B" w14:paraId="64239A70" w14:textId="77777777" w:rsidTr="008D36E7">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4" w:name="_Toc479845640"/>
            <w:bookmarkStart w:id="15" w:name="_Toc99709019"/>
            <w:bookmarkStart w:id="16" w:name="_Toc99709769"/>
            <w:bookmarkStart w:id="17" w:name="_Toc104709327"/>
            <w:r w:rsidRPr="005800A6">
              <w:rPr>
                <w:sz w:val="22"/>
                <w:szCs w:val="22"/>
              </w:rPr>
              <w:t>Type of submission</w:t>
            </w:r>
            <w:bookmarkEnd w:id="14"/>
            <w:bookmarkEnd w:id="15"/>
            <w:bookmarkEnd w:id="16"/>
            <w:bookmarkEnd w:id="1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9DBE093" w14:textId="77777777" w:rsidR="006A50B6" w:rsidRPr="00944485" w:rsidRDefault="006A50B6" w:rsidP="006A50B6">
            <w:pPr>
              <w:pStyle w:val="VRQAFormBody"/>
              <w:framePr w:hSpace="0" w:wrap="auto" w:vAnchor="margin" w:hAnchor="text" w:xAlign="left" w:yAlign="inline"/>
              <w:rPr>
                <w:rFonts w:eastAsiaTheme="minorHAnsi"/>
                <w:iCs/>
                <w:color w:val="auto"/>
                <w:sz w:val="22"/>
                <w:szCs w:val="22"/>
                <w:lang w:val="en-GB" w:eastAsia="en-US"/>
              </w:rPr>
            </w:pPr>
            <w:r w:rsidRPr="00944485">
              <w:rPr>
                <w:rFonts w:eastAsiaTheme="minorHAnsi"/>
                <w:iCs/>
                <w:color w:val="auto"/>
                <w:sz w:val="22"/>
                <w:szCs w:val="22"/>
                <w:lang w:val="en-GB" w:eastAsia="en-US"/>
              </w:rPr>
              <w:t>This submission is for re-accreditation o</w:t>
            </w:r>
            <w:r w:rsidR="00944485" w:rsidRPr="00944485">
              <w:rPr>
                <w:rFonts w:eastAsiaTheme="minorHAnsi"/>
                <w:iCs/>
                <w:color w:val="auto"/>
                <w:sz w:val="22"/>
                <w:szCs w:val="22"/>
                <w:lang w:val="en-GB" w:eastAsia="en-US"/>
              </w:rPr>
              <w:t>f:</w:t>
            </w:r>
          </w:p>
          <w:p w14:paraId="1031DE23" w14:textId="77777777" w:rsidR="00944485" w:rsidRPr="002B6845" w:rsidRDefault="00944485" w:rsidP="006A50B6">
            <w:pPr>
              <w:pStyle w:val="VRQAFormBody"/>
              <w:framePr w:hSpace="0" w:wrap="auto" w:vAnchor="margin" w:hAnchor="text" w:xAlign="left" w:yAlign="inline"/>
              <w:rPr>
                <w:sz w:val="22"/>
                <w:szCs w:val="22"/>
              </w:rPr>
            </w:pPr>
            <w:r w:rsidRPr="002B6845">
              <w:rPr>
                <w:rFonts w:eastAsiaTheme="minorHAnsi"/>
                <w:iCs/>
                <w:color w:val="auto"/>
                <w:sz w:val="22"/>
                <w:szCs w:val="22"/>
                <w:lang w:val="en-GB" w:eastAsia="en-US"/>
              </w:rPr>
              <w:t>22458VIC - Diploma of Railway signalling Systems</w:t>
            </w:r>
          </w:p>
        </w:tc>
      </w:tr>
      <w:tr w:rsidR="00F87B7B" w:rsidRPr="00E7450B" w14:paraId="19D0A51E" w14:textId="77777777" w:rsidTr="008D36E7">
        <w:trPr>
          <w:trHeight w:val="495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8" w:name="_Toc479845641"/>
            <w:bookmarkStart w:id="19" w:name="_Toc99709020"/>
            <w:bookmarkStart w:id="20" w:name="_Toc99709770"/>
            <w:bookmarkStart w:id="21" w:name="_Toc104709328"/>
            <w:r w:rsidRPr="005800A6">
              <w:rPr>
                <w:sz w:val="22"/>
                <w:szCs w:val="22"/>
              </w:rPr>
              <w:lastRenderedPageBreak/>
              <w:t>Copyright acknowledgement</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A55CDE" w14:textId="2965A7BF" w:rsidR="00944485" w:rsidRDefault="00944485" w:rsidP="00944485">
            <w:pPr>
              <w:pStyle w:val="AccredTemplate"/>
              <w:spacing w:after="60"/>
              <w:rPr>
                <w:i w:val="0"/>
                <w:color w:val="auto"/>
                <w:sz w:val="22"/>
                <w:szCs w:val="22"/>
              </w:rPr>
            </w:pPr>
            <w:r>
              <w:rPr>
                <w:i w:val="0"/>
                <w:color w:val="auto"/>
                <w:sz w:val="22"/>
                <w:szCs w:val="22"/>
              </w:rPr>
              <w:t>The following unit</w:t>
            </w:r>
            <w:r w:rsidR="00D26C80">
              <w:rPr>
                <w:i w:val="0"/>
                <w:color w:val="auto"/>
                <w:sz w:val="22"/>
                <w:szCs w:val="22"/>
              </w:rPr>
              <w:t>s</w:t>
            </w:r>
            <w:r w:rsidRPr="00A342A5">
              <w:rPr>
                <w:i w:val="0"/>
                <w:color w:val="auto"/>
                <w:sz w:val="22"/>
                <w:szCs w:val="22"/>
              </w:rPr>
              <w:t xml:space="preserve"> of competency:</w:t>
            </w:r>
          </w:p>
          <w:p w14:paraId="27AE9901" w14:textId="5DAD5DA1" w:rsidR="000C1EE5" w:rsidRPr="00A342A5" w:rsidRDefault="000C1EE5" w:rsidP="00944485">
            <w:pPr>
              <w:pStyle w:val="AccredTemplate"/>
              <w:spacing w:after="60"/>
              <w:rPr>
                <w:i w:val="0"/>
                <w:color w:val="auto"/>
                <w:sz w:val="22"/>
                <w:szCs w:val="22"/>
              </w:rPr>
            </w:pPr>
            <w:r>
              <w:rPr>
                <w:i w:val="0"/>
                <w:color w:val="auto"/>
                <w:sz w:val="22"/>
                <w:szCs w:val="22"/>
              </w:rPr>
              <w:t>BSBCMM511 – Communicate with influence</w:t>
            </w:r>
          </w:p>
          <w:p w14:paraId="38E882B2" w14:textId="2CEF8FC4" w:rsidR="00944485" w:rsidRDefault="00944485" w:rsidP="00944485">
            <w:pPr>
              <w:pStyle w:val="AccredTemplate"/>
              <w:spacing w:after="60"/>
              <w:rPr>
                <w:i w:val="0"/>
                <w:color w:val="auto"/>
                <w:sz w:val="22"/>
                <w:szCs w:val="22"/>
              </w:rPr>
            </w:pPr>
            <w:r w:rsidRPr="00A342A5">
              <w:rPr>
                <w:i w:val="0"/>
                <w:color w:val="auto"/>
                <w:sz w:val="22"/>
                <w:szCs w:val="22"/>
              </w:rPr>
              <w:t xml:space="preserve">BSBTWK502 </w:t>
            </w:r>
            <w:r>
              <w:rPr>
                <w:i w:val="0"/>
                <w:color w:val="auto"/>
                <w:sz w:val="22"/>
                <w:szCs w:val="22"/>
              </w:rPr>
              <w:t xml:space="preserve">- </w:t>
            </w:r>
            <w:r w:rsidRPr="00A342A5">
              <w:rPr>
                <w:i w:val="0"/>
                <w:color w:val="auto"/>
                <w:sz w:val="22"/>
                <w:szCs w:val="22"/>
                <w:lang w:val="en-US"/>
              </w:rPr>
              <w:t>Manage team effectiveness</w:t>
            </w:r>
          </w:p>
          <w:p w14:paraId="7D6B11E4" w14:textId="789E2BAE" w:rsidR="000C1EE5" w:rsidRPr="00A342A5" w:rsidRDefault="000C1EE5" w:rsidP="00944485">
            <w:pPr>
              <w:pStyle w:val="AccredTemplate"/>
              <w:spacing w:after="60"/>
              <w:rPr>
                <w:i w:val="0"/>
                <w:color w:val="auto"/>
                <w:sz w:val="22"/>
                <w:szCs w:val="22"/>
                <w:lang w:val="en-US"/>
              </w:rPr>
            </w:pPr>
            <w:r>
              <w:rPr>
                <w:i w:val="0"/>
                <w:color w:val="auto"/>
                <w:sz w:val="22"/>
                <w:szCs w:val="22"/>
              </w:rPr>
              <w:t>BSBW</w:t>
            </w:r>
            <w:r w:rsidR="006666BE">
              <w:rPr>
                <w:i w:val="0"/>
                <w:color w:val="auto"/>
                <w:sz w:val="22"/>
                <w:szCs w:val="22"/>
              </w:rPr>
              <w:t>R</w:t>
            </w:r>
            <w:r>
              <w:rPr>
                <w:i w:val="0"/>
                <w:color w:val="auto"/>
                <w:sz w:val="22"/>
                <w:szCs w:val="22"/>
              </w:rPr>
              <w:t>T411 – Write complex documents</w:t>
            </w:r>
          </w:p>
          <w:p w14:paraId="4AEABC88" w14:textId="77777777" w:rsidR="00944485" w:rsidRPr="00A342A5" w:rsidRDefault="00944485" w:rsidP="00944485">
            <w:pPr>
              <w:pStyle w:val="AccredTemplate"/>
              <w:spacing w:after="60"/>
              <w:rPr>
                <w:i w:val="0"/>
                <w:color w:val="auto"/>
                <w:sz w:val="22"/>
                <w:szCs w:val="22"/>
              </w:rPr>
            </w:pPr>
            <w:r w:rsidRPr="00A342A5">
              <w:rPr>
                <w:i w:val="0"/>
                <w:color w:val="auto"/>
                <w:sz w:val="22"/>
                <w:szCs w:val="22"/>
              </w:rPr>
              <w:t xml:space="preserve">have been imported from the </w:t>
            </w:r>
            <w:r w:rsidRPr="00A342A5">
              <w:rPr>
                <w:b/>
                <w:i w:val="0"/>
                <w:color w:val="auto"/>
                <w:sz w:val="22"/>
                <w:szCs w:val="22"/>
              </w:rPr>
              <w:t xml:space="preserve">BSB – Business Services Training Package </w:t>
            </w:r>
            <w:r w:rsidRPr="00A342A5">
              <w:rPr>
                <w:i w:val="0"/>
                <w:color w:val="auto"/>
                <w:sz w:val="22"/>
                <w:szCs w:val="22"/>
              </w:rPr>
              <w:t>administered by the Commonwealth of Australia.</w:t>
            </w:r>
          </w:p>
          <w:p w14:paraId="2A4F8D64" w14:textId="77777777" w:rsidR="00944485" w:rsidRDefault="00944485" w:rsidP="00944485">
            <w:pPr>
              <w:pStyle w:val="AccredTemplate"/>
              <w:rPr>
                <w:i w:val="0"/>
                <w:color w:val="auto"/>
                <w:sz w:val="22"/>
                <w:szCs w:val="22"/>
              </w:rPr>
            </w:pPr>
            <w:r w:rsidRPr="00A342A5">
              <w:rPr>
                <w:i w:val="0"/>
                <w:color w:val="auto"/>
                <w:sz w:val="22"/>
                <w:szCs w:val="22"/>
              </w:rPr>
              <w:t>© Commonwealth of Australia</w:t>
            </w:r>
          </w:p>
          <w:p w14:paraId="4FDAFA10" w14:textId="77777777" w:rsidR="00944485" w:rsidRDefault="00944485" w:rsidP="00FB7032">
            <w:pPr>
              <w:pStyle w:val="AccredTemplate"/>
              <w:spacing w:before="120" w:after="60"/>
              <w:rPr>
                <w:i w:val="0"/>
                <w:color w:val="auto"/>
                <w:sz w:val="22"/>
                <w:szCs w:val="22"/>
              </w:rPr>
            </w:pPr>
            <w:r>
              <w:rPr>
                <w:i w:val="0"/>
                <w:color w:val="auto"/>
                <w:sz w:val="22"/>
                <w:szCs w:val="22"/>
              </w:rPr>
              <w:t>The following unit</w:t>
            </w:r>
            <w:r w:rsidRPr="00A342A5">
              <w:rPr>
                <w:i w:val="0"/>
                <w:color w:val="auto"/>
                <w:sz w:val="22"/>
                <w:szCs w:val="22"/>
              </w:rPr>
              <w:t xml:space="preserve"> of competency:</w:t>
            </w:r>
          </w:p>
          <w:p w14:paraId="17402F34" w14:textId="4E002E20" w:rsidR="00C45E57" w:rsidRDefault="00944485" w:rsidP="000C1EE5">
            <w:pPr>
              <w:pStyle w:val="AccredTemplate"/>
              <w:spacing w:before="120"/>
              <w:rPr>
                <w:i w:val="0"/>
                <w:color w:val="auto"/>
                <w:sz w:val="22"/>
                <w:szCs w:val="22"/>
              </w:rPr>
            </w:pPr>
            <w:r>
              <w:rPr>
                <w:i w:val="0"/>
                <w:color w:val="auto"/>
                <w:sz w:val="22"/>
                <w:szCs w:val="22"/>
              </w:rPr>
              <w:t xml:space="preserve">MSS408007 - </w:t>
            </w:r>
            <w:r w:rsidRPr="002A7BC5">
              <w:rPr>
                <w:i w:val="0"/>
                <w:color w:val="auto"/>
                <w:sz w:val="22"/>
                <w:szCs w:val="22"/>
                <w:lang w:val="en-US"/>
              </w:rPr>
              <w:t xml:space="preserve">Develop problem solving capability of an </w:t>
            </w:r>
            <w:proofErr w:type="spellStart"/>
            <w:r w:rsidRPr="002A7BC5">
              <w:rPr>
                <w:i w:val="0"/>
                <w:color w:val="auto"/>
                <w:sz w:val="22"/>
                <w:szCs w:val="22"/>
                <w:lang w:val="en-US"/>
              </w:rPr>
              <w:t>organisation</w:t>
            </w:r>
            <w:proofErr w:type="spellEnd"/>
          </w:p>
          <w:p w14:paraId="1EB81A45" w14:textId="755349B9" w:rsidR="00944485" w:rsidRPr="00A342A5" w:rsidRDefault="00C45E57" w:rsidP="000C1EE5">
            <w:pPr>
              <w:pStyle w:val="AccredTemplate"/>
              <w:spacing w:before="120"/>
              <w:rPr>
                <w:i w:val="0"/>
                <w:color w:val="auto"/>
                <w:sz w:val="22"/>
                <w:szCs w:val="22"/>
              </w:rPr>
            </w:pPr>
            <w:r>
              <w:rPr>
                <w:i w:val="0"/>
                <w:color w:val="auto"/>
                <w:sz w:val="22"/>
                <w:szCs w:val="22"/>
              </w:rPr>
              <w:t>has</w:t>
            </w:r>
            <w:r w:rsidR="00944485" w:rsidRPr="00A342A5">
              <w:rPr>
                <w:i w:val="0"/>
                <w:color w:val="auto"/>
                <w:sz w:val="22"/>
                <w:szCs w:val="22"/>
              </w:rPr>
              <w:t xml:space="preserve"> been imported from the </w:t>
            </w:r>
            <w:r w:rsidR="00944485" w:rsidRPr="00B25370">
              <w:rPr>
                <w:b/>
                <w:i w:val="0"/>
                <w:color w:val="auto"/>
                <w:sz w:val="22"/>
                <w:szCs w:val="22"/>
              </w:rPr>
              <w:t>MSS - Sustainability</w:t>
            </w:r>
            <w:r w:rsidR="00944485">
              <w:rPr>
                <w:i w:val="0"/>
                <w:color w:val="auto"/>
                <w:sz w:val="22"/>
                <w:szCs w:val="22"/>
              </w:rPr>
              <w:t xml:space="preserve"> </w:t>
            </w:r>
            <w:r w:rsidR="00944485" w:rsidRPr="00A342A5">
              <w:rPr>
                <w:b/>
                <w:i w:val="0"/>
                <w:color w:val="auto"/>
                <w:sz w:val="22"/>
                <w:szCs w:val="22"/>
              </w:rPr>
              <w:t xml:space="preserve">Training Package </w:t>
            </w:r>
            <w:r w:rsidR="00944485" w:rsidRPr="00A342A5">
              <w:rPr>
                <w:i w:val="0"/>
                <w:color w:val="auto"/>
                <w:sz w:val="22"/>
                <w:szCs w:val="22"/>
              </w:rPr>
              <w:t>administered by the Commonwealth of Australia.</w:t>
            </w:r>
          </w:p>
          <w:p w14:paraId="17D49678" w14:textId="77777777" w:rsidR="00944485" w:rsidRDefault="00944485" w:rsidP="00944485">
            <w:pPr>
              <w:pStyle w:val="AccredTemplate"/>
              <w:rPr>
                <w:i w:val="0"/>
                <w:color w:val="auto"/>
                <w:sz w:val="22"/>
                <w:szCs w:val="22"/>
              </w:rPr>
            </w:pPr>
            <w:r w:rsidRPr="00A342A5">
              <w:rPr>
                <w:i w:val="0"/>
                <w:color w:val="auto"/>
                <w:sz w:val="22"/>
                <w:szCs w:val="22"/>
              </w:rPr>
              <w:t>© Commonwealth of Australia</w:t>
            </w:r>
          </w:p>
          <w:p w14:paraId="519D456C" w14:textId="789293FB" w:rsidR="00944485" w:rsidRDefault="00944485" w:rsidP="00944485">
            <w:pPr>
              <w:pStyle w:val="AccredTemplate"/>
              <w:spacing w:after="60"/>
              <w:rPr>
                <w:i w:val="0"/>
                <w:color w:val="auto"/>
                <w:sz w:val="22"/>
                <w:szCs w:val="22"/>
              </w:rPr>
            </w:pPr>
            <w:r>
              <w:rPr>
                <w:i w:val="0"/>
                <w:color w:val="auto"/>
                <w:sz w:val="22"/>
                <w:szCs w:val="22"/>
              </w:rPr>
              <w:t>The following unit</w:t>
            </w:r>
            <w:r w:rsidRPr="00A342A5">
              <w:rPr>
                <w:i w:val="0"/>
                <w:color w:val="auto"/>
                <w:sz w:val="22"/>
                <w:szCs w:val="22"/>
              </w:rPr>
              <w:t xml:space="preserve"> of competency:</w:t>
            </w:r>
          </w:p>
          <w:p w14:paraId="197D132F" w14:textId="713E5066" w:rsidR="00944485" w:rsidRDefault="00944485" w:rsidP="00944485">
            <w:pPr>
              <w:pStyle w:val="AccredTemplate"/>
              <w:spacing w:after="60"/>
              <w:ind w:left="1195" w:hanging="1195"/>
              <w:rPr>
                <w:i w:val="0"/>
                <w:color w:val="auto"/>
                <w:sz w:val="22"/>
                <w:szCs w:val="22"/>
              </w:rPr>
            </w:pPr>
            <w:r>
              <w:rPr>
                <w:i w:val="0"/>
                <w:color w:val="auto"/>
                <w:sz w:val="22"/>
                <w:szCs w:val="22"/>
              </w:rPr>
              <w:t>TLIE4032 – Use internal communication systems for rail industry regulatory compliance</w:t>
            </w:r>
          </w:p>
          <w:p w14:paraId="6E55A878" w14:textId="3DB9AB7A" w:rsidR="00944485" w:rsidRPr="00A342A5" w:rsidRDefault="00C45E57" w:rsidP="00944485">
            <w:pPr>
              <w:pStyle w:val="AccredTemplate"/>
              <w:spacing w:after="60"/>
              <w:rPr>
                <w:i w:val="0"/>
                <w:color w:val="auto"/>
                <w:sz w:val="22"/>
                <w:szCs w:val="22"/>
              </w:rPr>
            </w:pPr>
            <w:r>
              <w:rPr>
                <w:i w:val="0"/>
                <w:color w:val="auto"/>
                <w:sz w:val="22"/>
                <w:szCs w:val="22"/>
              </w:rPr>
              <w:t>has</w:t>
            </w:r>
            <w:r w:rsidR="00944485" w:rsidRPr="00A342A5">
              <w:rPr>
                <w:i w:val="0"/>
                <w:color w:val="auto"/>
                <w:sz w:val="22"/>
                <w:szCs w:val="22"/>
              </w:rPr>
              <w:t xml:space="preserve"> been imported from the </w:t>
            </w:r>
            <w:r w:rsidR="00944485">
              <w:rPr>
                <w:b/>
                <w:i w:val="0"/>
                <w:color w:val="auto"/>
                <w:sz w:val="22"/>
                <w:szCs w:val="22"/>
              </w:rPr>
              <w:t>TLI</w:t>
            </w:r>
            <w:r w:rsidR="00944485" w:rsidRPr="00B25370">
              <w:rPr>
                <w:b/>
                <w:i w:val="0"/>
                <w:color w:val="auto"/>
                <w:sz w:val="22"/>
                <w:szCs w:val="22"/>
              </w:rPr>
              <w:t xml:space="preserve"> </w:t>
            </w:r>
            <w:r w:rsidR="00944485">
              <w:rPr>
                <w:b/>
                <w:i w:val="0"/>
                <w:color w:val="auto"/>
                <w:sz w:val="22"/>
                <w:szCs w:val="22"/>
              </w:rPr>
              <w:t>–</w:t>
            </w:r>
            <w:r w:rsidR="00944485" w:rsidRPr="00B25370">
              <w:rPr>
                <w:b/>
                <w:i w:val="0"/>
                <w:color w:val="auto"/>
                <w:sz w:val="22"/>
                <w:szCs w:val="22"/>
              </w:rPr>
              <w:t xml:space="preserve"> </w:t>
            </w:r>
            <w:r w:rsidR="009E7F01" w:rsidRPr="00B25370">
              <w:rPr>
                <w:b/>
                <w:i w:val="0"/>
                <w:color w:val="auto"/>
                <w:sz w:val="22"/>
                <w:szCs w:val="22"/>
              </w:rPr>
              <w:t>Transport and</w:t>
            </w:r>
            <w:r w:rsidR="00944485" w:rsidRPr="00B25370">
              <w:rPr>
                <w:b/>
                <w:i w:val="0"/>
                <w:color w:val="auto"/>
                <w:sz w:val="22"/>
                <w:szCs w:val="22"/>
              </w:rPr>
              <w:t xml:space="preserve"> Logistics Training Package</w:t>
            </w:r>
            <w:r w:rsidR="00944485" w:rsidRPr="00A342A5">
              <w:rPr>
                <w:b/>
                <w:i w:val="0"/>
                <w:color w:val="auto"/>
                <w:sz w:val="22"/>
                <w:szCs w:val="22"/>
              </w:rPr>
              <w:t xml:space="preserve"> </w:t>
            </w:r>
            <w:r w:rsidR="00944485" w:rsidRPr="00A342A5">
              <w:rPr>
                <w:i w:val="0"/>
                <w:color w:val="auto"/>
                <w:sz w:val="22"/>
                <w:szCs w:val="22"/>
              </w:rPr>
              <w:t>administered by the Commonwealth of Australia.</w:t>
            </w:r>
          </w:p>
          <w:p w14:paraId="672CFED9" w14:textId="2258C671" w:rsidR="00944485" w:rsidRDefault="00944485" w:rsidP="00944485">
            <w:pPr>
              <w:pStyle w:val="AccredTemplate"/>
              <w:rPr>
                <w:i w:val="0"/>
                <w:color w:val="auto"/>
                <w:sz w:val="22"/>
                <w:szCs w:val="22"/>
              </w:rPr>
            </w:pPr>
            <w:r w:rsidRPr="00A342A5">
              <w:rPr>
                <w:i w:val="0"/>
                <w:color w:val="auto"/>
                <w:sz w:val="22"/>
                <w:szCs w:val="22"/>
              </w:rPr>
              <w:t>© Commonwealth of Australia</w:t>
            </w:r>
          </w:p>
          <w:p w14:paraId="7510097B" w14:textId="1FE06C78" w:rsidR="00090B35" w:rsidRPr="00927874" w:rsidRDefault="00090B35" w:rsidP="00944485">
            <w:pPr>
              <w:pStyle w:val="AccredTemplate"/>
              <w:rPr>
                <w:i w:val="0"/>
                <w:color w:val="auto"/>
                <w:sz w:val="22"/>
                <w:szCs w:val="22"/>
              </w:rPr>
            </w:pPr>
            <w:r w:rsidRPr="00927874">
              <w:rPr>
                <w:i w:val="0"/>
                <w:color w:val="auto"/>
                <w:sz w:val="22"/>
                <w:szCs w:val="22"/>
              </w:rPr>
              <w:t>The following unit of competency:</w:t>
            </w:r>
          </w:p>
          <w:p w14:paraId="56AD09E1" w14:textId="6490C66C" w:rsidR="00090B35" w:rsidRPr="00927874" w:rsidRDefault="000C1EE5" w:rsidP="00090B35">
            <w:pPr>
              <w:pStyle w:val="AccredTemplate"/>
              <w:spacing w:after="60"/>
              <w:rPr>
                <w:i w:val="0"/>
                <w:color w:val="auto"/>
                <w:sz w:val="22"/>
                <w:szCs w:val="22"/>
              </w:rPr>
            </w:pPr>
            <w:r>
              <w:rPr>
                <w:i w:val="0"/>
                <w:color w:val="auto"/>
                <w:sz w:val="22"/>
                <w:szCs w:val="22"/>
              </w:rPr>
              <w:t>VU23217</w:t>
            </w:r>
            <w:r w:rsidR="00090B35" w:rsidRPr="00927874">
              <w:rPr>
                <w:i w:val="0"/>
                <w:color w:val="auto"/>
                <w:sz w:val="22"/>
                <w:szCs w:val="22"/>
              </w:rPr>
              <w:t xml:space="preserve"> - </w:t>
            </w:r>
            <w:proofErr w:type="spellStart"/>
            <w:r w:rsidR="00090B35" w:rsidRPr="00927874">
              <w:rPr>
                <w:i w:val="0"/>
                <w:color w:val="auto"/>
                <w:sz w:val="22"/>
                <w:szCs w:val="22"/>
                <w:lang w:val="en-US"/>
              </w:rPr>
              <w:t>Recognise</w:t>
            </w:r>
            <w:proofErr w:type="spellEnd"/>
            <w:r w:rsidR="00090B35" w:rsidRPr="00927874">
              <w:rPr>
                <w:i w:val="0"/>
                <w:color w:val="auto"/>
                <w:sz w:val="22"/>
                <w:szCs w:val="22"/>
                <w:lang w:val="en-US"/>
              </w:rPr>
              <w:t xml:space="preserve"> the need for cyber security in an </w:t>
            </w:r>
            <w:proofErr w:type="spellStart"/>
            <w:r w:rsidR="00090B35" w:rsidRPr="00927874">
              <w:rPr>
                <w:i w:val="0"/>
                <w:color w:val="auto"/>
                <w:sz w:val="22"/>
                <w:szCs w:val="22"/>
                <w:lang w:val="en-US"/>
              </w:rPr>
              <w:t>organisation</w:t>
            </w:r>
            <w:proofErr w:type="spellEnd"/>
          </w:p>
          <w:p w14:paraId="4760DEE5" w14:textId="389BC1CE" w:rsidR="00090B35" w:rsidRPr="00927874" w:rsidRDefault="00C45E57" w:rsidP="00090B35">
            <w:pPr>
              <w:pStyle w:val="AccredTemplate"/>
              <w:spacing w:after="60"/>
              <w:rPr>
                <w:i w:val="0"/>
                <w:color w:val="auto"/>
                <w:sz w:val="22"/>
                <w:szCs w:val="22"/>
              </w:rPr>
            </w:pPr>
            <w:r>
              <w:rPr>
                <w:i w:val="0"/>
                <w:color w:val="auto"/>
                <w:sz w:val="22"/>
                <w:szCs w:val="22"/>
              </w:rPr>
              <w:t>has</w:t>
            </w:r>
            <w:r w:rsidR="00090B35" w:rsidRPr="00927874">
              <w:rPr>
                <w:i w:val="0"/>
                <w:color w:val="auto"/>
                <w:sz w:val="22"/>
                <w:szCs w:val="22"/>
              </w:rPr>
              <w:t xml:space="preserve"> been imported from </w:t>
            </w:r>
            <w:r w:rsidR="000C1EE5">
              <w:rPr>
                <w:b/>
                <w:i w:val="0"/>
                <w:color w:val="auto"/>
                <w:sz w:val="22"/>
                <w:szCs w:val="22"/>
              </w:rPr>
              <w:t>22603</w:t>
            </w:r>
            <w:r w:rsidR="00090B35" w:rsidRPr="00927874">
              <w:rPr>
                <w:b/>
                <w:i w:val="0"/>
                <w:color w:val="auto"/>
                <w:sz w:val="22"/>
                <w:szCs w:val="22"/>
              </w:rPr>
              <w:t>VIC - Certificate IV in Cyber Security</w:t>
            </w:r>
          </w:p>
          <w:p w14:paraId="755A0716" w14:textId="4E281DAA" w:rsidR="00090B35" w:rsidRPr="00927874" w:rsidRDefault="00090B35" w:rsidP="00090B35">
            <w:pPr>
              <w:pStyle w:val="AccredTemplate"/>
              <w:spacing w:before="20" w:after="20"/>
              <w:rPr>
                <w:i w:val="0"/>
                <w:color w:val="auto"/>
                <w:sz w:val="22"/>
                <w:szCs w:val="22"/>
              </w:rPr>
            </w:pPr>
            <w:r w:rsidRPr="00927874">
              <w:rPr>
                <w:i w:val="0"/>
                <w:color w:val="auto"/>
                <w:sz w:val="22"/>
                <w:szCs w:val="22"/>
              </w:rPr>
              <w:t>Copyright of this material is reserved to the Crown in the right of the State of Victoria. © State of Vic</w:t>
            </w:r>
            <w:r w:rsidR="00207F52">
              <w:rPr>
                <w:i w:val="0"/>
                <w:color w:val="auto"/>
                <w:sz w:val="22"/>
                <w:szCs w:val="22"/>
              </w:rPr>
              <w:t>toria (Department of Jobs, Skills, Industry and Regions) 2023</w:t>
            </w:r>
          </w:p>
          <w:p w14:paraId="19CED89F" w14:textId="6FD06D14" w:rsidR="00090B35" w:rsidRPr="00927874" w:rsidRDefault="00090B35" w:rsidP="00090B35">
            <w:pPr>
              <w:pStyle w:val="AccredTemplate"/>
              <w:spacing w:before="20" w:after="20"/>
              <w:rPr>
                <w:i w:val="0"/>
                <w:color w:val="auto"/>
                <w:sz w:val="22"/>
                <w:szCs w:val="22"/>
              </w:rPr>
            </w:pPr>
            <w:r w:rsidRPr="00927874">
              <w:rPr>
                <w:i w:val="0"/>
                <w:color w:val="auto"/>
                <w:sz w:val="22"/>
                <w:szCs w:val="22"/>
              </w:rPr>
              <w:t xml:space="preserve">This work is licensed under a Creative Commons Attribution-No Derivatives 4.0 International licence (see </w:t>
            </w:r>
            <w:hyperlink r:id="rId31" w:history="1">
              <w:r w:rsidRPr="00927874">
                <w:rPr>
                  <w:rStyle w:val="Hyperlink"/>
                  <w:color w:val="auto"/>
                  <w:sz w:val="22"/>
                  <w:szCs w:val="22"/>
                </w:rPr>
                <w:t>Creative Commons</w:t>
              </w:r>
            </w:hyperlink>
            <w:r w:rsidR="00927874">
              <w:rPr>
                <w:i w:val="0"/>
                <w:color w:val="auto"/>
                <w:sz w:val="22"/>
                <w:szCs w:val="22"/>
              </w:rPr>
              <w:t xml:space="preserve"> for more </w:t>
            </w:r>
            <w:r w:rsidR="00927874" w:rsidRPr="007432C1">
              <w:rPr>
                <w:i w:val="0"/>
                <w:color w:val="auto"/>
                <w:sz w:val="22"/>
                <w:szCs w:val="22"/>
              </w:rPr>
              <w:t>information</w:t>
            </w:r>
            <w:r w:rsidR="00927874">
              <w:rPr>
                <w:i w:val="0"/>
                <w:color w:val="auto"/>
                <w:sz w:val="22"/>
                <w:szCs w:val="22"/>
              </w:rPr>
              <w:t>).</w:t>
            </w:r>
          </w:p>
          <w:p w14:paraId="2E0BE804" w14:textId="5A95FEAC" w:rsidR="00F87B7B" w:rsidRPr="00DC1D4F" w:rsidRDefault="00F87B7B" w:rsidP="00090B35">
            <w:pPr>
              <w:pStyle w:val="VRQAFormBody"/>
              <w:framePr w:hSpace="0" w:wrap="auto" w:vAnchor="margin" w:hAnchor="text" w:xAlign="left" w:yAlign="inline"/>
              <w:spacing w:before="20" w:after="20"/>
            </w:pPr>
          </w:p>
        </w:tc>
      </w:tr>
      <w:tr w:rsidR="00F87B7B" w:rsidRPr="00E7450B" w14:paraId="07D45633" w14:textId="77777777" w:rsidTr="005428DA">
        <w:trPr>
          <w:trHeight w:val="1962"/>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2" w:name="_Toc479845642"/>
            <w:bookmarkStart w:id="23" w:name="_Toc99709021"/>
            <w:bookmarkStart w:id="24" w:name="_Toc99709771"/>
            <w:bookmarkStart w:id="25" w:name="_Toc104709329"/>
            <w:r w:rsidRPr="005800A6">
              <w:rPr>
                <w:sz w:val="22"/>
                <w:szCs w:val="22"/>
              </w:rPr>
              <w:t>Licensing and franchise</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71FDFBD" w14:textId="77777777" w:rsidR="0084247E" w:rsidRPr="0084247E" w:rsidRDefault="0084247E" w:rsidP="0084247E">
            <w:pPr>
              <w:pStyle w:val="AccredTemplate"/>
              <w:rPr>
                <w:i w:val="0"/>
                <w:color w:val="auto"/>
                <w:sz w:val="22"/>
                <w:szCs w:val="22"/>
              </w:rPr>
            </w:pPr>
            <w:r w:rsidRPr="0084247E">
              <w:rPr>
                <w:i w:val="0"/>
                <w:color w:val="auto"/>
                <w:sz w:val="22"/>
                <w:szCs w:val="22"/>
              </w:rPr>
              <w:t xml:space="preserve">Copyright of this material is reserved to the Crown in the right of the State of Victoria. </w:t>
            </w:r>
          </w:p>
          <w:p w14:paraId="2063D6F1" w14:textId="1E22E3FC" w:rsidR="0084247E" w:rsidRPr="0084247E" w:rsidRDefault="0084247E" w:rsidP="003B006C">
            <w:pPr>
              <w:pStyle w:val="AccredTemplate"/>
              <w:spacing w:before="240"/>
              <w:rPr>
                <w:i w:val="0"/>
                <w:color w:val="auto"/>
                <w:sz w:val="22"/>
                <w:szCs w:val="22"/>
              </w:rPr>
            </w:pPr>
            <w:r w:rsidRPr="0084247E">
              <w:rPr>
                <w:i w:val="0"/>
                <w:color w:val="auto"/>
                <w:sz w:val="22"/>
                <w:szCs w:val="22"/>
              </w:rPr>
              <w:t>© State of Victoria (DJSIR) 20</w:t>
            </w:r>
            <w:r w:rsidR="003B006C">
              <w:rPr>
                <w:i w:val="0"/>
                <w:color w:val="auto"/>
                <w:sz w:val="22"/>
                <w:szCs w:val="22"/>
              </w:rPr>
              <w:t>23</w:t>
            </w:r>
            <w:r w:rsidRPr="0084247E">
              <w:rPr>
                <w:i w:val="0"/>
                <w:color w:val="auto"/>
                <w:sz w:val="22"/>
                <w:szCs w:val="22"/>
              </w:rPr>
              <w:t>.</w:t>
            </w:r>
          </w:p>
          <w:p w14:paraId="09C8FEDB" w14:textId="77777777" w:rsidR="0084247E" w:rsidRPr="0084247E" w:rsidRDefault="0084247E" w:rsidP="003B006C">
            <w:pPr>
              <w:pStyle w:val="AccredTemplate"/>
              <w:spacing w:before="240"/>
              <w:rPr>
                <w:i w:val="0"/>
                <w:color w:val="auto"/>
                <w:sz w:val="22"/>
                <w:szCs w:val="22"/>
              </w:rPr>
            </w:pPr>
            <w:r w:rsidRPr="0084247E">
              <w:rPr>
                <w:i w:val="0"/>
                <w:color w:val="auto"/>
                <w:sz w:val="22"/>
                <w:szCs w:val="22"/>
              </w:rPr>
              <w:t>This work is licensed under a Creative Commons Attribution-No Derivatives 4.0 International licence (see Creative Commons for more information).</w:t>
            </w:r>
          </w:p>
          <w:p w14:paraId="4F23FB87" w14:textId="77777777" w:rsidR="0084247E" w:rsidRPr="0084247E" w:rsidRDefault="0084247E" w:rsidP="003B006C">
            <w:pPr>
              <w:pStyle w:val="AccredTemplate"/>
              <w:spacing w:before="240"/>
              <w:rPr>
                <w:i w:val="0"/>
                <w:color w:val="auto"/>
                <w:sz w:val="22"/>
                <w:szCs w:val="22"/>
              </w:rPr>
            </w:pPr>
            <w:r w:rsidRPr="0084247E">
              <w:rPr>
                <w:i w:val="0"/>
                <w:color w:val="auto"/>
                <w:sz w:val="22"/>
                <w:szCs w:val="22"/>
              </w:rPr>
              <w:t>You are free to use, copy and distribute to anyone in its original form if you attribute the State of Victoria (DJSIR) as the author and you licence any derivative work you make available under the same licence.</w:t>
            </w:r>
          </w:p>
          <w:p w14:paraId="5B2F5EF1" w14:textId="77777777" w:rsidR="0084247E" w:rsidRPr="0084247E" w:rsidRDefault="0084247E" w:rsidP="003B006C">
            <w:pPr>
              <w:pStyle w:val="AccredTemplate"/>
              <w:spacing w:before="240"/>
              <w:rPr>
                <w:i w:val="0"/>
                <w:color w:val="auto"/>
                <w:sz w:val="22"/>
                <w:szCs w:val="22"/>
              </w:rPr>
            </w:pPr>
            <w:r w:rsidRPr="0084247E">
              <w:rPr>
                <w:i w:val="0"/>
                <w:color w:val="auto"/>
                <w:sz w:val="22"/>
                <w:szCs w:val="22"/>
              </w:rPr>
              <w:t>Request for other use should be addressed to:</w:t>
            </w:r>
          </w:p>
          <w:p w14:paraId="78319A70" w14:textId="77777777" w:rsidR="005428DA" w:rsidRDefault="005428DA" w:rsidP="005428DA">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lastRenderedPageBreak/>
              <w:t>Manager, National Systems Engagement &amp; Reform Unit</w:t>
            </w:r>
          </w:p>
          <w:p w14:paraId="21FEC263" w14:textId="77777777" w:rsidR="005428DA" w:rsidRDefault="005428DA" w:rsidP="005428DA">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457401A4" w14:textId="77777777" w:rsidR="005428DA" w:rsidRDefault="005428DA" w:rsidP="005428DA">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0E6FDAD4" w14:textId="77777777" w:rsidR="005428DA" w:rsidRDefault="005428DA" w:rsidP="005428DA">
            <w:pPr>
              <w:spacing w:before="120" w:after="120"/>
              <w:rPr>
                <w:rFonts w:ascii="Arial" w:eastAsia="Times New Roman" w:hAnsi="Arial" w:cs="Arial"/>
                <w:iCs/>
                <w:sz w:val="22"/>
                <w:szCs w:val="22"/>
                <w:lang w:val="en-AU" w:eastAsia="x-none"/>
              </w:rPr>
            </w:pPr>
            <w:r>
              <w:rPr>
                <w:rFonts w:ascii="Arial" w:eastAsia="Times New Roman" w:hAnsi="Arial" w:cs="Arial"/>
                <w:iCs/>
                <w:sz w:val="22"/>
                <w:szCs w:val="22"/>
                <w:lang w:eastAsia="x-none"/>
              </w:rPr>
              <w:t>Department of Jobs, Skills, Industries and Regions (DJSIR)</w:t>
            </w:r>
          </w:p>
          <w:p w14:paraId="2802A082" w14:textId="4FDB888C" w:rsidR="005500CB" w:rsidRPr="005428DA" w:rsidRDefault="005428DA" w:rsidP="005428DA">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 xml:space="preserve">Email: </w:t>
            </w:r>
            <w:hyperlink r:id="rId32" w:history="1">
              <w:r>
                <w:rPr>
                  <w:rStyle w:val="Hyperlink"/>
                  <w:rFonts w:eastAsia="Times New Roman"/>
                  <w:i/>
                  <w:iCs/>
                  <w:sz w:val="22"/>
                  <w:szCs w:val="22"/>
                  <w:lang w:val="en-GB" w:eastAsia="x-none"/>
                </w:rPr>
                <w:t>course.enquiry@djsir.vic.gov.au</w:t>
              </w:r>
            </w:hyperlink>
            <w:r>
              <w:rPr>
                <w:rFonts w:ascii="Arial" w:eastAsia="Times New Roman" w:hAnsi="Arial" w:cs="Arial"/>
                <w:i/>
                <w:iCs/>
                <w:sz w:val="22"/>
                <w:szCs w:val="22"/>
                <w:lang w:eastAsia="x-none"/>
              </w:rPr>
              <w:t xml:space="preserve"> </w:t>
            </w:r>
          </w:p>
        </w:tc>
      </w:tr>
      <w:tr w:rsidR="008E661E" w:rsidRPr="00E7450B" w14:paraId="7C1B2AD5" w14:textId="77777777" w:rsidTr="008D36E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6" w:name="_Toc479845643"/>
            <w:bookmarkStart w:id="27" w:name="_Toc99709022"/>
            <w:bookmarkStart w:id="28" w:name="_Toc99709772"/>
            <w:bookmarkStart w:id="29" w:name="_Toc104709330"/>
            <w:r w:rsidRPr="005800A6">
              <w:rPr>
                <w:sz w:val="22"/>
                <w:szCs w:val="22"/>
              </w:rPr>
              <w:lastRenderedPageBreak/>
              <w:t>Course accrediting body</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17AE4">
              <w:rPr>
                <w:color w:val="auto"/>
                <w:sz w:val="22"/>
                <w:szCs w:val="22"/>
              </w:rPr>
              <w:t>Victorian Registration and Qualifications Authority</w:t>
            </w:r>
          </w:p>
        </w:tc>
      </w:tr>
      <w:tr w:rsidR="008E661E" w:rsidRPr="00E7450B" w14:paraId="28097FE3" w14:textId="77777777" w:rsidTr="008D36E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0" w:name="_Toc479845644"/>
            <w:bookmarkStart w:id="31" w:name="_Toc99709023"/>
            <w:bookmarkStart w:id="32" w:name="_Toc99709773"/>
            <w:bookmarkStart w:id="33" w:name="_Toc104709331"/>
            <w:r w:rsidRPr="005800A6">
              <w:rPr>
                <w:sz w:val="22"/>
                <w:szCs w:val="22"/>
              </w:rPr>
              <w:t>AVETMISS information</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6E38C65A" w:rsidR="008E661E" w:rsidRPr="00E17AE4" w:rsidRDefault="00E17AE4" w:rsidP="00E17AE4">
            <w:pPr>
              <w:pStyle w:val="AccredBold0"/>
              <w:spacing w:before="120"/>
              <w:rPr>
                <w:i w:val="0"/>
                <w:color w:val="auto"/>
                <w:sz w:val="22"/>
                <w:szCs w:val="22"/>
              </w:rPr>
            </w:pPr>
            <w:r w:rsidRPr="00E17AE4">
              <w:rPr>
                <w:i w:val="0"/>
                <w:color w:val="auto"/>
                <w:sz w:val="22"/>
                <w:szCs w:val="22"/>
              </w:rPr>
              <w:t>ANZSCO code</w:t>
            </w:r>
          </w:p>
          <w:p w14:paraId="0D003943" w14:textId="4531F6FD" w:rsidR="001B512C" w:rsidRPr="007432C1" w:rsidRDefault="001B512C" w:rsidP="007432C1">
            <w:pPr>
              <w:pStyle w:val="Guidingtext"/>
              <w:rPr>
                <w:rStyle w:val="Hyperlink"/>
                <w:i/>
                <w:iCs w:val="0"/>
                <w:color w:val="auto"/>
                <w:sz w:val="22"/>
              </w:rPr>
            </w:pPr>
            <w:r w:rsidRPr="007432C1">
              <w:fldChar w:fldCharType="begin"/>
            </w:r>
            <w:r w:rsidRPr="007432C1">
              <w:instrText xml:space="preserve"> HYPERLINK "http://www.abs.gov.au/AUSSTATS/abs@.nsf/DetailsPage/1220.0First%20Edition,%20Revision%201?OpenDocument" </w:instrText>
            </w:r>
            <w:r w:rsidRPr="007432C1">
              <w:fldChar w:fldCharType="separate"/>
            </w:r>
            <w:r w:rsidR="008E661E" w:rsidRPr="007432C1">
              <w:rPr>
                <w:rStyle w:val="Hyperlink"/>
                <w:i/>
                <w:color w:val="auto"/>
                <w:sz w:val="22"/>
              </w:rPr>
              <w:t>Australian and New Zealand Standard Classification of Occupations</w:t>
            </w:r>
          </w:p>
          <w:p w14:paraId="481432CB" w14:textId="38673544" w:rsidR="008E661E" w:rsidRPr="00E17AE4" w:rsidRDefault="001B512C" w:rsidP="00C15723">
            <w:pPr>
              <w:pStyle w:val="AccredTemplate"/>
              <w:rPr>
                <w:i w:val="0"/>
                <w:color w:val="auto"/>
                <w:sz w:val="22"/>
                <w:szCs w:val="22"/>
                <w:lang w:val="fr-FR"/>
              </w:rPr>
            </w:pPr>
            <w:r w:rsidRPr="007432C1">
              <w:rPr>
                <w:color w:val="auto"/>
                <w:sz w:val="22"/>
                <w:szCs w:val="22"/>
              </w:rPr>
              <w:fldChar w:fldCharType="end"/>
            </w:r>
            <w:r w:rsidR="00A625E7">
              <w:rPr>
                <w:i w:val="0"/>
                <w:color w:val="auto"/>
                <w:sz w:val="22"/>
                <w:szCs w:val="22"/>
                <w:lang w:val="fr-FR"/>
              </w:rPr>
              <w:t xml:space="preserve">233311 Railway </w:t>
            </w:r>
            <w:proofErr w:type="spellStart"/>
            <w:r w:rsidR="00A625E7">
              <w:rPr>
                <w:i w:val="0"/>
                <w:color w:val="auto"/>
                <w:sz w:val="22"/>
                <w:szCs w:val="22"/>
                <w:lang w:val="fr-FR"/>
              </w:rPr>
              <w:t>S</w:t>
            </w:r>
            <w:r w:rsidR="00E17AE4" w:rsidRPr="00E17AE4">
              <w:rPr>
                <w:i w:val="0"/>
                <w:color w:val="auto"/>
                <w:sz w:val="22"/>
                <w:szCs w:val="22"/>
                <w:lang w:val="fr-FR"/>
              </w:rPr>
              <w:t>ignalling</w:t>
            </w:r>
            <w:proofErr w:type="spellEnd"/>
            <w:r w:rsidR="00E17AE4" w:rsidRPr="00E17AE4">
              <w:rPr>
                <w:i w:val="0"/>
                <w:color w:val="auto"/>
                <w:sz w:val="22"/>
                <w:szCs w:val="22"/>
                <w:lang w:val="fr-FR"/>
              </w:rPr>
              <w:t xml:space="preserve"> Engineer</w:t>
            </w:r>
          </w:p>
          <w:p w14:paraId="49ED7A86" w14:textId="3B8E7B05" w:rsidR="008E661E" w:rsidRPr="00E17AE4" w:rsidRDefault="00E17AE4" w:rsidP="00976F53">
            <w:pPr>
              <w:pStyle w:val="AccredBold0"/>
              <w:rPr>
                <w:i w:val="0"/>
                <w:color w:val="auto"/>
                <w:sz w:val="22"/>
                <w:szCs w:val="22"/>
                <w:lang w:val="fr-FR"/>
              </w:rPr>
            </w:pPr>
            <w:r w:rsidRPr="00E17AE4">
              <w:rPr>
                <w:i w:val="0"/>
                <w:color w:val="auto"/>
                <w:sz w:val="22"/>
                <w:szCs w:val="22"/>
                <w:lang w:val="fr-FR"/>
              </w:rPr>
              <w:t>ASCED Code</w:t>
            </w:r>
          </w:p>
          <w:p w14:paraId="36824C49" w14:textId="0B196EC5" w:rsidR="008E661E" w:rsidRPr="007432C1" w:rsidRDefault="008E661E" w:rsidP="007432C1">
            <w:pPr>
              <w:pStyle w:val="Guidingtext"/>
            </w:pPr>
            <w:hyperlink r:id="rId33" w:history="1">
              <w:r w:rsidRPr="007432C1">
                <w:rPr>
                  <w:rStyle w:val="Hyperlink"/>
                  <w:i/>
                  <w:color w:val="auto"/>
                  <w:sz w:val="22"/>
                </w:rPr>
                <w:t>Field of Education</w:t>
              </w:r>
            </w:hyperlink>
          </w:p>
          <w:p w14:paraId="3FB54BAF" w14:textId="537A2A5E" w:rsidR="008E661E" w:rsidRPr="00E17AE4" w:rsidRDefault="00E17AE4" w:rsidP="00C15723">
            <w:pPr>
              <w:pStyle w:val="AccredTemplate"/>
              <w:rPr>
                <w:i w:val="0"/>
                <w:color w:val="auto"/>
                <w:sz w:val="22"/>
                <w:szCs w:val="22"/>
              </w:rPr>
            </w:pPr>
            <w:r w:rsidRPr="00E17AE4">
              <w:rPr>
                <w:i w:val="0"/>
                <w:color w:val="auto"/>
                <w:sz w:val="22"/>
                <w:szCs w:val="22"/>
              </w:rPr>
              <w:t>0399 Other Engineering and Related Technologies</w:t>
            </w:r>
          </w:p>
          <w:p w14:paraId="62B06C2D" w14:textId="77777777" w:rsidR="00226769" w:rsidRPr="00E17AE4" w:rsidRDefault="00226769" w:rsidP="00976F53">
            <w:pPr>
              <w:pStyle w:val="AccredBold0"/>
              <w:rPr>
                <w:i w:val="0"/>
                <w:color w:val="auto"/>
                <w:sz w:val="22"/>
                <w:szCs w:val="22"/>
              </w:rPr>
            </w:pPr>
            <w:r w:rsidRPr="00E17AE4">
              <w:rPr>
                <w:i w:val="0"/>
                <w:color w:val="auto"/>
                <w:sz w:val="22"/>
                <w:szCs w:val="22"/>
              </w:rPr>
              <w:t>National course code</w:t>
            </w:r>
          </w:p>
          <w:p w14:paraId="6C0F7507" w14:textId="4DC1D690" w:rsidR="00226769" w:rsidRPr="005800A6" w:rsidRDefault="00207F52" w:rsidP="00C15723">
            <w:pPr>
              <w:pStyle w:val="AccredTemplate"/>
              <w:rPr>
                <w:sz w:val="22"/>
                <w:szCs w:val="22"/>
              </w:rPr>
            </w:pPr>
            <w:r>
              <w:rPr>
                <w:i w:val="0"/>
                <w:color w:val="auto"/>
                <w:sz w:val="22"/>
                <w:szCs w:val="22"/>
              </w:rPr>
              <w:t>22616</w:t>
            </w:r>
            <w:r w:rsidR="00FB7032" w:rsidRPr="00207F52">
              <w:rPr>
                <w:i w:val="0"/>
                <w:color w:val="auto"/>
                <w:sz w:val="22"/>
                <w:szCs w:val="22"/>
              </w:rPr>
              <w:t>VIC</w:t>
            </w:r>
          </w:p>
        </w:tc>
      </w:tr>
      <w:tr w:rsidR="008E661E" w:rsidRPr="00E7450B" w14:paraId="62CBEFE2" w14:textId="77777777" w:rsidTr="008D36E7">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4" w:name="_Toc479845645"/>
            <w:bookmarkStart w:id="35" w:name="_Toc99709024"/>
            <w:bookmarkStart w:id="36" w:name="_Toc99709774"/>
            <w:bookmarkStart w:id="37" w:name="_Toc104709332"/>
            <w:r w:rsidRPr="005800A6">
              <w:rPr>
                <w:color w:val="103D64" w:themeColor="text2"/>
                <w:sz w:val="22"/>
                <w:szCs w:val="22"/>
              </w:rPr>
              <w:t>Period</w:t>
            </w:r>
            <w:r w:rsidRPr="005800A6">
              <w:rPr>
                <w:sz w:val="22"/>
                <w:szCs w:val="22"/>
              </w:rPr>
              <w:t xml:space="preserve"> of accreditation</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4D5D32D" w:rsidR="006039B5" w:rsidRPr="000D6616" w:rsidRDefault="00207F52" w:rsidP="000D6616">
            <w:pPr>
              <w:spacing w:before="120"/>
              <w:rPr>
                <w:rFonts w:ascii="Arial" w:hAnsi="Arial" w:cs="Arial"/>
                <w:sz w:val="22"/>
                <w:szCs w:val="22"/>
                <w:lang w:val="en-AU" w:eastAsia="x-none"/>
              </w:rPr>
            </w:pPr>
            <w:r w:rsidRPr="00207F52">
              <w:rPr>
                <w:rFonts w:ascii="Arial" w:hAnsi="Arial" w:cs="Arial"/>
                <w:sz w:val="22"/>
                <w:szCs w:val="22"/>
                <w:lang w:val="en-AU" w:eastAsia="x-none"/>
              </w:rPr>
              <w:t>1</w:t>
            </w:r>
            <w:r>
              <w:rPr>
                <w:rFonts w:ascii="Arial" w:hAnsi="Arial" w:cs="Arial"/>
                <w:sz w:val="22"/>
                <w:szCs w:val="22"/>
                <w:lang w:val="en-AU" w:eastAsia="x-none"/>
              </w:rPr>
              <w:t xml:space="preserve"> July 2023 to 30 June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Caption w:val="Section B"/>
        <w:tblDescription w:val="Contains the course information"/>
      </w:tblPr>
      <w:tblGrid>
        <w:gridCol w:w="2840"/>
        <w:gridCol w:w="7225"/>
      </w:tblGrid>
      <w:tr w:rsidR="008E661E" w:rsidRPr="00E7450B" w14:paraId="0B1F3EE7" w14:textId="77777777" w:rsidTr="008D36E7">
        <w:trPr>
          <w:trHeight w:val="416"/>
          <w:tblHeader/>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8" w:name="_Toc99709025"/>
            <w:bookmarkStart w:id="39" w:name="_Toc99709077"/>
            <w:bookmarkStart w:id="40" w:name="_Toc99709775"/>
            <w:bookmarkStart w:id="41" w:name="_Toc104709333"/>
            <w:r w:rsidRPr="00D375BD">
              <w:rPr>
                <w:b/>
                <w:bCs/>
                <w:color w:val="103D64" w:themeColor="text2"/>
                <w:sz w:val="28"/>
                <w:szCs w:val="28"/>
              </w:rPr>
              <w:lastRenderedPageBreak/>
              <w:t>Section B – Course information</w:t>
            </w:r>
            <w:bookmarkEnd w:id="38"/>
            <w:bookmarkEnd w:id="39"/>
            <w:bookmarkEnd w:id="40"/>
            <w:bookmarkEnd w:id="41"/>
          </w:p>
        </w:tc>
      </w:tr>
      <w:tr w:rsidR="008006DE" w:rsidRPr="00E7450B" w14:paraId="6B84E974" w14:textId="77777777" w:rsidTr="008D36E7">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2" w:name="_Toc99709776"/>
            <w:bookmarkStart w:id="43" w:name="_Toc104709334"/>
            <w:r w:rsidRPr="008C089E">
              <w:rPr>
                <w:sz w:val="22"/>
                <w:szCs w:val="22"/>
              </w:rPr>
              <w:t>Nomenclature</w:t>
            </w:r>
            <w:bookmarkEnd w:id="42"/>
            <w:bookmarkEnd w:id="43"/>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8D36E7">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4" w:name="_Toc479845648"/>
            <w:bookmarkStart w:id="45" w:name="_Toc104709335"/>
            <w:r w:rsidRPr="00444664">
              <w:rPr>
                <w:sz w:val="22"/>
                <w:szCs w:val="22"/>
              </w:rPr>
              <w:t>1.1 Name of the qualification</w:t>
            </w:r>
            <w:bookmarkEnd w:id="44"/>
            <w:bookmarkEnd w:id="45"/>
          </w:p>
        </w:tc>
        <w:tc>
          <w:tcPr>
            <w:tcW w:w="7225" w:type="dxa"/>
            <w:tcBorders>
              <w:top w:val="nil"/>
              <w:left w:val="dotted" w:sz="2" w:space="0" w:color="888B8D" w:themeColor="accent2"/>
              <w:bottom w:val="dotted" w:sz="2" w:space="0" w:color="888B8D" w:themeColor="accent2"/>
              <w:right w:val="nil"/>
            </w:tcBorders>
            <w:vAlign w:val="center"/>
          </w:tcPr>
          <w:p w14:paraId="682F3C08" w14:textId="6C444972" w:rsidR="008006DE" w:rsidRPr="000D6616" w:rsidRDefault="000D6616" w:rsidP="000C7BDD">
            <w:pPr>
              <w:pStyle w:val="AccredTemplate"/>
              <w:rPr>
                <w:i w:val="0"/>
                <w:sz w:val="22"/>
                <w:szCs w:val="22"/>
              </w:rPr>
            </w:pPr>
            <w:r w:rsidRPr="000D6616">
              <w:rPr>
                <w:i w:val="0"/>
                <w:color w:val="auto"/>
                <w:sz w:val="22"/>
                <w:szCs w:val="22"/>
              </w:rPr>
              <w:t>Diploma of Railway Signalling Systems</w:t>
            </w:r>
          </w:p>
        </w:tc>
      </w:tr>
      <w:tr w:rsidR="008006DE" w:rsidRPr="00E7450B" w14:paraId="3326CA8F" w14:textId="77777777" w:rsidTr="008D36E7">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6" w:name="_Toc479845649"/>
            <w:bookmarkStart w:id="47" w:name="_Toc104709336"/>
            <w:r w:rsidRPr="00444664">
              <w:rPr>
                <w:sz w:val="22"/>
                <w:szCs w:val="22"/>
              </w:rPr>
              <w:t>1.2 Nominal duration of the course</w:t>
            </w:r>
            <w:bookmarkEnd w:id="46"/>
            <w:bookmarkEnd w:id="47"/>
          </w:p>
        </w:tc>
        <w:tc>
          <w:tcPr>
            <w:tcW w:w="7225" w:type="dxa"/>
            <w:tcBorders>
              <w:top w:val="dotted" w:sz="2" w:space="0" w:color="888B8D" w:themeColor="accent2"/>
              <w:left w:val="dotted" w:sz="2" w:space="0" w:color="888B8D" w:themeColor="accent2"/>
              <w:bottom w:val="nil"/>
              <w:right w:val="nil"/>
            </w:tcBorders>
          </w:tcPr>
          <w:p w14:paraId="7D013A4E" w14:textId="0EA64283" w:rsidR="008006DE" w:rsidRPr="00A625E7" w:rsidRDefault="00A625E7" w:rsidP="008006DE">
            <w:pPr>
              <w:pStyle w:val="VRQAFormBody"/>
              <w:framePr w:hSpace="0" w:wrap="auto" w:vAnchor="margin" w:hAnchor="text" w:xAlign="left" w:yAlign="inline"/>
              <w:ind w:right="37"/>
              <w:rPr>
                <w:iCs/>
                <w:sz w:val="22"/>
                <w:szCs w:val="22"/>
              </w:rPr>
            </w:pPr>
            <w:r w:rsidRPr="00A625E7">
              <w:rPr>
                <w:color w:val="auto"/>
                <w:sz w:val="22"/>
                <w:szCs w:val="22"/>
              </w:rPr>
              <w:t xml:space="preserve">540 </w:t>
            </w:r>
            <w:r>
              <w:rPr>
                <w:color w:val="auto"/>
                <w:sz w:val="22"/>
                <w:szCs w:val="22"/>
              </w:rPr>
              <w:t>–</w:t>
            </w:r>
            <w:r w:rsidRPr="00A625E7">
              <w:rPr>
                <w:color w:val="auto"/>
                <w:sz w:val="22"/>
                <w:szCs w:val="22"/>
              </w:rPr>
              <w:t xml:space="preserve"> 600</w:t>
            </w:r>
            <w:r>
              <w:rPr>
                <w:color w:val="auto"/>
                <w:sz w:val="22"/>
                <w:szCs w:val="22"/>
              </w:rPr>
              <w:t xml:space="preserve"> hours</w:t>
            </w:r>
          </w:p>
        </w:tc>
      </w:tr>
      <w:tr w:rsidR="008006DE" w:rsidRPr="00E7450B" w14:paraId="0F57C204" w14:textId="77777777" w:rsidTr="008D36E7">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8" w:name="_Toc479845650"/>
            <w:bookmarkStart w:id="49" w:name="_Toc99709777"/>
            <w:bookmarkStart w:id="50" w:name="_Toc104709337"/>
            <w:r w:rsidRPr="00444664">
              <w:rPr>
                <w:sz w:val="22"/>
                <w:szCs w:val="22"/>
              </w:rPr>
              <w:t>Vocational or educational outcomes</w:t>
            </w:r>
            <w:bookmarkEnd w:id="48"/>
            <w:bookmarkEnd w:id="49"/>
            <w:bookmarkEnd w:id="50"/>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8D36E7">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1" w:name="_Toc104709338"/>
            <w:r w:rsidRPr="00444664">
              <w:rPr>
                <w:bCs/>
                <w:sz w:val="22"/>
                <w:szCs w:val="22"/>
              </w:rPr>
              <w:t>2.</w:t>
            </w:r>
            <w:r w:rsidRPr="00444664">
              <w:rPr>
                <w:sz w:val="22"/>
                <w:szCs w:val="22"/>
              </w:rPr>
              <w:t xml:space="preserve">1 </w:t>
            </w:r>
            <w:bookmarkStart w:id="52" w:name="_Toc479845651"/>
            <w:r w:rsidRPr="00444664">
              <w:rPr>
                <w:sz w:val="22"/>
                <w:szCs w:val="22"/>
              </w:rPr>
              <w:t>Outcome(s) of the course</w:t>
            </w:r>
            <w:bookmarkEnd w:id="51"/>
            <w:bookmarkEnd w:id="52"/>
          </w:p>
        </w:tc>
        <w:tc>
          <w:tcPr>
            <w:tcW w:w="7225" w:type="dxa"/>
            <w:tcBorders>
              <w:top w:val="nil"/>
              <w:left w:val="dotted" w:sz="4" w:space="0" w:color="888B8D" w:themeColor="accent2"/>
              <w:bottom w:val="dotted" w:sz="4" w:space="0" w:color="888B8D" w:themeColor="accent2"/>
              <w:right w:val="nil"/>
            </w:tcBorders>
          </w:tcPr>
          <w:p w14:paraId="0DEDE285" w14:textId="3A0A2A05" w:rsidR="00B10C64" w:rsidRPr="009D092A" w:rsidRDefault="00B10C64" w:rsidP="00B10C64">
            <w:pPr>
              <w:pStyle w:val="AccredBold0"/>
              <w:spacing w:before="120"/>
              <w:rPr>
                <w:b w:val="0"/>
                <w:bCs w:val="0"/>
                <w:i w:val="0"/>
                <w:color w:val="auto"/>
                <w:sz w:val="22"/>
                <w:szCs w:val="22"/>
              </w:rPr>
            </w:pPr>
            <w:r w:rsidRPr="009D092A">
              <w:rPr>
                <w:b w:val="0"/>
                <w:bCs w:val="0"/>
                <w:i w:val="0"/>
                <w:color w:val="auto"/>
                <w:sz w:val="22"/>
                <w:szCs w:val="22"/>
              </w:rPr>
              <w:t>The vocati</w:t>
            </w:r>
            <w:r w:rsidR="00F16C91">
              <w:rPr>
                <w:b w:val="0"/>
                <w:bCs w:val="0"/>
                <w:i w:val="0"/>
                <w:color w:val="auto"/>
                <w:sz w:val="22"/>
                <w:szCs w:val="22"/>
              </w:rPr>
              <w:t>onal outcomes of the course are</w:t>
            </w:r>
            <w:r w:rsidRPr="009D092A">
              <w:rPr>
                <w:b w:val="0"/>
                <w:bCs w:val="0"/>
                <w:i w:val="0"/>
                <w:color w:val="auto"/>
                <w:sz w:val="22"/>
                <w:szCs w:val="22"/>
              </w:rPr>
              <w:t xml:space="preserve"> technical knowledge and skills in the areas of: </w:t>
            </w:r>
          </w:p>
          <w:p w14:paraId="7A17C023" w14:textId="77777777" w:rsidR="00B10C64" w:rsidRPr="009D092A" w:rsidRDefault="00B10C64" w:rsidP="00DA17DB">
            <w:pPr>
              <w:pStyle w:val="AccredTemplate"/>
              <w:numPr>
                <w:ilvl w:val="0"/>
                <w:numId w:val="13"/>
              </w:numPr>
              <w:spacing w:after="60" w:line="276" w:lineRule="auto"/>
              <w:rPr>
                <w:i w:val="0"/>
                <w:color w:val="auto"/>
                <w:sz w:val="22"/>
                <w:szCs w:val="22"/>
              </w:rPr>
            </w:pPr>
            <w:r w:rsidRPr="009D092A">
              <w:rPr>
                <w:i w:val="0"/>
                <w:color w:val="auto"/>
                <w:sz w:val="22"/>
                <w:szCs w:val="22"/>
              </w:rPr>
              <w:t>Signalling systems/network infrastructure – current and future</w:t>
            </w:r>
          </w:p>
          <w:p w14:paraId="7C32E4EA" w14:textId="77777777" w:rsidR="00B10C64" w:rsidRPr="009D092A" w:rsidRDefault="00B10C64" w:rsidP="00DA17DB">
            <w:pPr>
              <w:pStyle w:val="AccredTemplate"/>
              <w:numPr>
                <w:ilvl w:val="0"/>
                <w:numId w:val="13"/>
              </w:numPr>
              <w:spacing w:after="60" w:line="276" w:lineRule="auto"/>
              <w:rPr>
                <w:i w:val="0"/>
                <w:color w:val="auto"/>
                <w:sz w:val="22"/>
                <w:szCs w:val="22"/>
              </w:rPr>
            </w:pPr>
            <w:r w:rsidRPr="009D092A">
              <w:rPr>
                <w:i w:val="0"/>
                <w:color w:val="auto"/>
                <w:sz w:val="22"/>
                <w:szCs w:val="22"/>
              </w:rPr>
              <w:t>Infrastructure and equipment components of a signalling network</w:t>
            </w:r>
          </w:p>
          <w:p w14:paraId="4784DBEB" w14:textId="77777777" w:rsidR="00B10C64" w:rsidRPr="009D092A" w:rsidRDefault="00B10C64" w:rsidP="00DA17DB">
            <w:pPr>
              <w:numPr>
                <w:ilvl w:val="0"/>
                <w:numId w:val="13"/>
              </w:numPr>
              <w:spacing w:before="60" w:after="60" w:line="276" w:lineRule="auto"/>
              <w:contextualSpacing/>
              <w:rPr>
                <w:rFonts w:ascii="Arial" w:hAnsi="Arial" w:cs="Arial"/>
                <w:sz w:val="22"/>
                <w:szCs w:val="22"/>
              </w:rPr>
            </w:pPr>
            <w:r w:rsidRPr="009D092A">
              <w:rPr>
                <w:rFonts w:ascii="Arial" w:hAnsi="Arial" w:cs="Arial"/>
                <w:sz w:val="22"/>
                <w:szCs w:val="22"/>
              </w:rPr>
              <w:t xml:space="preserve">Railway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systems rules and operating procedures including codes of practice and legislative environment</w:t>
            </w:r>
          </w:p>
          <w:p w14:paraId="4EF5AA66" w14:textId="77777777" w:rsidR="00B10C64" w:rsidRPr="009D092A" w:rsidRDefault="00B10C64" w:rsidP="00DA17DB">
            <w:pPr>
              <w:numPr>
                <w:ilvl w:val="0"/>
                <w:numId w:val="13"/>
              </w:numPr>
              <w:spacing w:before="60" w:after="60" w:line="276" w:lineRule="auto"/>
              <w:contextualSpacing/>
              <w:rPr>
                <w:rFonts w:ascii="Arial" w:hAnsi="Arial" w:cs="Arial"/>
                <w:sz w:val="22"/>
                <w:szCs w:val="22"/>
              </w:rPr>
            </w:pPr>
            <w:r w:rsidRPr="009D092A">
              <w:rPr>
                <w:rFonts w:ascii="Arial" w:hAnsi="Arial" w:cs="Arial"/>
                <w:sz w:val="22"/>
                <w:szCs w:val="22"/>
              </w:rPr>
              <w:t xml:space="preserve">Roles and responsibility of the various disciplines in railway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operations and their interface</w:t>
            </w:r>
          </w:p>
          <w:p w14:paraId="4196F7B3" w14:textId="1F95E800" w:rsidR="00B10C64" w:rsidRPr="009D092A" w:rsidRDefault="00AB6318" w:rsidP="00DA17DB">
            <w:pPr>
              <w:numPr>
                <w:ilvl w:val="0"/>
                <w:numId w:val="13"/>
              </w:numPr>
              <w:spacing w:before="60" w:after="60" w:line="276" w:lineRule="auto"/>
              <w:contextualSpacing/>
              <w:rPr>
                <w:rFonts w:ascii="Arial" w:hAnsi="Arial" w:cs="Arial"/>
                <w:sz w:val="22"/>
                <w:szCs w:val="22"/>
              </w:rPr>
            </w:pPr>
            <w:r>
              <w:rPr>
                <w:rFonts w:ascii="Arial" w:hAnsi="Arial" w:cs="Arial"/>
                <w:sz w:val="22"/>
                <w:szCs w:val="22"/>
              </w:rPr>
              <w:t xml:space="preserve">Railway safety - </w:t>
            </w:r>
            <w:r w:rsidR="00EC5C94">
              <w:rPr>
                <w:rFonts w:ascii="Arial" w:hAnsi="Arial" w:cs="Arial"/>
                <w:sz w:val="22"/>
                <w:szCs w:val="22"/>
              </w:rPr>
              <w:t xml:space="preserve">Office of the </w:t>
            </w:r>
            <w:r w:rsidR="00B10C64" w:rsidRPr="009D092A">
              <w:rPr>
                <w:rFonts w:ascii="Arial" w:hAnsi="Arial" w:cs="Arial"/>
                <w:sz w:val="22"/>
                <w:szCs w:val="22"/>
              </w:rPr>
              <w:t>National Rail Safety Regulator Guide</w:t>
            </w:r>
            <w:r>
              <w:rPr>
                <w:rFonts w:ascii="Arial" w:hAnsi="Arial" w:cs="Arial"/>
                <w:sz w:val="22"/>
                <w:szCs w:val="22"/>
              </w:rPr>
              <w:t>lines/Transport Safety Victoria</w:t>
            </w:r>
          </w:p>
          <w:p w14:paraId="57A97667" w14:textId="58D21314" w:rsidR="00B10C64" w:rsidRPr="009D092A" w:rsidRDefault="00AB6318" w:rsidP="00DA17DB">
            <w:pPr>
              <w:numPr>
                <w:ilvl w:val="0"/>
                <w:numId w:val="13"/>
              </w:numPr>
              <w:spacing w:before="60" w:after="60" w:line="276" w:lineRule="auto"/>
              <w:contextualSpacing/>
              <w:rPr>
                <w:rFonts w:ascii="Arial" w:hAnsi="Arial" w:cs="Arial"/>
                <w:sz w:val="22"/>
                <w:szCs w:val="22"/>
              </w:rPr>
            </w:pPr>
            <w:proofErr w:type="spellStart"/>
            <w:r>
              <w:rPr>
                <w:rFonts w:ascii="Arial" w:hAnsi="Arial" w:cs="Arial"/>
                <w:sz w:val="22"/>
                <w:szCs w:val="22"/>
              </w:rPr>
              <w:t>Signalling</w:t>
            </w:r>
            <w:proofErr w:type="spellEnd"/>
            <w:r>
              <w:rPr>
                <w:rFonts w:ascii="Arial" w:hAnsi="Arial" w:cs="Arial"/>
                <w:sz w:val="22"/>
                <w:szCs w:val="22"/>
              </w:rPr>
              <w:t xml:space="preserve"> systems maintenance - </w:t>
            </w:r>
            <w:r w:rsidR="00B10C64" w:rsidRPr="009D092A">
              <w:rPr>
                <w:rFonts w:ascii="Arial" w:hAnsi="Arial" w:cs="Arial"/>
                <w:sz w:val="22"/>
                <w:szCs w:val="22"/>
              </w:rPr>
              <w:t>planning and implement</w:t>
            </w:r>
            <w:r w:rsidR="00A625E7">
              <w:rPr>
                <w:rFonts w:ascii="Arial" w:hAnsi="Arial" w:cs="Arial"/>
                <w:sz w:val="22"/>
                <w:szCs w:val="22"/>
              </w:rPr>
              <w:t>ing a technical maintenance program</w:t>
            </w:r>
          </w:p>
          <w:p w14:paraId="77FA66A2" w14:textId="6B4C236C" w:rsidR="000B41B8" w:rsidRDefault="00B10C64" w:rsidP="00DA17DB">
            <w:pPr>
              <w:numPr>
                <w:ilvl w:val="0"/>
                <w:numId w:val="13"/>
              </w:numPr>
              <w:spacing w:before="60" w:after="120" w:line="276" w:lineRule="auto"/>
              <w:contextualSpacing/>
              <w:rPr>
                <w:rFonts w:ascii="Arial" w:hAnsi="Arial" w:cs="Arial"/>
                <w:sz w:val="22"/>
                <w:szCs w:val="22"/>
              </w:rPr>
            </w:pPr>
            <w:r w:rsidRPr="009D092A">
              <w:rPr>
                <w:rFonts w:ascii="Arial" w:hAnsi="Arial" w:cs="Arial"/>
                <w:sz w:val="22"/>
                <w:szCs w:val="22"/>
              </w:rPr>
              <w:t xml:space="preserve">Testing, assessing and commissioning of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equipment/systems</w:t>
            </w:r>
          </w:p>
          <w:p w14:paraId="4ECC3DE0" w14:textId="30910488" w:rsidR="001855FE" w:rsidRPr="009D092A" w:rsidRDefault="001855FE" w:rsidP="00DA17DB">
            <w:pPr>
              <w:numPr>
                <w:ilvl w:val="0"/>
                <w:numId w:val="13"/>
              </w:numPr>
              <w:spacing w:before="60" w:after="120" w:line="276" w:lineRule="auto"/>
              <w:contextualSpacing/>
              <w:rPr>
                <w:rFonts w:ascii="Arial" w:hAnsi="Arial" w:cs="Arial"/>
                <w:sz w:val="22"/>
                <w:szCs w:val="22"/>
              </w:rPr>
            </w:pPr>
            <w:r>
              <w:rPr>
                <w:rFonts w:ascii="Arial" w:hAnsi="Arial" w:cs="Arial"/>
                <w:sz w:val="22"/>
                <w:szCs w:val="22"/>
              </w:rPr>
              <w:t>Investigating as part of team rail signaling incidents.</w:t>
            </w:r>
          </w:p>
        </w:tc>
      </w:tr>
      <w:tr w:rsidR="008006DE" w:rsidRPr="00E7450B" w14:paraId="545F9B5D" w14:textId="77777777" w:rsidTr="008D36E7">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3" w:name="_Toc104709339"/>
            <w:r w:rsidRPr="00444664">
              <w:rPr>
                <w:sz w:val="22"/>
                <w:szCs w:val="22"/>
              </w:rPr>
              <w:t xml:space="preserve">2.2 Course </w:t>
            </w:r>
            <w:r w:rsidR="00177CD9" w:rsidRPr="00444664">
              <w:rPr>
                <w:sz w:val="22"/>
                <w:szCs w:val="22"/>
              </w:rPr>
              <w:t>d</w:t>
            </w:r>
            <w:r w:rsidRPr="00444664">
              <w:rPr>
                <w:sz w:val="22"/>
                <w:szCs w:val="22"/>
              </w:rPr>
              <w:t>escription</w:t>
            </w:r>
            <w:bookmarkEnd w:id="53"/>
          </w:p>
        </w:tc>
        <w:tc>
          <w:tcPr>
            <w:tcW w:w="7225" w:type="dxa"/>
            <w:tcBorders>
              <w:top w:val="dotted" w:sz="4" w:space="0" w:color="888B8D" w:themeColor="accent2"/>
              <w:left w:val="dotted" w:sz="4" w:space="0" w:color="888B8D" w:themeColor="accent2"/>
              <w:bottom w:val="nil"/>
              <w:right w:val="nil"/>
            </w:tcBorders>
          </w:tcPr>
          <w:p w14:paraId="78BF0CEB" w14:textId="57D8DDE4" w:rsidR="007A7C68" w:rsidRPr="00A625E7" w:rsidRDefault="00C40568" w:rsidP="00A625E7">
            <w:pPr>
              <w:spacing w:before="120" w:after="120" w:line="276" w:lineRule="auto"/>
              <w:rPr>
                <w:rFonts w:ascii="Arial" w:eastAsia="Times New Roman" w:hAnsi="Arial" w:cs="Times New Roman"/>
                <w:sz w:val="22"/>
                <w:lang w:val="en-GB" w:eastAsia="en-GB"/>
              </w:rPr>
            </w:pPr>
            <w:r>
              <w:rPr>
                <w:rFonts w:ascii="Arial" w:eastAsia="Times New Roman" w:hAnsi="Arial" w:cs="Times New Roman"/>
                <w:sz w:val="22"/>
                <w:lang w:val="en-GB" w:eastAsia="en-GB"/>
              </w:rPr>
              <w:t>The</w:t>
            </w:r>
            <w:r w:rsidRPr="00C40568">
              <w:rPr>
                <w:rFonts w:ascii="Arial" w:eastAsia="Times New Roman" w:hAnsi="Arial" w:cs="Times New Roman"/>
                <w:sz w:val="22"/>
                <w:lang w:val="en-GB" w:eastAsia="en-GB"/>
              </w:rPr>
              <w:t xml:space="preserve"> Diploma of R</w:t>
            </w:r>
            <w:r w:rsidR="00B77CB4">
              <w:rPr>
                <w:rFonts w:ascii="Arial" w:eastAsia="Times New Roman" w:hAnsi="Arial" w:cs="Times New Roman"/>
                <w:sz w:val="22"/>
                <w:lang w:val="en-GB" w:eastAsia="en-GB"/>
              </w:rPr>
              <w:t xml:space="preserve">ailway Signalling Systems </w:t>
            </w:r>
            <w:r w:rsidRPr="00C40568">
              <w:rPr>
                <w:rFonts w:ascii="Arial" w:eastAsia="Times New Roman" w:hAnsi="Arial" w:cs="Times New Roman"/>
                <w:sz w:val="22"/>
                <w:lang w:val="en-GB" w:eastAsia="en-GB"/>
              </w:rPr>
              <w:t>provide</w:t>
            </w:r>
            <w:r w:rsidR="00B77CB4">
              <w:rPr>
                <w:rFonts w:ascii="Arial" w:eastAsia="Times New Roman" w:hAnsi="Arial" w:cs="Times New Roman"/>
                <w:sz w:val="22"/>
                <w:lang w:val="en-GB" w:eastAsia="en-GB"/>
              </w:rPr>
              <w:t xml:space="preserve">s </w:t>
            </w:r>
            <w:r w:rsidR="002143F3">
              <w:rPr>
                <w:rFonts w:ascii="Arial" w:eastAsia="Times New Roman" w:hAnsi="Arial" w:cs="Times New Roman"/>
                <w:sz w:val="22"/>
                <w:lang w:val="en-GB" w:eastAsia="en-GB"/>
              </w:rPr>
              <w:t xml:space="preserve">a </w:t>
            </w:r>
            <w:r w:rsidR="00B77CB4">
              <w:rPr>
                <w:rFonts w:ascii="Arial" w:eastAsia="Times New Roman" w:hAnsi="Arial" w:cs="Times New Roman"/>
                <w:sz w:val="22"/>
                <w:lang w:val="en-GB" w:eastAsia="en-GB"/>
              </w:rPr>
              <w:t xml:space="preserve">pathway for railway signalling technicians to upgrade to </w:t>
            </w:r>
            <w:r w:rsidRPr="00C40568">
              <w:rPr>
                <w:rFonts w:ascii="Arial" w:eastAsia="Times New Roman" w:hAnsi="Arial" w:cs="Times New Roman"/>
                <w:sz w:val="22"/>
                <w:lang w:val="en-GB" w:eastAsia="en-GB"/>
              </w:rPr>
              <w:t xml:space="preserve">railway </w:t>
            </w:r>
            <w:r w:rsidRPr="007523BB">
              <w:rPr>
                <w:rFonts w:ascii="Arial" w:eastAsia="Times New Roman" w:hAnsi="Arial" w:cs="Times New Roman"/>
                <w:sz w:val="22"/>
                <w:lang w:val="en-GB" w:eastAsia="en-GB"/>
              </w:rPr>
              <w:t xml:space="preserve">signalling </w:t>
            </w:r>
            <w:r w:rsidR="00A625E7" w:rsidRPr="007523BB">
              <w:rPr>
                <w:rFonts w:ascii="Arial" w:eastAsia="Times New Roman" w:hAnsi="Arial" w:cs="Times New Roman"/>
                <w:sz w:val="22"/>
                <w:lang w:val="en-GB" w:eastAsia="en-GB"/>
              </w:rPr>
              <w:t xml:space="preserve">technical </w:t>
            </w:r>
            <w:r w:rsidRPr="007523BB">
              <w:rPr>
                <w:rFonts w:ascii="Arial" w:eastAsia="Times New Roman" w:hAnsi="Arial" w:cs="Times New Roman"/>
                <w:sz w:val="22"/>
                <w:lang w:val="en-GB" w:eastAsia="en-GB"/>
              </w:rPr>
              <w:t>officers</w:t>
            </w:r>
            <w:r w:rsidR="00D149DC" w:rsidRPr="007523BB">
              <w:rPr>
                <w:rFonts w:ascii="Arial" w:eastAsia="Times New Roman" w:hAnsi="Arial" w:cs="Times New Roman"/>
                <w:sz w:val="22"/>
                <w:lang w:val="en-GB" w:eastAsia="en-GB"/>
              </w:rPr>
              <w:t>, signalling managers and signalling supervisors</w:t>
            </w:r>
            <w:r w:rsidRPr="007523BB">
              <w:rPr>
                <w:rFonts w:ascii="Arial" w:eastAsia="Times New Roman" w:hAnsi="Arial" w:cs="Times New Roman"/>
                <w:sz w:val="22"/>
                <w:lang w:val="en-GB" w:eastAsia="en-GB"/>
              </w:rPr>
              <w:t>. Course</w:t>
            </w:r>
            <w:r>
              <w:rPr>
                <w:rFonts w:ascii="Arial" w:eastAsia="Times New Roman" w:hAnsi="Arial" w:cs="Times New Roman"/>
                <w:sz w:val="22"/>
                <w:lang w:val="en-GB" w:eastAsia="en-GB"/>
              </w:rPr>
              <w:t xml:space="preserve"> p</w:t>
            </w:r>
            <w:r w:rsidRPr="00C40568">
              <w:rPr>
                <w:rFonts w:ascii="Arial" w:eastAsia="Times New Roman" w:hAnsi="Arial" w:cs="Times New Roman"/>
                <w:sz w:val="22"/>
                <w:lang w:val="en-GB" w:eastAsia="en-GB"/>
              </w:rPr>
              <w:t xml:space="preserve">articipants </w:t>
            </w:r>
            <w:r w:rsidR="00C42F71">
              <w:rPr>
                <w:rFonts w:ascii="Arial" w:eastAsia="Times New Roman" w:hAnsi="Arial" w:cs="Times New Roman"/>
                <w:sz w:val="22"/>
                <w:lang w:val="en-GB" w:eastAsia="en-GB"/>
              </w:rPr>
              <w:t>will gain the</w:t>
            </w:r>
            <w:r w:rsidRPr="00C40568">
              <w:rPr>
                <w:rFonts w:ascii="Arial" w:eastAsia="Times New Roman" w:hAnsi="Arial" w:cs="Times New Roman"/>
                <w:sz w:val="22"/>
                <w:lang w:val="en-GB" w:eastAsia="en-GB"/>
              </w:rPr>
              <w:t xml:space="preserve"> skills and knowledge </w:t>
            </w:r>
            <w:r>
              <w:rPr>
                <w:rFonts w:ascii="Arial" w:eastAsia="Times New Roman" w:hAnsi="Arial" w:cs="Times New Roman"/>
                <w:sz w:val="22"/>
                <w:lang w:val="en-GB" w:eastAsia="en-GB"/>
              </w:rPr>
              <w:t>to</w:t>
            </w:r>
            <w:r w:rsidRPr="00C40568">
              <w:rPr>
                <w:rFonts w:ascii="Arial" w:eastAsia="Times New Roman" w:hAnsi="Arial" w:cs="Times New Roman"/>
                <w:sz w:val="22"/>
                <w:lang w:val="en-GB" w:eastAsia="en-GB"/>
              </w:rPr>
              <w:t xml:space="preserve"> enable them as p</w:t>
            </w:r>
            <w:r w:rsidR="00C42F71">
              <w:rPr>
                <w:rFonts w:ascii="Arial" w:eastAsia="Times New Roman" w:hAnsi="Arial" w:cs="Times New Roman"/>
                <w:sz w:val="22"/>
                <w:lang w:val="en-GB" w:eastAsia="en-GB"/>
              </w:rPr>
              <w:t xml:space="preserve">art of a team, to plan </w:t>
            </w:r>
            <w:r w:rsidRPr="00C40568">
              <w:rPr>
                <w:rFonts w:ascii="Arial" w:eastAsia="Times New Roman" w:hAnsi="Arial" w:cs="Times New Roman"/>
                <w:sz w:val="22"/>
                <w:lang w:val="en-GB" w:eastAsia="en-GB"/>
              </w:rPr>
              <w:t xml:space="preserve">and implement railway signalling systems, </w:t>
            </w:r>
            <w:r w:rsidR="00C42F71">
              <w:rPr>
                <w:rFonts w:ascii="Arial" w:eastAsia="Times New Roman" w:hAnsi="Arial" w:cs="Times New Roman"/>
                <w:sz w:val="22"/>
                <w:lang w:val="en-GB" w:eastAsia="en-GB"/>
              </w:rPr>
              <w:t>coordinate fault diagnosis and rec</w:t>
            </w:r>
            <w:r w:rsidR="008A1EAA">
              <w:rPr>
                <w:rFonts w:ascii="Arial" w:eastAsia="Times New Roman" w:hAnsi="Arial" w:cs="Times New Roman"/>
                <w:sz w:val="22"/>
                <w:lang w:val="en-GB" w:eastAsia="en-GB"/>
              </w:rPr>
              <w:t>t</w:t>
            </w:r>
            <w:r w:rsidR="00C42F71">
              <w:rPr>
                <w:rFonts w:ascii="Arial" w:eastAsia="Times New Roman" w:hAnsi="Arial" w:cs="Times New Roman"/>
                <w:sz w:val="22"/>
                <w:lang w:val="en-GB" w:eastAsia="en-GB"/>
              </w:rPr>
              <w:t>ification</w:t>
            </w:r>
            <w:r w:rsidR="00C8018C">
              <w:rPr>
                <w:rFonts w:ascii="Arial" w:eastAsia="Times New Roman" w:hAnsi="Arial" w:cs="Times New Roman"/>
                <w:sz w:val="22"/>
                <w:lang w:val="en-GB" w:eastAsia="en-GB"/>
              </w:rPr>
              <w:t xml:space="preserve"> </w:t>
            </w:r>
            <w:r w:rsidR="00C42F71">
              <w:rPr>
                <w:rFonts w:ascii="Arial" w:eastAsia="Times New Roman" w:hAnsi="Arial" w:cs="Times New Roman"/>
                <w:sz w:val="22"/>
                <w:lang w:val="en-GB" w:eastAsia="en-GB"/>
              </w:rPr>
              <w:t xml:space="preserve">of systems, manage the </w:t>
            </w:r>
            <w:r w:rsidR="008A1EAA">
              <w:rPr>
                <w:rFonts w:ascii="Arial" w:eastAsia="Times New Roman" w:hAnsi="Arial" w:cs="Times New Roman"/>
                <w:sz w:val="22"/>
                <w:lang w:val="en-GB" w:eastAsia="en-GB"/>
              </w:rPr>
              <w:t>implementation</w:t>
            </w:r>
            <w:r w:rsidR="00C42F71">
              <w:rPr>
                <w:rFonts w:ascii="Arial" w:eastAsia="Times New Roman" w:hAnsi="Arial" w:cs="Times New Roman"/>
                <w:sz w:val="22"/>
                <w:lang w:val="en-GB" w:eastAsia="en-GB"/>
              </w:rPr>
              <w:t xml:space="preserve"> of maintenance plan</w:t>
            </w:r>
            <w:r w:rsidR="00C8018C">
              <w:rPr>
                <w:rFonts w:ascii="Arial" w:eastAsia="Times New Roman" w:hAnsi="Arial" w:cs="Times New Roman"/>
                <w:sz w:val="22"/>
                <w:lang w:val="en-GB" w:eastAsia="en-GB"/>
              </w:rPr>
              <w:t>s</w:t>
            </w:r>
            <w:r w:rsidR="00C42F71">
              <w:rPr>
                <w:rFonts w:ascii="Arial" w:eastAsia="Times New Roman" w:hAnsi="Arial" w:cs="Times New Roman"/>
                <w:sz w:val="22"/>
                <w:lang w:val="en-GB" w:eastAsia="en-GB"/>
              </w:rPr>
              <w:t xml:space="preserve"> </w:t>
            </w:r>
            <w:r w:rsidR="00C8018C">
              <w:rPr>
                <w:rFonts w:ascii="Arial" w:eastAsia="Times New Roman" w:hAnsi="Arial" w:cs="Times New Roman"/>
                <w:sz w:val="22"/>
                <w:lang w:val="en-GB" w:eastAsia="en-GB"/>
              </w:rPr>
              <w:t xml:space="preserve">and contribute to </w:t>
            </w:r>
            <w:r w:rsidRPr="00C40568">
              <w:rPr>
                <w:rFonts w:ascii="Arial" w:eastAsia="Times New Roman" w:hAnsi="Arial" w:cs="Times New Roman"/>
                <w:sz w:val="22"/>
                <w:lang w:val="en-GB" w:eastAsia="en-GB"/>
              </w:rPr>
              <w:t>sign</w:t>
            </w:r>
            <w:r w:rsidR="00A625E7">
              <w:rPr>
                <w:rFonts w:ascii="Arial" w:eastAsia="Times New Roman" w:hAnsi="Arial" w:cs="Times New Roman"/>
                <w:sz w:val="22"/>
                <w:lang w:val="en-GB" w:eastAsia="en-GB"/>
              </w:rPr>
              <w:t>alling incident investigations.</w:t>
            </w:r>
          </w:p>
        </w:tc>
      </w:tr>
      <w:tr w:rsidR="008006DE" w:rsidRPr="00444664" w14:paraId="082AAD3F" w14:textId="77777777" w:rsidTr="008D36E7">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4" w:name="_Toc479845652"/>
            <w:bookmarkStart w:id="55" w:name="_Toc99709778"/>
            <w:bookmarkStart w:id="56" w:name="_Toc104709340"/>
            <w:r w:rsidRPr="00444664">
              <w:rPr>
                <w:sz w:val="22"/>
                <w:szCs w:val="22"/>
              </w:rPr>
              <w:t>Development of the course</w:t>
            </w:r>
            <w:bookmarkEnd w:id="54"/>
            <w:bookmarkEnd w:id="55"/>
            <w:bookmarkEnd w:id="56"/>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8D36E7">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7" w:name="_Toc479845653"/>
            <w:bookmarkStart w:id="58"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7"/>
            <w:bookmarkEnd w:id="5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853061A" w14:textId="4F724737" w:rsidR="00645711" w:rsidRPr="00645711" w:rsidRDefault="00645711" w:rsidP="007432C1">
            <w:pPr>
              <w:pStyle w:val="Guidingtext"/>
              <w:rPr>
                <w:i/>
              </w:rPr>
            </w:pPr>
            <w:r w:rsidRPr="00645711">
              <w:t xml:space="preserve">The Victorian government </w:t>
            </w:r>
            <w:r w:rsidR="00540CFE">
              <w:t xml:space="preserve">has </w:t>
            </w:r>
            <w:proofErr w:type="spellStart"/>
            <w:r w:rsidRPr="00645711">
              <w:t>undertake</w:t>
            </w:r>
            <w:proofErr w:type="spellEnd"/>
            <w:r w:rsidRPr="00645711">
              <w:t xml:space="preserve"> a comprehensive rail industry skills program to train Victorians to deliver an unprecedented amount of work on the metropolitan and regio</w:t>
            </w:r>
            <w:r w:rsidR="00EB17AF">
              <w:t xml:space="preserve">nal rail networks over the past </w:t>
            </w:r>
            <w:r w:rsidR="00E73792">
              <w:t xml:space="preserve">four </w:t>
            </w:r>
            <w:r w:rsidRPr="00645711">
              <w:t xml:space="preserve">years and into the future. This includes the removal of 50 level </w:t>
            </w:r>
            <w:r w:rsidRPr="00645711">
              <w:lastRenderedPageBreak/>
              <w:t>crossings across Melbourne, extending the metropolitan and rural rail networks and the Melbourne Metro Tunnel Project.</w:t>
            </w:r>
          </w:p>
          <w:p w14:paraId="7B9BF702" w14:textId="5B0A9CD2" w:rsidR="00477379" w:rsidRPr="000135FE" w:rsidRDefault="00477379" w:rsidP="00430730">
            <w:pPr>
              <w:pStyle w:val="Guidingtextbulleted"/>
            </w:pPr>
            <w:r w:rsidRPr="000135FE">
              <w:t>Th</w:t>
            </w:r>
            <w:r w:rsidR="00E73792">
              <w:t>is</w:t>
            </w:r>
            <w:r w:rsidRPr="000135FE">
              <w:t xml:space="preserve"> course responds to a Victorian Government priority in building the competencies of the railway industry by enhancing the employability of participants through the provision of a career pathway</w:t>
            </w:r>
          </w:p>
          <w:p w14:paraId="48067BE3" w14:textId="51299572" w:rsidR="00633D04" w:rsidRPr="00F16C91" w:rsidRDefault="00F16C91" w:rsidP="00633D04">
            <w:pPr>
              <w:pStyle w:val="Guidingtext"/>
              <w:rPr>
                <w:i/>
                <w:strike/>
              </w:rPr>
            </w:pPr>
            <w:r w:rsidRPr="00C0537A">
              <w:t xml:space="preserve">The Executive Officer of the Curriculum </w:t>
            </w:r>
            <w:r w:rsidR="00633D04" w:rsidRPr="00C0537A">
              <w:t>Mai</w:t>
            </w:r>
            <w:r w:rsidR="00BF0E61" w:rsidRPr="00C0537A">
              <w:t>n</w:t>
            </w:r>
            <w:r w:rsidR="00633D04" w:rsidRPr="00C0537A">
              <w:t xml:space="preserve">tenance </w:t>
            </w:r>
            <w:r w:rsidRPr="00C0537A">
              <w:t>Ma</w:t>
            </w:r>
            <w:r w:rsidR="00633D04" w:rsidRPr="00C0537A">
              <w:t xml:space="preserve">nager for </w:t>
            </w:r>
            <w:r w:rsidR="004F5367" w:rsidRPr="00C0537A">
              <w:t>Engineering</w:t>
            </w:r>
            <w:r w:rsidR="00633D04" w:rsidRPr="00C0537A">
              <w:t xml:space="preserve"> Industries has received letters of support from the Level Crossing Removal Project (LXRP) and the two rail network operators’ Metro Trains Melbourne (MTM) and V/Line confirmed there is an ongoing need for the </w:t>
            </w:r>
            <w:r w:rsidR="00BF0E61" w:rsidRPr="00C0537A">
              <w:t xml:space="preserve">course. The </w:t>
            </w:r>
            <w:r w:rsidR="00633D04" w:rsidRPr="00C0537A">
              <w:t>Diploma of Railway Signalling Systems</w:t>
            </w:r>
            <w:r w:rsidR="00BF0E61" w:rsidRPr="00C0537A">
              <w:t xml:space="preserve"> </w:t>
            </w:r>
            <w:r w:rsidR="00633D04" w:rsidRPr="00C0537A">
              <w:t>provide</w:t>
            </w:r>
            <w:r w:rsidR="00BF0E61" w:rsidRPr="00C0537A">
              <w:t>s</w:t>
            </w:r>
            <w:r w:rsidR="00633D04" w:rsidRPr="00C0537A">
              <w:t xml:space="preserve"> a pathway for railway</w:t>
            </w:r>
            <w:r w:rsidR="00BF0E61" w:rsidRPr="00C0537A">
              <w:t xml:space="preserve"> signalling</w:t>
            </w:r>
            <w:r w:rsidR="00633D04" w:rsidRPr="00C0537A">
              <w:t xml:space="preserve"> technician into various management roles such as tester</w:t>
            </w:r>
            <w:r w:rsidR="00BF0E61" w:rsidRPr="00C0537A">
              <w:t>s</w:t>
            </w:r>
            <w:r w:rsidR="00633D04" w:rsidRPr="00C0537A">
              <w:t xml:space="preserve"> in charge, maintenance manager</w:t>
            </w:r>
            <w:r w:rsidR="00BF0E61" w:rsidRPr="00C0537A">
              <w:t>s,</w:t>
            </w:r>
            <w:r w:rsidR="00633D04" w:rsidRPr="00C0537A">
              <w:t xml:space="preserve"> in the signalling</w:t>
            </w:r>
            <w:r w:rsidR="00BF0E61" w:rsidRPr="00C0537A">
              <w:t xml:space="preserve"> systems</w:t>
            </w:r>
            <w:r w:rsidR="00633D04" w:rsidRPr="00C0537A">
              <w:t xml:space="preserve"> </w:t>
            </w:r>
            <w:r w:rsidR="00BF0E61" w:rsidRPr="00C0537A">
              <w:t>sector of the industry.</w:t>
            </w:r>
          </w:p>
          <w:p w14:paraId="6E828BD6" w14:textId="64932341" w:rsidR="00134660" w:rsidRDefault="000135FE" w:rsidP="000135FE">
            <w:pPr>
              <w:rPr>
                <w:rFonts w:ascii="Arial" w:hAnsi="Arial" w:cs="Arial"/>
                <w:sz w:val="22"/>
                <w:szCs w:val="22"/>
                <w:lang w:val="en-AU" w:eastAsia="en-AU"/>
              </w:rPr>
            </w:pPr>
            <w:r w:rsidRPr="000135FE">
              <w:rPr>
                <w:rFonts w:ascii="Arial" w:hAnsi="Arial" w:cs="Arial"/>
                <w:sz w:val="22"/>
                <w:szCs w:val="22"/>
                <w:lang w:val="en-AU" w:eastAsia="en-AU"/>
              </w:rPr>
              <w:t xml:space="preserve">The Department of Education and Training (DET) supports the ongoing available of the Diploma of Railway Signalling Systems and has provided funding for the </w:t>
            </w:r>
            <w:r w:rsidR="00680FA7">
              <w:rPr>
                <w:rFonts w:ascii="Arial" w:hAnsi="Arial" w:cs="Arial"/>
                <w:sz w:val="22"/>
                <w:szCs w:val="22"/>
                <w:lang w:val="en-AU" w:eastAsia="en-AU"/>
              </w:rPr>
              <w:t xml:space="preserve">course review </w:t>
            </w:r>
            <w:r w:rsidR="00B34D75">
              <w:rPr>
                <w:rFonts w:ascii="Arial" w:hAnsi="Arial" w:cs="Arial"/>
                <w:sz w:val="22"/>
                <w:szCs w:val="22"/>
                <w:lang w:val="en-AU" w:eastAsia="en-AU"/>
              </w:rPr>
              <w:t>for</w:t>
            </w:r>
            <w:r w:rsidR="00E37F22">
              <w:rPr>
                <w:rFonts w:ascii="Arial" w:hAnsi="Arial" w:cs="Arial"/>
                <w:sz w:val="22"/>
                <w:szCs w:val="22"/>
                <w:lang w:val="en-AU" w:eastAsia="en-AU"/>
              </w:rPr>
              <w:t xml:space="preserve"> </w:t>
            </w:r>
            <w:r w:rsidRPr="000135FE">
              <w:rPr>
                <w:rFonts w:ascii="Arial" w:hAnsi="Arial" w:cs="Arial"/>
                <w:sz w:val="22"/>
                <w:szCs w:val="22"/>
                <w:lang w:val="en-AU" w:eastAsia="en-AU"/>
              </w:rPr>
              <w:t>reaccreditation.</w:t>
            </w:r>
          </w:p>
          <w:p w14:paraId="399EC6DB" w14:textId="20E5E186" w:rsidR="000135FE" w:rsidRPr="000135FE" w:rsidRDefault="000135FE" w:rsidP="00134660">
            <w:pPr>
              <w:spacing w:before="120" w:after="120"/>
              <w:rPr>
                <w:rFonts w:ascii="Arial" w:hAnsi="Arial" w:cs="Arial"/>
                <w:sz w:val="22"/>
                <w:szCs w:val="22"/>
                <w:lang w:val="en-AU" w:eastAsia="en-AU"/>
              </w:rPr>
            </w:pPr>
            <w:r w:rsidRPr="000135FE">
              <w:rPr>
                <w:rFonts w:ascii="Arial" w:hAnsi="Arial" w:cs="Arial"/>
                <w:sz w:val="22"/>
                <w:szCs w:val="22"/>
                <w:lang w:val="en-AU" w:eastAsia="en-AU"/>
              </w:rPr>
              <w:t>Currently, there is no AQF Level 5 training package qualification or other ac</w:t>
            </w:r>
            <w:r w:rsidR="007800F6">
              <w:rPr>
                <w:rFonts w:ascii="Arial" w:hAnsi="Arial" w:cs="Arial"/>
                <w:sz w:val="22"/>
                <w:szCs w:val="22"/>
                <w:lang w:val="en-AU" w:eastAsia="en-AU"/>
              </w:rPr>
              <w:t>credited course which focuses</w:t>
            </w:r>
            <w:r w:rsidRPr="000135FE">
              <w:rPr>
                <w:rFonts w:ascii="Arial" w:hAnsi="Arial" w:cs="Arial"/>
                <w:sz w:val="22"/>
                <w:szCs w:val="22"/>
                <w:lang w:val="en-AU" w:eastAsia="en-AU"/>
              </w:rPr>
              <w:t xml:space="preserve"> specifically on </w:t>
            </w:r>
            <w:r w:rsidR="00B34D75">
              <w:rPr>
                <w:rFonts w:ascii="Arial" w:hAnsi="Arial" w:cs="Arial"/>
                <w:sz w:val="22"/>
                <w:szCs w:val="22"/>
                <w:lang w:val="en-AU" w:eastAsia="en-AU"/>
              </w:rPr>
              <w:t xml:space="preserve">railway </w:t>
            </w:r>
            <w:r w:rsidRPr="000135FE">
              <w:rPr>
                <w:rFonts w:ascii="Arial" w:hAnsi="Arial" w:cs="Arial"/>
                <w:sz w:val="22"/>
                <w:szCs w:val="22"/>
                <w:lang w:val="en-AU" w:eastAsia="en-AU"/>
              </w:rPr>
              <w:t>signalling systems and</w:t>
            </w:r>
            <w:r w:rsidR="00B34D75">
              <w:rPr>
                <w:rFonts w:ascii="Arial" w:hAnsi="Arial" w:cs="Arial"/>
                <w:sz w:val="22"/>
                <w:szCs w:val="22"/>
                <w:lang w:val="en-AU" w:eastAsia="en-AU"/>
              </w:rPr>
              <w:t xml:space="preserve"> network</w:t>
            </w:r>
            <w:r w:rsidR="00663FC2">
              <w:rPr>
                <w:rFonts w:ascii="Arial" w:hAnsi="Arial" w:cs="Arial"/>
                <w:sz w:val="22"/>
                <w:szCs w:val="22"/>
                <w:lang w:val="en-AU" w:eastAsia="en-AU"/>
              </w:rPr>
              <w:t>s</w:t>
            </w:r>
            <w:r w:rsidRPr="000135FE">
              <w:rPr>
                <w:rFonts w:ascii="Arial" w:hAnsi="Arial" w:cs="Arial"/>
                <w:sz w:val="22"/>
                <w:szCs w:val="22"/>
                <w:lang w:val="en-AU" w:eastAsia="en-AU"/>
              </w:rPr>
              <w:t>.</w:t>
            </w:r>
          </w:p>
          <w:p w14:paraId="4E453A8A" w14:textId="17F782E0" w:rsidR="000135FE" w:rsidRDefault="00D34786" w:rsidP="000135FE">
            <w:pPr>
              <w:pStyle w:val="VRQAFormBody"/>
              <w:framePr w:hSpace="0" w:wrap="auto" w:vAnchor="margin" w:hAnchor="text" w:xAlign="left" w:yAlign="inline"/>
              <w:rPr>
                <w:color w:val="auto"/>
                <w:sz w:val="22"/>
                <w:szCs w:val="22"/>
              </w:rPr>
            </w:pPr>
            <w:r w:rsidRPr="0064137D">
              <w:rPr>
                <w:color w:val="auto"/>
                <w:sz w:val="22"/>
                <w:szCs w:val="22"/>
              </w:rPr>
              <w:t>V/L</w:t>
            </w:r>
            <w:r w:rsidR="00902C1B" w:rsidRPr="0064137D">
              <w:rPr>
                <w:color w:val="auto"/>
                <w:sz w:val="22"/>
                <w:szCs w:val="22"/>
              </w:rPr>
              <w:t xml:space="preserve">ine Corporation </w:t>
            </w:r>
            <w:r w:rsidR="00477379" w:rsidRPr="0064137D">
              <w:rPr>
                <w:color w:val="auto"/>
                <w:sz w:val="22"/>
                <w:szCs w:val="22"/>
              </w:rPr>
              <w:t>training a</w:t>
            </w:r>
            <w:r w:rsidR="00BF0E61" w:rsidRPr="0064137D">
              <w:rPr>
                <w:color w:val="auto"/>
                <w:sz w:val="22"/>
                <w:szCs w:val="22"/>
              </w:rPr>
              <w:t xml:space="preserve">cademy </w:t>
            </w:r>
            <w:r w:rsidR="00902C1B" w:rsidRPr="0064137D">
              <w:rPr>
                <w:color w:val="auto"/>
                <w:sz w:val="22"/>
                <w:szCs w:val="22"/>
              </w:rPr>
              <w:t>is the only</w:t>
            </w:r>
            <w:r w:rsidRPr="0064137D">
              <w:rPr>
                <w:color w:val="auto"/>
                <w:sz w:val="22"/>
                <w:szCs w:val="22"/>
              </w:rPr>
              <w:t xml:space="preserve"> </w:t>
            </w:r>
            <w:r w:rsidR="00902C1B" w:rsidRPr="0064137D">
              <w:rPr>
                <w:color w:val="auto"/>
                <w:sz w:val="22"/>
                <w:szCs w:val="22"/>
              </w:rPr>
              <w:t xml:space="preserve">registered </w:t>
            </w:r>
            <w:r w:rsidRPr="0064137D">
              <w:rPr>
                <w:color w:val="auto"/>
                <w:sz w:val="22"/>
                <w:szCs w:val="22"/>
              </w:rPr>
              <w:t xml:space="preserve">provider </w:t>
            </w:r>
            <w:r w:rsidR="00134660" w:rsidRPr="0064137D">
              <w:rPr>
                <w:color w:val="auto"/>
                <w:sz w:val="22"/>
                <w:szCs w:val="22"/>
              </w:rPr>
              <w:t xml:space="preserve">of the course and </w:t>
            </w:r>
            <w:r w:rsidR="005E7E54" w:rsidRPr="0064137D">
              <w:rPr>
                <w:color w:val="auto"/>
                <w:sz w:val="22"/>
                <w:szCs w:val="22"/>
              </w:rPr>
              <w:t xml:space="preserve">although no </w:t>
            </w:r>
            <w:r w:rsidR="00477379" w:rsidRPr="0064137D">
              <w:rPr>
                <w:color w:val="auto"/>
                <w:sz w:val="22"/>
                <w:szCs w:val="22"/>
              </w:rPr>
              <w:t>enrolments</w:t>
            </w:r>
            <w:r w:rsidR="005E7E54" w:rsidRPr="0064137D">
              <w:rPr>
                <w:color w:val="auto"/>
                <w:sz w:val="22"/>
                <w:szCs w:val="22"/>
              </w:rPr>
              <w:t xml:space="preserve"> appear on </w:t>
            </w:r>
            <w:r w:rsidR="004F5367" w:rsidRPr="0064137D">
              <w:rPr>
                <w:color w:val="auto"/>
                <w:sz w:val="22"/>
                <w:szCs w:val="22"/>
              </w:rPr>
              <w:t xml:space="preserve">either </w:t>
            </w:r>
            <w:r w:rsidR="005E7E54" w:rsidRPr="0064137D">
              <w:rPr>
                <w:color w:val="auto"/>
                <w:sz w:val="22"/>
                <w:szCs w:val="22"/>
              </w:rPr>
              <w:t>the DET or NCVER data bases</w:t>
            </w:r>
            <w:r w:rsidR="004F5367" w:rsidRPr="0064137D">
              <w:rPr>
                <w:color w:val="auto"/>
                <w:sz w:val="22"/>
                <w:szCs w:val="22"/>
              </w:rPr>
              <w:t>,</w:t>
            </w:r>
            <w:r w:rsidR="005E7E54" w:rsidRPr="0064137D">
              <w:rPr>
                <w:color w:val="auto"/>
                <w:sz w:val="22"/>
                <w:szCs w:val="22"/>
              </w:rPr>
              <w:t xml:space="preserve"> V/Line has advised </w:t>
            </w:r>
            <w:r w:rsidR="00C8018C" w:rsidRPr="0064137D">
              <w:rPr>
                <w:color w:val="auto"/>
                <w:sz w:val="22"/>
                <w:szCs w:val="22"/>
              </w:rPr>
              <w:t>t</w:t>
            </w:r>
            <w:r w:rsidR="00EC5C94" w:rsidRPr="0064137D">
              <w:rPr>
                <w:color w:val="auto"/>
                <w:sz w:val="22"/>
                <w:szCs w:val="22"/>
              </w:rPr>
              <w:t xml:space="preserve">here are </w:t>
            </w:r>
            <w:r w:rsidR="00902C1B" w:rsidRPr="0064137D">
              <w:rPr>
                <w:color w:val="auto"/>
                <w:sz w:val="22"/>
                <w:szCs w:val="22"/>
              </w:rPr>
              <w:t xml:space="preserve">currently </w:t>
            </w:r>
            <w:r w:rsidR="00236A71" w:rsidRPr="0064137D">
              <w:rPr>
                <w:color w:val="auto"/>
                <w:sz w:val="22"/>
                <w:szCs w:val="22"/>
              </w:rPr>
              <w:t>16 V/Line staff</w:t>
            </w:r>
            <w:r w:rsidR="00134660" w:rsidRPr="0064137D">
              <w:rPr>
                <w:color w:val="auto"/>
                <w:sz w:val="22"/>
                <w:szCs w:val="22"/>
              </w:rPr>
              <w:t xml:space="preserve"> enrolled</w:t>
            </w:r>
            <w:r w:rsidR="006308A5" w:rsidRPr="0064137D">
              <w:rPr>
                <w:color w:val="auto"/>
                <w:sz w:val="22"/>
                <w:szCs w:val="22"/>
              </w:rPr>
              <w:t xml:space="preserve">. </w:t>
            </w:r>
            <w:r w:rsidRPr="0064137D">
              <w:rPr>
                <w:color w:val="auto"/>
                <w:sz w:val="22"/>
                <w:szCs w:val="22"/>
              </w:rPr>
              <w:t>It is expected the first group</w:t>
            </w:r>
            <w:r w:rsidR="006308A5" w:rsidRPr="0064137D">
              <w:rPr>
                <w:color w:val="auto"/>
                <w:sz w:val="22"/>
                <w:szCs w:val="22"/>
              </w:rPr>
              <w:t xml:space="preserve"> </w:t>
            </w:r>
            <w:r w:rsidR="00A64F8A" w:rsidRPr="0064137D">
              <w:rPr>
                <w:color w:val="auto"/>
                <w:sz w:val="22"/>
                <w:szCs w:val="22"/>
              </w:rPr>
              <w:t xml:space="preserve">of 8 </w:t>
            </w:r>
            <w:r w:rsidR="006308A5" w:rsidRPr="0064137D">
              <w:rPr>
                <w:color w:val="auto"/>
                <w:sz w:val="22"/>
                <w:szCs w:val="22"/>
              </w:rPr>
              <w:t>wil</w:t>
            </w:r>
            <w:r w:rsidR="00663FC2" w:rsidRPr="0064137D">
              <w:rPr>
                <w:color w:val="auto"/>
                <w:sz w:val="22"/>
                <w:szCs w:val="22"/>
              </w:rPr>
              <w:t>l complete their training</w:t>
            </w:r>
            <w:r w:rsidR="004F5367" w:rsidRPr="0064137D">
              <w:rPr>
                <w:color w:val="auto"/>
                <w:sz w:val="22"/>
                <w:szCs w:val="22"/>
              </w:rPr>
              <w:t xml:space="preserve"> by December 2022</w:t>
            </w:r>
            <w:r w:rsidR="006308A5" w:rsidRPr="0064137D">
              <w:rPr>
                <w:color w:val="auto"/>
                <w:sz w:val="22"/>
                <w:szCs w:val="22"/>
              </w:rPr>
              <w:t xml:space="preserve"> and the second group by the end of </w:t>
            </w:r>
            <w:r w:rsidR="004F5367" w:rsidRPr="0064137D">
              <w:rPr>
                <w:color w:val="auto"/>
                <w:sz w:val="22"/>
                <w:szCs w:val="22"/>
              </w:rPr>
              <w:t xml:space="preserve">June </w:t>
            </w:r>
            <w:r w:rsidR="006308A5" w:rsidRPr="0064137D">
              <w:rPr>
                <w:color w:val="auto"/>
                <w:sz w:val="22"/>
                <w:szCs w:val="22"/>
              </w:rPr>
              <w:t>2023</w:t>
            </w:r>
            <w:r w:rsidR="00A64F8A" w:rsidRPr="0064137D">
              <w:rPr>
                <w:color w:val="auto"/>
                <w:sz w:val="22"/>
                <w:szCs w:val="22"/>
              </w:rPr>
              <w:t>.</w:t>
            </w:r>
            <w:r w:rsidR="005445A7" w:rsidRPr="0064137D">
              <w:rPr>
                <w:color w:val="auto"/>
                <w:sz w:val="22"/>
                <w:szCs w:val="22"/>
              </w:rPr>
              <w:t xml:space="preserve"> </w:t>
            </w:r>
            <w:r w:rsidR="004F5367" w:rsidRPr="0064137D">
              <w:rPr>
                <w:color w:val="auto"/>
                <w:sz w:val="22"/>
                <w:szCs w:val="22"/>
              </w:rPr>
              <w:t>LXRP</w:t>
            </w:r>
            <w:r w:rsidR="00902C1B" w:rsidRPr="0064137D">
              <w:rPr>
                <w:color w:val="auto"/>
                <w:sz w:val="22"/>
                <w:szCs w:val="22"/>
              </w:rPr>
              <w:t xml:space="preserve"> </w:t>
            </w:r>
            <w:r w:rsidR="00477379" w:rsidRPr="0064137D">
              <w:rPr>
                <w:color w:val="auto"/>
                <w:sz w:val="22"/>
                <w:szCs w:val="22"/>
              </w:rPr>
              <w:t xml:space="preserve">has </w:t>
            </w:r>
            <w:r w:rsidR="00902C1B" w:rsidRPr="0064137D">
              <w:rPr>
                <w:color w:val="auto"/>
                <w:sz w:val="22"/>
                <w:szCs w:val="22"/>
              </w:rPr>
              <w:t>con</w:t>
            </w:r>
            <w:r w:rsidR="004F5367" w:rsidRPr="0064137D">
              <w:rPr>
                <w:color w:val="auto"/>
                <w:sz w:val="22"/>
                <w:szCs w:val="22"/>
              </w:rPr>
              <w:t xml:space="preserve">firmed there are </w:t>
            </w:r>
            <w:r w:rsidR="007523BB" w:rsidRPr="0064137D">
              <w:rPr>
                <w:color w:val="auto"/>
                <w:sz w:val="22"/>
                <w:szCs w:val="22"/>
              </w:rPr>
              <w:t xml:space="preserve">two new </w:t>
            </w:r>
            <w:r w:rsidR="004F5367" w:rsidRPr="0064137D">
              <w:rPr>
                <w:color w:val="auto"/>
                <w:sz w:val="22"/>
                <w:szCs w:val="22"/>
              </w:rPr>
              <w:t>student intakes planned for February and June 2023 consisting of both V/Line and MTM staff.</w:t>
            </w:r>
          </w:p>
          <w:p w14:paraId="50E3A9A2" w14:textId="637B48C4" w:rsidR="000135FE" w:rsidRDefault="00236A71" w:rsidP="000135FE">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The review of 22458VIC - </w:t>
            </w:r>
            <w:r w:rsidR="000135FE">
              <w:rPr>
                <w:rFonts w:ascii="Arial" w:eastAsia="Times New Roman" w:hAnsi="Arial" w:cs="Arial"/>
                <w:sz w:val="22"/>
                <w:szCs w:val="22"/>
                <w:lang w:val="en-GB" w:eastAsia="en-GB"/>
              </w:rPr>
              <w:t>Diploma of Railway Signalling</w:t>
            </w:r>
            <w:r w:rsidR="00AB6318">
              <w:rPr>
                <w:rFonts w:ascii="Arial" w:eastAsia="Times New Roman" w:hAnsi="Arial" w:cs="Arial"/>
                <w:sz w:val="22"/>
                <w:szCs w:val="22"/>
                <w:lang w:val="en-GB" w:eastAsia="en-GB"/>
              </w:rPr>
              <w:t xml:space="preserve"> Systems has been overseen by a Course Steering Committee (CSC)</w:t>
            </w:r>
            <w:r w:rsidR="000135FE">
              <w:rPr>
                <w:rFonts w:ascii="Arial" w:eastAsia="Times New Roman" w:hAnsi="Arial" w:cs="Arial"/>
                <w:sz w:val="22"/>
                <w:szCs w:val="22"/>
                <w:lang w:val="en-GB" w:eastAsia="en-GB"/>
              </w:rPr>
              <w:t xml:space="preserve"> </w:t>
            </w:r>
            <w:r w:rsidR="00AB6318">
              <w:rPr>
                <w:rFonts w:ascii="Arial" w:eastAsia="Times New Roman" w:hAnsi="Arial" w:cs="Arial"/>
                <w:sz w:val="22"/>
                <w:szCs w:val="22"/>
                <w:lang w:val="en-GB" w:eastAsia="en-GB"/>
              </w:rPr>
              <w:t>made up of the following personnel:</w:t>
            </w:r>
          </w:p>
          <w:tbl>
            <w:tblPr>
              <w:tblStyle w:val="TableGrid"/>
              <w:tblW w:w="0" w:type="auto"/>
              <w:tblLayout w:type="fixed"/>
              <w:tblLook w:val="04A0" w:firstRow="1" w:lastRow="0" w:firstColumn="1" w:lastColumn="0" w:noHBand="0" w:noVBand="1"/>
              <w:tblCaption w:val="Steering Committee"/>
              <w:tblDescription w:val="List the members of the steering committee"/>
            </w:tblPr>
            <w:tblGrid>
              <w:gridCol w:w="2584"/>
              <w:gridCol w:w="4415"/>
            </w:tblGrid>
            <w:tr w:rsidR="000135FE" w14:paraId="789232A4" w14:textId="77777777" w:rsidTr="008D36E7">
              <w:trPr>
                <w:tblHeader/>
              </w:trPr>
              <w:tc>
                <w:tcPr>
                  <w:tcW w:w="2584" w:type="dxa"/>
                </w:tcPr>
                <w:p w14:paraId="4CCBE714"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Name:</w:t>
                  </w:r>
                </w:p>
              </w:tc>
              <w:tc>
                <w:tcPr>
                  <w:tcW w:w="4415" w:type="dxa"/>
                </w:tcPr>
                <w:p w14:paraId="456CC36E"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Organisation:</w:t>
                  </w:r>
                </w:p>
              </w:tc>
            </w:tr>
            <w:tr w:rsidR="00470E33" w14:paraId="532E5878" w14:textId="77777777" w:rsidTr="004A3851">
              <w:tc>
                <w:tcPr>
                  <w:tcW w:w="2584" w:type="dxa"/>
                  <w:vAlign w:val="center"/>
                </w:tcPr>
                <w:p w14:paraId="11AB7984" w14:textId="7C29249C" w:rsidR="00470E33" w:rsidRPr="00697394" w:rsidRDefault="009E7F01" w:rsidP="00470E33">
                  <w:pPr>
                    <w:spacing w:before="120" w:after="120" w:line="276" w:lineRule="auto"/>
                    <w:rPr>
                      <w:rFonts w:ascii="Arial" w:hAnsi="Arial" w:cs="Arial"/>
                      <w:sz w:val="20"/>
                      <w:szCs w:val="20"/>
                    </w:rPr>
                  </w:pPr>
                  <w:r>
                    <w:rPr>
                      <w:rFonts w:ascii="Arial" w:hAnsi="Arial" w:cs="Arial"/>
                      <w:sz w:val="22"/>
                      <w:szCs w:val="22"/>
                    </w:rPr>
                    <w:t>Mark McK</w:t>
                  </w:r>
                  <w:r w:rsidR="00470E33" w:rsidRPr="006B1F99">
                    <w:rPr>
                      <w:rFonts w:ascii="Arial" w:hAnsi="Arial" w:cs="Arial"/>
                      <w:sz w:val="22"/>
                      <w:szCs w:val="22"/>
                    </w:rPr>
                    <w:t>ay</w:t>
                  </w:r>
                  <w:r w:rsidR="00470E33">
                    <w:rPr>
                      <w:rFonts w:ascii="Arial" w:hAnsi="Arial" w:cs="Arial"/>
                      <w:sz w:val="22"/>
                      <w:szCs w:val="22"/>
                    </w:rPr>
                    <w:t xml:space="preserve"> </w:t>
                  </w:r>
                  <w:r w:rsidR="00470E33" w:rsidRPr="00697394">
                    <w:rPr>
                      <w:rFonts w:ascii="Arial" w:hAnsi="Arial" w:cs="Arial"/>
                      <w:sz w:val="20"/>
                      <w:szCs w:val="20"/>
                    </w:rPr>
                    <w:t>Chairperson</w:t>
                  </w:r>
                </w:p>
                <w:p w14:paraId="51F451C1" w14:textId="162F0127" w:rsidR="00470E33" w:rsidRDefault="00800603" w:rsidP="00470E33">
                  <w:pPr>
                    <w:spacing w:before="120" w:after="120" w:line="276" w:lineRule="auto"/>
                    <w:rPr>
                      <w:rFonts w:ascii="Arial" w:hAnsi="Arial" w:cs="Arial"/>
                      <w:sz w:val="22"/>
                      <w:szCs w:val="22"/>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24F12BE9" w14:textId="0ADD52B3" w:rsidR="00470E33" w:rsidRPr="006B1F99" w:rsidRDefault="00470E33" w:rsidP="00470E33">
                  <w:pPr>
                    <w:spacing w:before="120" w:after="120" w:line="276" w:lineRule="auto"/>
                    <w:rPr>
                      <w:rFonts w:ascii="Arial" w:hAnsi="Arial" w:cs="Arial"/>
                      <w:sz w:val="22"/>
                      <w:szCs w:val="22"/>
                    </w:rPr>
                  </w:pPr>
                  <w:r w:rsidRPr="006B1F99">
                    <w:rPr>
                      <w:rFonts w:ascii="Arial" w:hAnsi="Arial" w:cs="Arial"/>
                      <w:sz w:val="22"/>
                      <w:szCs w:val="22"/>
                    </w:rPr>
                    <w:t>Competency Specialist – Signals and Communications, V/Line</w:t>
                  </w:r>
                </w:p>
              </w:tc>
            </w:tr>
            <w:tr w:rsidR="00470E33" w14:paraId="1CD2FBFF" w14:textId="77777777" w:rsidTr="004A3851">
              <w:tc>
                <w:tcPr>
                  <w:tcW w:w="2584" w:type="dxa"/>
                  <w:vAlign w:val="center"/>
                </w:tcPr>
                <w:p w14:paraId="1BADBC0F" w14:textId="77777777" w:rsidR="00470E33" w:rsidRDefault="00470E33" w:rsidP="00470E33">
                  <w:pPr>
                    <w:spacing w:before="120" w:after="120" w:line="276" w:lineRule="auto"/>
                    <w:rPr>
                      <w:rFonts w:ascii="Arial" w:hAnsi="Arial" w:cs="Arial"/>
                      <w:sz w:val="22"/>
                      <w:szCs w:val="22"/>
                    </w:rPr>
                  </w:pPr>
                  <w:r>
                    <w:rPr>
                      <w:rFonts w:ascii="Arial" w:hAnsi="Arial" w:cs="Arial"/>
                      <w:sz w:val="22"/>
                      <w:szCs w:val="22"/>
                    </w:rPr>
                    <w:t>Paul Thorman</w:t>
                  </w:r>
                </w:p>
                <w:p w14:paraId="7314564D" w14:textId="2F8591FC"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6E3FB36B" w14:textId="77777777"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sz w:val="22"/>
                      <w:szCs w:val="22"/>
                    </w:rPr>
                    <w:t>Training Manager, Signals Maintenance, Metro Trains</w:t>
                  </w:r>
                </w:p>
              </w:tc>
            </w:tr>
            <w:tr w:rsidR="00470E33" w14:paraId="7AE6EC85" w14:textId="77777777" w:rsidTr="004A3851">
              <w:tc>
                <w:tcPr>
                  <w:tcW w:w="2584" w:type="dxa"/>
                  <w:vAlign w:val="center"/>
                </w:tcPr>
                <w:p w14:paraId="651A1D4E" w14:textId="77777777" w:rsidR="00470E33" w:rsidRDefault="00470E33" w:rsidP="00470E33">
                  <w:pPr>
                    <w:spacing w:before="120" w:after="120" w:line="276" w:lineRule="auto"/>
                    <w:rPr>
                      <w:rFonts w:ascii="Arial" w:hAnsi="Arial" w:cs="Arial"/>
                      <w:sz w:val="22"/>
                      <w:szCs w:val="22"/>
                    </w:rPr>
                  </w:pPr>
                  <w:r w:rsidRPr="006B1F99">
                    <w:rPr>
                      <w:rFonts w:ascii="Arial" w:hAnsi="Arial" w:cs="Arial"/>
                      <w:sz w:val="22"/>
                      <w:szCs w:val="22"/>
                    </w:rPr>
                    <w:t>Scott Gould</w:t>
                  </w:r>
                </w:p>
                <w:p w14:paraId="35E337F7" w14:textId="045791EF"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68E6D785" w14:textId="77777777"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sz w:val="22"/>
                      <w:szCs w:val="22"/>
                    </w:rPr>
                    <w:t>Signals Maintenance Manager South/East, Metro Trains</w:t>
                  </w:r>
                </w:p>
              </w:tc>
            </w:tr>
            <w:tr w:rsidR="00470E33" w14:paraId="40086D5F" w14:textId="77777777" w:rsidTr="004A3851">
              <w:tc>
                <w:tcPr>
                  <w:tcW w:w="2584" w:type="dxa"/>
                  <w:vAlign w:val="center"/>
                </w:tcPr>
                <w:p w14:paraId="7B82B9E6" w14:textId="77777777" w:rsidR="00470E33" w:rsidRDefault="00470E33" w:rsidP="00470E33">
                  <w:pPr>
                    <w:spacing w:before="120" w:after="120" w:line="276" w:lineRule="auto"/>
                    <w:rPr>
                      <w:rFonts w:ascii="Arial" w:hAnsi="Arial" w:cs="Arial"/>
                      <w:sz w:val="22"/>
                      <w:szCs w:val="22"/>
                    </w:rPr>
                  </w:pPr>
                  <w:r w:rsidRPr="006B1F99">
                    <w:rPr>
                      <w:rFonts w:ascii="Arial" w:hAnsi="Arial" w:cs="Arial"/>
                      <w:sz w:val="22"/>
                      <w:szCs w:val="22"/>
                    </w:rPr>
                    <w:lastRenderedPageBreak/>
                    <w:t>Angela Brown</w:t>
                  </w:r>
                </w:p>
                <w:p w14:paraId="660B23B0" w14:textId="579C2CEC"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5464F499" w14:textId="0B5B7404"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bCs/>
                      <w:color w:val="000000"/>
                      <w:sz w:val="22"/>
                      <w:szCs w:val="22"/>
                      <w:lang w:eastAsia="en-AU"/>
                    </w:rPr>
                    <w:t xml:space="preserve">Manager, Industry Capability and Development, </w:t>
                  </w:r>
                  <w:r w:rsidRPr="006B1F99">
                    <w:rPr>
                      <w:rFonts w:ascii="Arial" w:hAnsi="Arial" w:cs="Arial"/>
                      <w:color w:val="2F2F2F"/>
                      <w:sz w:val="22"/>
                      <w:szCs w:val="22"/>
                      <w:lang w:eastAsia="en-AU"/>
                    </w:rPr>
                    <w:t>Level Crossing Removal Project (LXRP)</w:t>
                  </w:r>
                </w:p>
              </w:tc>
            </w:tr>
            <w:tr w:rsidR="00470E33" w14:paraId="21C7FEC3" w14:textId="77777777" w:rsidTr="004A3851">
              <w:tc>
                <w:tcPr>
                  <w:tcW w:w="2584" w:type="dxa"/>
                  <w:vAlign w:val="center"/>
                </w:tcPr>
                <w:p w14:paraId="047EE08D" w14:textId="77777777" w:rsidR="00470E33" w:rsidRDefault="00470E33" w:rsidP="00470E33">
                  <w:pPr>
                    <w:spacing w:before="120" w:after="120" w:line="276" w:lineRule="auto"/>
                    <w:rPr>
                      <w:rFonts w:ascii="Arial" w:hAnsi="Arial" w:cs="Arial"/>
                      <w:sz w:val="22"/>
                      <w:szCs w:val="22"/>
                    </w:rPr>
                  </w:pPr>
                  <w:r>
                    <w:rPr>
                      <w:rFonts w:ascii="Arial" w:hAnsi="Arial" w:cs="Arial"/>
                      <w:sz w:val="22"/>
                      <w:szCs w:val="22"/>
                    </w:rPr>
                    <w:t>Nate James</w:t>
                  </w:r>
                </w:p>
                <w:p w14:paraId="5E2AB4C9" w14:textId="505CB520" w:rsidR="00470E33" w:rsidRPr="00F566FD" w:rsidRDefault="00800603" w:rsidP="00470E33">
                  <w:pPr>
                    <w:spacing w:before="120" w:after="120" w:line="276" w:lineRule="auto"/>
                    <w:rPr>
                      <w:rFonts w:ascii="Arial" w:hAnsi="Arial" w:cs="Arial"/>
                      <w:sz w:val="20"/>
                      <w:szCs w:val="20"/>
                    </w:rPr>
                  </w:pPr>
                  <w:r>
                    <w:rPr>
                      <w:rFonts w:ascii="Arial" w:hAnsi="Arial" w:cs="Arial"/>
                      <w:sz w:val="20"/>
                      <w:szCs w:val="20"/>
                    </w:rPr>
                    <w:t>Industry r</w:t>
                  </w:r>
                  <w:r w:rsidR="00470E33" w:rsidRPr="00F566FD">
                    <w:rPr>
                      <w:rFonts w:ascii="Arial" w:hAnsi="Arial" w:cs="Arial"/>
                      <w:sz w:val="20"/>
                      <w:szCs w:val="20"/>
                    </w:rPr>
                    <w:t>epresentative</w:t>
                  </w:r>
                </w:p>
              </w:tc>
              <w:tc>
                <w:tcPr>
                  <w:tcW w:w="4415" w:type="dxa"/>
                  <w:vAlign w:val="center"/>
                </w:tcPr>
                <w:p w14:paraId="27667CA1" w14:textId="0FAA2274" w:rsidR="00470E33" w:rsidRPr="006B1F99" w:rsidRDefault="00470E33" w:rsidP="00470E33">
                  <w:pPr>
                    <w:spacing w:before="120" w:after="120" w:line="276" w:lineRule="auto"/>
                    <w:rPr>
                      <w:rFonts w:ascii="Arial" w:hAnsi="Arial" w:cs="Arial"/>
                      <w:sz w:val="22"/>
                      <w:szCs w:val="22"/>
                    </w:rPr>
                  </w:pPr>
                  <w:r>
                    <w:rPr>
                      <w:rFonts w:ascii="Arial" w:hAnsi="Arial" w:cs="Arial"/>
                      <w:sz w:val="22"/>
                      <w:szCs w:val="22"/>
                    </w:rPr>
                    <w:t>Quality Assurance Specialist, V/Line</w:t>
                  </w:r>
                </w:p>
              </w:tc>
            </w:tr>
            <w:tr w:rsidR="00470E33" w14:paraId="3A425577" w14:textId="77777777" w:rsidTr="004A3851">
              <w:tc>
                <w:tcPr>
                  <w:tcW w:w="2584" w:type="dxa"/>
                  <w:vAlign w:val="center"/>
                </w:tcPr>
                <w:p w14:paraId="2E2911F2" w14:textId="00B67696" w:rsidR="00470E33" w:rsidRPr="00697394" w:rsidRDefault="00B5665E" w:rsidP="00470E33">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John Islip</w:t>
                  </w:r>
                </w:p>
                <w:p w14:paraId="487A61D4" w14:textId="09B89FAC" w:rsidR="00470E33" w:rsidRPr="008D57ED" w:rsidRDefault="00470E3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 xml:space="preserve">Union </w:t>
                  </w:r>
                  <w:r w:rsidR="00800603">
                    <w:rPr>
                      <w:rFonts w:ascii="Arial" w:hAnsi="Arial" w:cs="Arial"/>
                      <w:sz w:val="20"/>
                      <w:szCs w:val="20"/>
                    </w:rPr>
                    <w:t>r</w:t>
                  </w:r>
                  <w:r w:rsidRPr="00F566FD">
                    <w:rPr>
                      <w:rFonts w:ascii="Arial" w:hAnsi="Arial" w:cs="Arial"/>
                      <w:sz w:val="20"/>
                      <w:szCs w:val="20"/>
                    </w:rPr>
                    <w:t>epresentative</w:t>
                  </w:r>
                </w:p>
              </w:tc>
              <w:tc>
                <w:tcPr>
                  <w:tcW w:w="4415" w:type="dxa"/>
                  <w:vAlign w:val="center"/>
                </w:tcPr>
                <w:p w14:paraId="1A07D9FC" w14:textId="2966AA17" w:rsidR="00470E33" w:rsidRPr="006B1F99" w:rsidRDefault="00B5665E" w:rsidP="00470E33">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O</w:t>
                  </w:r>
                  <w:r w:rsidR="00EF19A7">
                    <w:rPr>
                      <w:rFonts w:ascii="Arial" w:eastAsia="Times New Roman" w:hAnsi="Arial" w:cs="Arial"/>
                      <w:sz w:val="22"/>
                      <w:szCs w:val="22"/>
                      <w:lang w:val="en-GB" w:eastAsia="en-GB"/>
                    </w:rPr>
                    <w:t>rganiser</w:t>
                  </w:r>
                  <w:r>
                    <w:rPr>
                      <w:rFonts w:ascii="Arial" w:eastAsia="Times New Roman" w:hAnsi="Arial" w:cs="Arial"/>
                      <w:sz w:val="22"/>
                      <w:szCs w:val="22"/>
                      <w:lang w:val="en-GB" w:eastAsia="en-GB"/>
                    </w:rPr>
                    <w:t xml:space="preserve"> </w:t>
                  </w:r>
                  <w:r w:rsidR="00EF19A7">
                    <w:rPr>
                      <w:rFonts w:ascii="Arial" w:eastAsia="Times New Roman" w:hAnsi="Arial" w:cs="Arial"/>
                      <w:sz w:val="22"/>
                      <w:szCs w:val="22"/>
                      <w:lang w:val="en-GB" w:eastAsia="en-GB"/>
                    </w:rPr>
                    <w:t>–</w:t>
                  </w:r>
                  <w:r w:rsidR="005445A7">
                    <w:rPr>
                      <w:rFonts w:ascii="Arial" w:eastAsia="Times New Roman" w:hAnsi="Arial" w:cs="Arial"/>
                      <w:sz w:val="22"/>
                      <w:szCs w:val="22"/>
                      <w:lang w:val="en-GB" w:eastAsia="en-GB"/>
                    </w:rPr>
                    <w:t xml:space="preserve"> </w:t>
                  </w:r>
                  <w:r w:rsidR="00470E33">
                    <w:rPr>
                      <w:rFonts w:ascii="Arial" w:eastAsia="Times New Roman" w:hAnsi="Arial" w:cs="Arial"/>
                      <w:sz w:val="22"/>
                      <w:szCs w:val="22"/>
                      <w:lang w:val="en-GB" w:eastAsia="en-GB"/>
                    </w:rPr>
                    <w:t>Electrical Trades Union (ETU)</w:t>
                  </w:r>
                </w:p>
              </w:tc>
            </w:tr>
          </w:tbl>
          <w:p w14:paraId="50F9ACC5"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In Attendance:</w:t>
            </w:r>
          </w:p>
          <w:tbl>
            <w:tblPr>
              <w:tblStyle w:val="TableGrid"/>
              <w:tblW w:w="0" w:type="auto"/>
              <w:tblLayout w:type="fixed"/>
              <w:tblLook w:val="04A0" w:firstRow="1" w:lastRow="0" w:firstColumn="1" w:lastColumn="0" w:noHBand="0" w:noVBand="1"/>
              <w:tblCaption w:val="Non members of the Steering Committee"/>
              <w:tblDescription w:val="List of those persons who attended the steering committee meetings but were not members of the committee"/>
            </w:tblPr>
            <w:tblGrid>
              <w:gridCol w:w="2584"/>
              <w:gridCol w:w="4415"/>
            </w:tblGrid>
            <w:tr w:rsidR="000135FE" w14:paraId="68D40592" w14:textId="77777777" w:rsidTr="008D36E7">
              <w:trPr>
                <w:tblHeader/>
              </w:trPr>
              <w:tc>
                <w:tcPr>
                  <w:tcW w:w="2584" w:type="dxa"/>
                </w:tcPr>
                <w:p w14:paraId="018D6037"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Steve Bryant</w:t>
                  </w:r>
                </w:p>
                <w:p w14:paraId="27B0BEBA" w14:textId="12D1EFEF" w:rsidR="000135FE" w:rsidRPr="006B1F99" w:rsidRDefault="00800603" w:rsidP="00087CAB">
                  <w:pPr>
                    <w:spacing w:before="120" w:after="120"/>
                    <w:rPr>
                      <w:sz w:val="20"/>
                      <w:szCs w:val="20"/>
                      <w:lang w:val="en-AU" w:eastAsia="en-AU"/>
                    </w:rPr>
                  </w:pPr>
                  <w:r>
                    <w:rPr>
                      <w:rFonts w:ascii="Arial" w:hAnsi="Arial" w:cs="Arial"/>
                      <w:sz w:val="20"/>
                      <w:szCs w:val="20"/>
                    </w:rPr>
                    <w:t>Project m</w:t>
                  </w:r>
                  <w:r w:rsidR="00087CAB">
                    <w:rPr>
                      <w:rFonts w:ascii="Arial" w:hAnsi="Arial" w:cs="Arial"/>
                      <w:sz w:val="20"/>
                      <w:szCs w:val="20"/>
                    </w:rPr>
                    <w:t>anager</w:t>
                  </w:r>
                </w:p>
              </w:tc>
              <w:tc>
                <w:tcPr>
                  <w:tcW w:w="4415" w:type="dxa"/>
                </w:tcPr>
                <w:p w14:paraId="4291A782" w14:textId="0B3721CB" w:rsidR="000135FE" w:rsidRPr="006B1F99" w:rsidRDefault="00087CAB" w:rsidP="00087CAB">
                  <w:pPr>
                    <w:pStyle w:val="VRQAbulletlist"/>
                    <w:spacing w:before="120" w:after="120"/>
                    <w:rPr>
                      <w:color w:val="auto"/>
                      <w:sz w:val="22"/>
                      <w:szCs w:val="22"/>
                    </w:rPr>
                  </w:pPr>
                  <w:r>
                    <w:rPr>
                      <w:color w:val="auto"/>
                      <w:sz w:val="22"/>
                      <w:szCs w:val="22"/>
                    </w:rPr>
                    <w:t>Supervising Executive Officer</w:t>
                  </w:r>
                  <w:r w:rsidR="000135FE" w:rsidRPr="006B1F99">
                    <w:rPr>
                      <w:color w:val="auto"/>
                      <w:sz w:val="22"/>
                      <w:szCs w:val="22"/>
                    </w:rPr>
                    <w:t>, CMM - Engineering Industries</w:t>
                  </w:r>
                </w:p>
              </w:tc>
            </w:tr>
            <w:tr w:rsidR="000135FE" w14:paraId="4CE3314C" w14:textId="77777777" w:rsidTr="004A3851">
              <w:tc>
                <w:tcPr>
                  <w:tcW w:w="2584" w:type="dxa"/>
                </w:tcPr>
                <w:p w14:paraId="28E6A462"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Trevor Lange</w:t>
                  </w:r>
                </w:p>
                <w:p w14:paraId="333CFE1F" w14:textId="3F85D229" w:rsidR="000135FE" w:rsidRPr="008D57ED" w:rsidRDefault="00087CAB" w:rsidP="00087CAB">
                  <w:pPr>
                    <w:spacing w:before="120" w:after="120"/>
                    <w:rPr>
                      <w:rFonts w:ascii="Arial" w:hAnsi="Arial" w:cs="Arial"/>
                      <w:sz w:val="20"/>
                      <w:szCs w:val="20"/>
                      <w:lang w:val="en-AU" w:eastAsia="en-AU"/>
                    </w:rPr>
                  </w:pPr>
                  <w:r>
                    <w:rPr>
                      <w:rFonts w:ascii="Arial" w:hAnsi="Arial" w:cs="Arial"/>
                      <w:bCs/>
                      <w:sz w:val="20"/>
                      <w:szCs w:val="20"/>
                      <w:lang w:eastAsia="x-none"/>
                    </w:rPr>
                    <w:t>C</w:t>
                  </w:r>
                  <w:r w:rsidR="000135FE" w:rsidRPr="008D57ED">
                    <w:rPr>
                      <w:rFonts w:ascii="Arial" w:hAnsi="Arial" w:cs="Arial"/>
                      <w:bCs/>
                      <w:sz w:val="20"/>
                      <w:szCs w:val="20"/>
                      <w:lang w:eastAsia="x-none"/>
                    </w:rPr>
                    <w:t>urriculum writer</w:t>
                  </w:r>
                </w:p>
              </w:tc>
              <w:tc>
                <w:tcPr>
                  <w:tcW w:w="4415" w:type="dxa"/>
                </w:tcPr>
                <w:p w14:paraId="45EDBFC8" w14:textId="77777777" w:rsidR="000135FE" w:rsidRPr="006B1F99" w:rsidRDefault="000135FE" w:rsidP="00087CAB">
                  <w:pPr>
                    <w:spacing w:before="120" w:after="120"/>
                    <w:rPr>
                      <w:rFonts w:ascii="Arial" w:hAnsi="Arial" w:cs="Arial"/>
                      <w:sz w:val="22"/>
                      <w:szCs w:val="22"/>
                      <w:lang w:val="en-AU" w:eastAsia="en-AU"/>
                    </w:rPr>
                  </w:pPr>
                  <w:r w:rsidRPr="006B1F99">
                    <w:rPr>
                      <w:rFonts w:ascii="Arial" w:hAnsi="Arial" w:cs="Arial"/>
                      <w:bCs/>
                      <w:sz w:val="22"/>
                      <w:szCs w:val="22"/>
                    </w:rPr>
                    <w:t>Senior Project Officer, CMM - Engineering Industries</w:t>
                  </w:r>
                </w:p>
              </w:tc>
            </w:tr>
            <w:tr w:rsidR="000135FE" w14:paraId="3489F7B8" w14:textId="77777777" w:rsidTr="004A3851">
              <w:trPr>
                <w:trHeight w:val="615"/>
              </w:trPr>
              <w:tc>
                <w:tcPr>
                  <w:tcW w:w="2584" w:type="dxa"/>
                </w:tcPr>
                <w:p w14:paraId="42E7220D"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Eva Tsurlis</w:t>
                  </w:r>
                </w:p>
                <w:p w14:paraId="381226B6" w14:textId="668C1EDA" w:rsidR="000135FE" w:rsidRPr="008D57ED" w:rsidRDefault="00A64F8A" w:rsidP="00087CAB">
                  <w:pPr>
                    <w:spacing w:before="120" w:after="120"/>
                    <w:rPr>
                      <w:rFonts w:ascii="Arial" w:hAnsi="Arial" w:cs="Arial"/>
                      <w:sz w:val="20"/>
                      <w:szCs w:val="20"/>
                      <w:lang w:val="en-AU" w:eastAsia="en-AU"/>
                    </w:rPr>
                  </w:pPr>
                  <w:r>
                    <w:rPr>
                      <w:rFonts w:ascii="Arial" w:hAnsi="Arial" w:cs="Arial"/>
                      <w:sz w:val="20"/>
                      <w:szCs w:val="20"/>
                      <w:lang w:eastAsia="x-none"/>
                    </w:rPr>
                    <w:t>Meeting m</w:t>
                  </w:r>
                  <w:r w:rsidR="000135FE" w:rsidRPr="008D57ED">
                    <w:rPr>
                      <w:rFonts w:ascii="Arial" w:hAnsi="Arial" w:cs="Arial"/>
                      <w:sz w:val="20"/>
                      <w:szCs w:val="20"/>
                      <w:lang w:eastAsia="x-none"/>
                    </w:rPr>
                    <w:t>inutes</w:t>
                  </w:r>
                </w:p>
              </w:tc>
              <w:tc>
                <w:tcPr>
                  <w:tcW w:w="4415" w:type="dxa"/>
                </w:tcPr>
                <w:p w14:paraId="2B63F3BA" w14:textId="77777777" w:rsidR="000135FE" w:rsidRPr="006B1F99" w:rsidRDefault="000135FE" w:rsidP="00087CAB">
                  <w:pPr>
                    <w:spacing w:before="120" w:after="120"/>
                    <w:rPr>
                      <w:rFonts w:ascii="Arial" w:hAnsi="Arial" w:cs="Arial"/>
                      <w:sz w:val="22"/>
                      <w:szCs w:val="22"/>
                      <w:lang w:val="en-AU" w:eastAsia="en-AU"/>
                    </w:rPr>
                  </w:pPr>
                  <w:r w:rsidRPr="006B1F99">
                    <w:rPr>
                      <w:rFonts w:ascii="Arial" w:hAnsi="Arial" w:cs="Arial"/>
                      <w:bCs/>
                      <w:sz w:val="22"/>
                      <w:szCs w:val="22"/>
                    </w:rPr>
                    <w:t>Industry Capability Officer,</w:t>
                  </w:r>
                  <w:r w:rsidRPr="006B1F99">
                    <w:rPr>
                      <w:rFonts w:ascii="Arial" w:hAnsi="Arial" w:cs="Arial"/>
                      <w:sz w:val="22"/>
                      <w:szCs w:val="22"/>
                      <w:lang w:eastAsia="en-AU"/>
                    </w:rPr>
                    <w:t xml:space="preserve"> Level Crossing Removal Project (LXRP)</w:t>
                  </w:r>
                </w:p>
              </w:tc>
            </w:tr>
          </w:tbl>
          <w:p w14:paraId="38125F40" w14:textId="2C342F5D" w:rsidR="008006DE" w:rsidRPr="003D071C" w:rsidRDefault="008006DE" w:rsidP="00430730">
            <w:pPr>
              <w:pStyle w:val="Guidingtextbulleted"/>
              <w:rPr>
                <w:color w:val="53565A" w:themeColor="text1"/>
              </w:rPr>
            </w:pPr>
            <w:r w:rsidRPr="00444664">
              <w:t>This</w:t>
            </w:r>
            <w:r w:rsidR="002143F3">
              <w:t xml:space="preserve"> </w:t>
            </w:r>
            <w:r w:rsidRPr="00444664">
              <w:t>course:</w:t>
            </w:r>
            <w:r w:rsidR="00724F66" w:rsidRPr="00444664">
              <w:t xml:space="preserve"> </w:t>
            </w:r>
          </w:p>
          <w:p w14:paraId="33DCE7BA" w14:textId="77777777" w:rsidR="008006DE" w:rsidRPr="00444664" w:rsidRDefault="008006DE" w:rsidP="008F4EED">
            <w:pPr>
              <w:pStyle w:val="Guidingtextbulleted"/>
              <w:numPr>
                <w:ilvl w:val="0"/>
                <w:numId w:val="16"/>
              </w:numPr>
            </w:pPr>
            <w:r w:rsidRPr="00444664">
              <w:t>does not duplicate, by title or coverage, the outcomes of an endorsed training package qualification</w:t>
            </w:r>
          </w:p>
          <w:p w14:paraId="3CB29D5E" w14:textId="77777777" w:rsidR="008006DE" w:rsidRPr="00444664" w:rsidRDefault="008006DE" w:rsidP="008F4EED">
            <w:pPr>
              <w:pStyle w:val="Guidingtextbulleted"/>
              <w:numPr>
                <w:ilvl w:val="0"/>
                <w:numId w:val="16"/>
              </w:numPr>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8F4EED">
            <w:pPr>
              <w:pStyle w:val="Guidingtextbulleted"/>
              <w:numPr>
                <w:ilvl w:val="0"/>
                <w:numId w:val="16"/>
              </w:numPr>
            </w:pPr>
            <w:r w:rsidRPr="00444664">
              <w:t>does not include units of competency additional to those in a training package qualification that could be recognised through statements of attainment in addition to the qualification</w:t>
            </w:r>
          </w:p>
          <w:p w14:paraId="463B8739" w14:textId="370B19A2" w:rsidR="008006DE" w:rsidRPr="00444664" w:rsidRDefault="00F60964" w:rsidP="008F4EED">
            <w:pPr>
              <w:pStyle w:val="Guidingtextbulleted"/>
              <w:numPr>
                <w:ilvl w:val="0"/>
                <w:numId w:val="16"/>
              </w:numPr>
            </w:pPr>
            <w:r w:rsidRPr="00F60964">
              <w:t>d</w:t>
            </w:r>
            <w:r w:rsidR="00E73792" w:rsidRPr="00F60964">
              <w:t>o</w:t>
            </w:r>
            <w:r w:rsidR="00E73792">
              <w:t xml:space="preserve">es </w:t>
            </w:r>
            <w:r w:rsidR="008006DE" w:rsidRPr="00444664">
              <w:t>not comprise units that duplicate units of competency of a training package qualification.</w:t>
            </w:r>
          </w:p>
        </w:tc>
      </w:tr>
      <w:tr w:rsidR="00FB5078" w:rsidRPr="00E7450B" w14:paraId="1114FF5E" w14:textId="77777777" w:rsidTr="008D36E7">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59" w:name="_Toc104709342"/>
            <w:r w:rsidRPr="005445A7">
              <w:rPr>
                <w:sz w:val="22"/>
                <w:szCs w:val="22"/>
              </w:rPr>
              <w:lastRenderedPageBreak/>
              <w:t>3.2 Review for re-accreditation</w:t>
            </w:r>
            <w:bookmarkEnd w:id="59"/>
          </w:p>
        </w:tc>
        <w:tc>
          <w:tcPr>
            <w:tcW w:w="7225" w:type="dxa"/>
            <w:tcBorders>
              <w:top w:val="nil"/>
              <w:left w:val="dotted" w:sz="2" w:space="0" w:color="888B8D" w:themeColor="accent2"/>
              <w:bottom w:val="dotted" w:sz="2" w:space="0" w:color="888B8D" w:themeColor="accent2"/>
              <w:right w:val="nil"/>
            </w:tcBorders>
          </w:tcPr>
          <w:p w14:paraId="48790A74" w14:textId="5FFFC30F" w:rsidR="00E16035" w:rsidRDefault="00CB20D9"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Each enterprise (VU) unit</w:t>
            </w:r>
            <w:r w:rsidR="006C3713">
              <w:rPr>
                <w:rFonts w:ascii="Arial" w:eastAsia="Times New Roman" w:hAnsi="Arial" w:cs="Arial"/>
                <w:sz w:val="22"/>
                <w:szCs w:val="19"/>
                <w:lang w:val="en-AU"/>
              </w:rPr>
              <w:t xml:space="preserve"> </w:t>
            </w:r>
            <w:r w:rsidR="00FE1084">
              <w:rPr>
                <w:rFonts w:ascii="Arial" w:eastAsia="Times New Roman" w:hAnsi="Arial" w:cs="Arial"/>
                <w:sz w:val="22"/>
                <w:szCs w:val="19"/>
                <w:lang w:val="en-AU"/>
              </w:rPr>
              <w:t>has bee</w:t>
            </w:r>
            <w:r w:rsidR="00E16035">
              <w:rPr>
                <w:rFonts w:ascii="Arial" w:eastAsia="Times New Roman" w:hAnsi="Arial" w:cs="Arial"/>
                <w:sz w:val="22"/>
                <w:szCs w:val="19"/>
                <w:lang w:val="en-AU"/>
              </w:rPr>
              <w:t>n</w:t>
            </w:r>
            <w:r w:rsidR="00B344E2">
              <w:rPr>
                <w:rFonts w:ascii="Arial" w:eastAsia="Times New Roman" w:hAnsi="Arial" w:cs="Arial"/>
                <w:sz w:val="22"/>
                <w:szCs w:val="19"/>
                <w:lang w:val="en-AU"/>
              </w:rPr>
              <w:t xml:space="preserve"> </w:t>
            </w:r>
            <w:r w:rsidR="00FE1084">
              <w:rPr>
                <w:rFonts w:ascii="Arial" w:eastAsia="Times New Roman" w:hAnsi="Arial" w:cs="Arial"/>
                <w:sz w:val="22"/>
                <w:szCs w:val="19"/>
                <w:lang w:val="en-AU"/>
              </w:rPr>
              <w:t>reviewed by</w:t>
            </w:r>
            <w:r w:rsidR="00086528" w:rsidRPr="00086528">
              <w:rPr>
                <w:rFonts w:ascii="Arial" w:eastAsia="Times New Roman" w:hAnsi="Arial" w:cs="Arial"/>
                <w:sz w:val="22"/>
                <w:szCs w:val="19"/>
                <w:lang w:val="en-AU"/>
              </w:rPr>
              <w:t xml:space="preserve"> subject matter expert</w:t>
            </w:r>
            <w:r w:rsidR="00FE1084">
              <w:rPr>
                <w:rFonts w:ascii="Arial" w:eastAsia="Times New Roman" w:hAnsi="Arial" w:cs="Arial"/>
                <w:sz w:val="22"/>
                <w:szCs w:val="19"/>
                <w:lang w:val="en-AU"/>
              </w:rPr>
              <w:t>s</w:t>
            </w:r>
            <w:r w:rsidR="00E16035">
              <w:rPr>
                <w:rFonts w:ascii="Arial" w:eastAsia="Times New Roman" w:hAnsi="Arial" w:cs="Arial"/>
                <w:sz w:val="22"/>
                <w:szCs w:val="19"/>
                <w:lang w:val="en-AU"/>
              </w:rPr>
              <w:t xml:space="preserve"> </w:t>
            </w:r>
            <w:r w:rsidR="00634D7E">
              <w:rPr>
                <w:rFonts w:ascii="Arial" w:eastAsia="Times New Roman" w:hAnsi="Arial" w:cs="Arial"/>
                <w:sz w:val="22"/>
                <w:szCs w:val="19"/>
                <w:lang w:val="en-AU"/>
              </w:rPr>
              <w:t xml:space="preserve">(SMEs) </w:t>
            </w:r>
            <w:r w:rsidR="00893A92">
              <w:rPr>
                <w:rFonts w:ascii="Arial" w:eastAsia="Times New Roman" w:hAnsi="Arial" w:cs="Arial"/>
                <w:sz w:val="22"/>
                <w:szCs w:val="19"/>
                <w:lang w:val="en-AU"/>
              </w:rPr>
              <w:t>on the Course Steering Committee</w:t>
            </w:r>
            <w:r w:rsidR="00553E36">
              <w:rPr>
                <w:rFonts w:ascii="Arial" w:eastAsia="Times New Roman" w:hAnsi="Arial" w:cs="Arial"/>
                <w:sz w:val="22"/>
                <w:szCs w:val="19"/>
                <w:lang w:val="en-AU"/>
              </w:rPr>
              <w:t xml:space="preserve"> to ensure their</w:t>
            </w:r>
            <w:r w:rsidR="00086528" w:rsidRPr="00086528">
              <w:rPr>
                <w:rFonts w:ascii="Arial" w:eastAsia="Times New Roman" w:hAnsi="Arial" w:cs="Arial"/>
                <w:sz w:val="22"/>
                <w:szCs w:val="19"/>
                <w:lang w:val="en-AU"/>
              </w:rPr>
              <w:t xml:space="preserve"> currency. </w:t>
            </w:r>
            <w:r w:rsidR="006C3713">
              <w:rPr>
                <w:rFonts w:ascii="Arial" w:eastAsia="Times New Roman" w:hAnsi="Arial" w:cs="Arial"/>
                <w:sz w:val="22"/>
                <w:szCs w:val="19"/>
                <w:lang w:val="en-AU"/>
              </w:rPr>
              <w:t>To address the introduction of computer based train control (CBTC) in</w:t>
            </w:r>
            <w:r w:rsidR="00FE1084">
              <w:rPr>
                <w:rFonts w:ascii="Arial" w:eastAsia="Times New Roman" w:hAnsi="Arial" w:cs="Arial"/>
                <w:sz w:val="22"/>
                <w:szCs w:val="19"/>
                <w:lang w:val="en-AU"/>
              </w:rPr>
              <w:t>to</w:t>
            </w:r>
            <w:r w:rsidR="006C3713">
              <w:rPr>
                <w:rFonts w:ascii="Arial" w:eastAsia="Times New Roman" w:hAnsi="Arial" w:cs="Arial"/>
                <w:sz w:val="22"/>
                <w:szCs w:val="19"/>
                <w:lang w:val="en-AU"/>
              </w:rPr>
              <w:t xml:space="preserve"> </w:t>
            </w:r>
            <w:r w:rsidR="00553E36">
              <w:rPr>
                <w:rFonts w:ascii="Arial" w:eastAsia="Times New Roman" w:hAnsi="Arial" w:cs="Arial"/>
                <w:sz w:val="22"/>
                <w:szCs w:val="19"/>
                <w:lang w:val="en-AU"/>
              </w:rPr>
              <w:t xml:space="preserve">the </w:t>
            </w:r>
            <w:r w:rsidR="006C3713">
              <w:rPr>
                <w:rFonts w:ascii="Arial" w:eastAsia="Times New Roman" w:hAnsi="Arial" w:cs="Arial"/>
                <w:sz w:val="22"/>
                <w:szCs w:val="19"/>
                <w:lang w:val="en-AU"/>
              </w:rPr>
              <w:t>V</w:t>
            </w:r>
            <w:r w:rsidR="00553E36">
              <w:rPr>
                <w:rFonts w:ascii="Arial" w:eastAsia="Times New Roman" w:hAnsi="Arial" w:cs="Arial"/>
                <w:sz w:val="22"/>
                <w:szCs w:val="19"/>
                <w:lang w:val="en-AU"/>
              </w:rPr>
              <w:t>ictorian rail system</w:t>
            </w:r>
            <w:r w:rsidR="006C3713">
              <w:rPr>
                <w:rFonts w:ascii="Arial" w:eastAsia="Times New Roman" w:hAnsi="Arial" w:cs="Arial"/>
                <w:sz w:val="22"/>
                <w:szCs w:val="19"/>
                <w:lang w:val="en-AU"/>
              </w:rPr>
              <w:t>,</w:t>
            </w:r>
            <w:r w:rsidR="00553E36">
              <w:rPr>
                <w:rFonts w:ascii="Arial" w:eastAsia="Times New Roman" w:hAnsi="Arial" w:cs="Arial"/>
                <w:sz w:val="22"/>
                <w:szCs w:val="19"/>
                <w:lang w:val="en-AU"/>
              </w:rPr>
              <w:t xml:space="preserve"> it was agreed an overview of</w:t>
            </w:r>
            <w:r w:rsidR="00FE1084">
              <w:rPr>
                <w:rFonts w:ascii="Arial" w:eastAsia="Times New Roman" w:hAnsi="Arial" w:cs="Arial"/>
                <w:sz w:val="22"/>
                <w:szCs w:val="19"/>
                <w:lang w:val="en-AU"/>
              </w:rPr>
              <w:t xml:space="preserve"> this high capacity signalling system </w:t>
            </w:r>
            <w:r w:rsidR="00636106">
              <w:rPr>
                <w:rFonts w:ascii="Arial" w:eastAsia="Times New Roman" w:hAnsi="Arial" w:cs="Arial"/>
                <w:sz w:val="22"/>
                <w:szCs w:val="19"/>
                <w:lang w:val="en-AU"/>
              </w:rPr>
              <w:t>be added</w:t>
            </w:r>
            <w:r w:rsidR="006C3713">
              <w:rPr>
                <w:rFonts w:ascii="Arial" w:eastAsia="Times New Roman" w:hAnsi="Arial" w:cs="Arial"/>
                <w:sz w:val="22"/>
                <w:szCs w:val="19"/>
                <w:lang w:val="en-AU"/>
              </w:rPr>
              <w:t xml:space="preserve"> in</w:t>
            </w:r>
            <w:r w:rsidR="00636106">
              <w:rPr>
                <w:rFonts w:ascii="Arial" w:eastAsia="Times New Roman" w:hAnsi="Arial" w:cs="Arial"/>
                <w:sz w:val="22"/>
                <w:szCs w:val="19"/>
                <w:lang w:val="en-AU"/>
              </w:rPr>
              <w:t>to</w:t>
            </w:r>
            <w:r w:rsidR="006C3713">
              <w:rPr>
                <w:rFonts w:ascii="Arial" w:eastAsia="Times New Roman" w:hAnsi="Arial" w:cs="Arial"/>
                <w:sz w:val="22"/>
                <w:szCs w:val="19"/>
                <w:lang w:val="en-AU"/>
              </w:rPr>
              <w:t xml:space="preserve"> unit </w:t>
            </w:r>
            <w:r w:rsidR="00207F52">
              <w:rPr>
                <w:rFonts w:ascii="Arial" w:eastAsia="Times New Roman" w:hAnsi="Arial" w:cs="Arial"/>
                <w:sz w:val="22"/>
                <w:szCs w:val="19"/>
                <w:lang w:val="en-AU"/>
              </w:rPr>
              <w:t>VU23409</w:t>
            </w:r>
            <w:r w:rsidR="006C3713">
              <w:rPr>
                <w:rFonts w:ascii="Arial" w:eastAsia="Times New Roman" w:hAnsi="Arial" w:cs="Arial"/>
                <w:sz w:val="22"/>
                <w:szCs w:val="19"/>
                <w:lang w:val="en-AU"/>
              </w:rPr>
              <w:t xml:space="preserve"> - </w:t>
            </w:r>
            <w:r w:rsidR="006C3713" w:rsidRPr="006C3713">
              <w:rPr>
                <w:rFonts w:ascii="Arial" w:eastAsia="Times New Roman" w:hAnsi="Arial" w:cs="Arial"/>
                <w:i/>
                <w:sz w:val="22"/>
                <w:szCs w:val="19"/>
                <w:lang w:val="en-AU"/>
              </w:rPr>
              <w:t>Evaluate signalling equipment and integrated systems</w:t>
            </w:r>
            <w:r w:rsidR="006C3713">
              <w:rPr>
                <w:rFonts w:ascii="Arial" w:eastAsia="Times New Roman" w:hAnsi="Arial" w:cs="Arial"/>
                <w:sz w:val="22"/>
                <w:szCs w:val="19"/>
                <w:lang w:val="en-AU"/>
              </w:rPr>
              <w:t>.</w:t>
            </w:r>
            <w:r w:rsidR="006538E5">
              <w:rPr>
                <w:rFonts w:ascii="Arial" w:eastAsia="Times New Roman" w:hAnsi="Arial" w:cs="Arial"/>
                <w:sz w:val="22"/>
                <w:szCs w:val="19"/>
                <w:lang w:val="en-AU"/>
              </w:rPr>
              <w:t xml:space="preserve"> </w:t>
            </w:r>
          </w:p>
          <w:p w14:paraId="19578296" w14:textId="4FED544D" w:rsidR="00544332" w:rsidRDefault="000F5FD0"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E</w:t>
            </w:r>
            <w:r w:rsidR="00544332">
              <w:rPr>
                <w:rFonts w:ascii="Arial" w:eastAsia="Times New Roman" w:hAnsi="Arial" w:cs="Arial"/>
                <w:sz w:val="22"/>
                <w:szCs w:val="19"/>
                <w:lang w:val="en-AU"/>
              </w:rPr>
              <w:t xml:space="preserve">lective MEM units </w:t>
            </w:r>
            <w:r w:rsidR="00C53A54">
              <w:rPr>
                <w:rFonts w:ascii="Arial" w:eastAsia="Times New Roman" w:hAnsi="Arial" w:cs="Arial"/>
                <w:sz w:val="22"/>
                <w:szCs w:val="19"/>
                <w:lang w:val="en-AU"/>
              </w:rPr>
              <w:t>(MEM16010A and MEM16011A</w:t>
            </w:r>
            <w:r>
              <w:rPr>
                <w:rFonts w:ascii="Arial" w:eastAsia="Times New Roman" w:hAnsi="Arial" w:cs="Arial"/>
                <w:sz w:val="22"/>
                <w:szCs w:val="19"/>
                <w:lang w:val="en-AU"/>
              </w:rPr>
              <w:t xml:space="preserve">) have been </w:t>
            </w:r>
            <w:r w:rsidR="00FE1084">
              <w:rPr>
                <w:rFonts w:ascii="Arial" w:eastAsia="Times New Roman" w:hAnsi="Arial" w:cs="Arial"/>
                <w:sz w:val="22"/>
                <w:szCs w:val="19"/>
                <w:lang w:val="en-AU"/>
              </w:rPr>
              <w:t>replaced with BSB units w</w:t>
            </w:r>
            <w:r w:rsidR="00FE11E5">
              <w:rPr>
                <w:rFonts w:ascii="Arial" w:eastAsia="Times New Roman" w:hAnsi="Arial" w:cs="Arial"/>
                <w:sz w:val="22"/>
                <w:szCs w:val="19"/>
                <w:lang w:val="en-AU"/>
              </w:rPr>
              <w:t>ith similar vocational outcomes</w:t>
            </w:r>
            <w:r>
              <w:rPr>
                <w:rFonts w:ascii="Arial" w:eastAsia="Times New Roman" w:hAnsi="Arial" w:cs="Arial"/>
                <w:sz w:val="22"/>
                <w:szCs w:val="19"/>
                <w:lang w:val="en-AU"/>
              </w:rPr>
              <w:t>. The current version of the two</w:t>
            </w:r>
            <w:r w:rsidR="00FE1084">
              <w:rPr>
                <w:rFonts w:ascii="Arial" w:eastAsia="Times New Roman" w:hAnsi="Arial" w:cs="Arial"/>
                <w:sz w:val="22"/>
                <w:szCs w:val="19"/>
                <w:lang w:val="en-AU"/>
              </w:rPr>
              <w:t xml:space="preserve"> MEM units now have </w:t>
            </w:r>
            <w:r w:rsidR="00E12405">
              <w:rPr>
                <w:rFonts w:ascii="Arial" w:eastAsia="Times New Roman" w:hAnsi="Arial" w:cs="Arial"/>
                <w:sz w:val="22"/>
                <w:szCs w:val="19"/>
                <w:lang w:val="en-AU"/>
              </w:rPr>
              <w:t>p</w:t>
            </w:r>
            <w:r w:rsidR="00FE1084">
              <w:rPr>
                <w:rFonts w:ascii="Arial" w:eastAsia="Times New Roman" w:hAnsi="Arial" w:cs="Arial"/>
                <w:sz w:val="22"/>
                <w:szCs w:val="19"/>
                <w:lang w:val="en-AU"/>
              </w:rPr>
              <w:t>re</w:t>
            </w:r>
            <w:r w:rsidR="00E12405">
              <w:rPr>
                <w:rFonts w:ascii="Arial" w:eastAsia="Times New Roman" w:hAnsi="Arial" w:cs="Arial"/>
                <w:sz w:val="22"/>
                <w:szCs w:val="19"/>
                <w:lang w:val="en-AU"/>
              </w:rPr>
              <w:t>-</w:t>
            </w:r>
            <w:r w:rsidR="00553E36">
              <w:rPr>
                <w:rFonts w:ascii="Arial" w:eastAsia="Times New Roman" w:hAnsi="Arial" w:cs="Arial"/>
                <w:sz w:val="22"/>
                <w:szCs w:val="19"/>
                <w:lang w:val="en-AU"/>
              </w:rPr>
              <w:t>requisite</w:t>
            </w:r>
            <w:r w:rsidR="00943097">
              <w:rPr>
                <w:rFonts w:ascii="Arial" w:eastAsia="Times New Roman" w:hAnsi="Arial" w:cs="Arial"/>
                <w:sz w:val="22"/>
                <w:szCs w:val="19"/>
                <w:lang w:val="en-AU"/>
              </w:rPr>
              <w:t xml:space="preserve"> units</w:t>
            </w:r>
            <w:r w:rsidR="00FE1084">
              <w:rPr>
                <w:rFonts w:ascii="Arial" w:eastAsia="Times New Roman" w:hAnsi="Arial" w:cs="Arial"/>
                <w:sz w:val="22"/>
                <w:szCs w:val="19"/>
                <w:lang w:val="en-AU"/>
              </w:rPr>
              <w:t xml:space="preserve"> which </w:t>
            </w:r>
            <w:r>
              <w:rPr>
                <w:rFonts w:ascii="Arial" w:eastAsia="Times New Roman" w:hAnsi="Arial" w:cs="Arial"/>
                <w:sz w:val="22"/>
                <w:szCs w:val="19"/>
                <w:lang w:val="en-AU"/>
              </w:rPr>
              <w:t xml:space="preserve">are not required to meet the vocational </w:t>
            </w:r>
            <w:r w:rsidR="00E12405">
              <w:rPr>
                <w:rFonts w:ascii="Arial" w:eastAsia="Times New Roman" w:hAnsi="Arial" w:cs="Arial"/>
                <w:sz w:val="22"/>
                <w:szCs w:val="19"/>
                <w:lang w:val="en-AU"/>
              </w:rPr>
              <w:t xml:space="preserve">outcomes of this course. </w:t>
            </w:r>
            <w:r w:rsidR="00943097">
              <w:rPr>
                <w:rFonts w:ascii="Arial" w:eastAsia="Times New Roman" w:hAnsi="Arial" w:cs="Arial"/>
                <w:sz w:val="22"/>
                <w:szCs w:val="19"/>
                <w:lang w:val="en-AU"/>
              </w:rPr>
              <w:t xml:space="preserve">Unit VU21990 has been replaced with the current version (VU23217) with the same </w:t>
            </w:r>
            <w:r w:rsidR="00943097">
              <w:rPr>
                <w:rFonts w:ascii="Arial" w:eastAsia="Times New Roman" w:hAnsi="Arial" w:cs="Arial"/>
                <w:sz w:val="22"/>
                <w:szCs w:val="19"/>
                <w:lang w:val="en-AU"/>
              </w:rPr>
              <w:lastRenderedPageBreak/>
              <w:t xml:space="preserve">title and content. The remaining two </w:t>
            </w:r>
            <w:r w:rsidR="00AD34BD">
              <w:rPr>
                <w:rFonts w:ascii="Arial" w:eastAsia="Times New Roman" w:hAnsi="Arial" w:cs="Arial"/>
                <w:sz w:val="22"/>
                <w:szCs w:val="19"/>
                <w:lang w:val="en-AU"/>
              </w:rPr>
              <w:t>imported units</w:t>
            </w:r>
            <w:r w:rsidR="006F48D9">
              <w:rPr>
                <w:rFonts w:ascii="Arial" w:eastAsia="Times New Roman" w:hAnsi="Arial" w:cs="Arial"/>
                <w:sz w:val="22"/>
                <w:szCs w:val="19"/>
                <w:lang w:val="en-AU"/>
              </w:rPr>
              <w:t xml:space="preserve"> (TLIE4032 and MSS408007) are</w:t>
            </w:r>
            <w:r w:rsidR="00AD34BD">
              <w:rPr>
                <w:rFonts w:ascii="Arial" w:eastAsia="Times New Roman" w:hAnsi="Arial" w:cs="Arial"/>
                <w:sz w:val="22"/>
                <w:szCs w:val="19"/>
                <w:lang w:val="en-AU"/>
              </w:rPr>
              <w:t xml:space="preserve"> current</w:t>
            </w:r>
            <w:r w:rsidR="00207F52">
              <w:rPr>
                <w:rFonts w:ascii="Arial" w:eastAsia="Times New Roman" w:hAnsi="Arial" w:cs="Arial"/>
                <w:sz w:val="22"/>
                <w:szCs w:val="19"/>
                <w:lang w:val="en-AU"/>
              </w:rPr>
              <w:t xml:space="preserve"> at the time of the review</w:t>
            </w:r>
            <w:r w:rsidR="00AD34BD">
              <w:rPr>
                <w:rFonts w:ascii="Arial" w:eastAsia="Times New Roman" w:hAnsi="Arial" w:cs="Arial"/>
                <w:sz w:val="22"/>
                <w:szCs w:val="19"/>
                <w:lang w:val="en-AU"/>
              </w:rPr>
              <w:t>.</w:t>
            </w:r>
          </w:p>
          <w:p w14:paraId="54AC316A" w14:textId="58270023" w:rsidR="00DD0F01" w:rsidRPr="00AB6563" w:rsidRDefault="00AE4354" w:rsidP="00086528">
            <w:pPr>
              <w:shd w:val="clear" w:color="auto" w:fill="FFFFFF"/>
              <w:spacing w:before="120"/>
              <w:rPr>
                <w:rFonts w:ascii="Arial" w:eastAsia="Times New Roman" w:hAnsi="Arial" w:cs="Arial"/>
                <w:strike/>
                <w:sz w:val="22"/>
                <w:szCs w:val="19"/>
                <w:lang w:val="en-AU"/>
              </w:rPr>
            </w:pPr>
            <w:r w:rsidRPr="00C33259">
              <w:rPr>
                <w:rFonts w:ascii="Arial" w:eastAsia="Times New Roman" w:hAnsi="Arial" w:cs="Arial"/>
                <w:sz w:val="22"/>
                <w:szCs w:val="19"/>
                <w:lang w:val="en-AU"/>
              </w:rPr>
              <w:t>T</w:t>
            </w:r>
            <w:r w:rsidR="00636106">
              <w:rPr>
                <w:rFonts w:ascii="Arial" w:eastAsia="Times New Roman" w:hAnsi="Arial" w:cs="Arial"/>
                <w:sz w:val="22"/>
                <w:szCs w:val="19"/>
                <w:lang w:val="en-AU"/>
              </w:rPr>
              <w:t>he</w:t>
            </w:r>
            <w:r w:rsidR="00DD0F01" w:rsidRPr="00C33259">
              <w:rPr>
                <w:rFonts w:ascii="Arial" w:eastAsia="Times New Roman" w:hAnsi="Arial" w:cs="Arial"/>
                <w:sz w:val="22"/>
                <w:szCs w:val="19"/>
                <w:lang w:val="en-AU"/>
              </w:rPr>
              <w:t xml:space="preserve"> course </w:t>
            </w:r>
            <w:r w:rsidR="00D02A08">
              <w:rPr>
                <w:rFonts w:ascii="Arial" w:eastAsia="Times New Roman" w:hAnsi="Arial" w:cs="Arial"/>
                <w:sz w:val="22"/>
                <w:szCs w:val="19"/>
                <w:lang w:val="en-AU"/>
              </w:rPr>
              <w:t>structure was examin</w:t>
            </w:r>
            <w:r w:rsidRPr="00C33259">
              <w:rPr>
                <w:rFonts w:ascii="Arial" w:eastAsia="Times New Roman" w:hAnsi="Arial" w:cs="Arial"/>
                <w:sz w:val="22"/>
                <w:szCs w:val="19"/>
                <w:lang w:val="en-AU"/>
              </w:rPr>
              <w:t xml:space="preserve">ed by the steering committee </w:t>
            </w:r>
            <w:r w:rsidR="00D44F5B" w:rsidRPr="00C33259">
              <w:rPr>
                <w:rFonts w:ascii="Arial" w:eastAsia="Times New Roman" w:hAnsi="Arial" w:cs="Arial"/>
                <w:sz w:val="22"/>
                <w:szCs w:val="19"/>
                <w:lang w:val="en-AU"/>
              </w:rPr>
              <w:t>with the view of increasing flexibility in unit choice</w:t>
            </w:r>
            <w:r w:rsidR="00D02A08" w:rsidRPr="00772F22">
              <w:rPr>
                <w:rFonts w:ascii="Arial" w:eastAsia="Times New Roman" w:hAnsi="Arial" w:cs="Arial"/>
                <w:sz w:val="22"/>
                <w:szCs w:val="19"/>
                <w:lang w:val="en-AU"/>
              </w:rPr>
              <w:t xml:space="preserve">. However, </w:t>
            </w:r>
            <w:r w:rsidR="009802C0" w:rsidRPr="00772F22">
              <w:rPr>
                <w:rFonts w:ascii="Arial" w:eastAsia="Times New Roman" w:hAnsi="Arial" w:cs="Arial"/>
                <w:sz w:val="22"/>
                <w:szCs w:val="19"/>
                <w:lang w:val="en-AU"/>
              </w:rPr>
              <w:t xml:space="preserve">it was confirmed </w:t>
            </w:r>
            <w:r w:rsidR="00D02A08" w:rsidRPr="00772F22">
              <w:rPr>
                <w:rFonts w:ascii="Arial" w:eastAsia="Times New Roman" w:hAnsi="Arial" w:cs="Arial"/>
                <w:sz w:val="22"/>
                <w:szCs w:val="19"/>
                <w:lang w:val="en-AU"/>
              </w:rPr>
              <w:t xml:space="preserve">all </w:t>
            </w:r>
            <w:r w:rsidR="00636106" w:rsidRPr="00772F22">
              <w:rPr>
                <w:rFonts w:ascii="Arial" w:eastAsia="Times New Roman" w:hAnsi="Arial" w:cs="Arial"/>
                <w:sz w:val="22"/>
                <w:szCs w:val="19"/>
                <w:lang w:val="en-AU"/>
              </w:rPr>
              <w:t xml:space="preserve">current </w:t>
            </w:r>
            <w:r w:rsidR="00D02A08" w:rsidRPr="00772F22">
              <w:rPr>
                <w:rFonts w:ascii="Arial" w:eastAsia="Times New Roman" w:hAnsi="Arial" w:cs="Arial"/>
                <w:sz w:val="22"/>
                <w:szCs w:val="19"/>
                <w:lang w:val="en-AU"/>
              </w:rPr>
              <w:t xml:space="preserve">core units are consider essential </w:t>
            </w:r>
            <w:r w:rsidR="0048160C" w:rsidRPr="00772F22">
              <w:rPr>
                <w:rFonts w:ascii="Arial" w:eastAsia="Times New Roman" w:hAnsi="Arial" w:cs="Arial"/>
                <w:sz w:val="22"/>
                <w:szCs w:val="19"/>
                <w:lang w:val="en-AU"/>
              </w:rPr>
              <w:t xml:space="preserve">and </w:t>
            </w:r>
            <w:r w:rsidR="00AB6563" w:rsidRPr="00772F22">
              <w:rPr>
                <w:rFonts w:ascii="Arial" w:eastAsia="Times New Roman" w:hAnsi="Arial" w:cs="Arial"/>
                <w:sz w:val="22"/>
                <w:szCs w:val="19"/>
                <w:lang w:val="en-AU"/>
              </w:rPr>
              <w:t>selection of one elective unit continue</w:t>
            </w:r>
            <w:r w:rsidR="009802C0" w:rsidRPr="00772F22">
              <w:rPr>
                <w:rFonts w:ascii="Arial" w:eastAsia="Times New Roman" w:hAnsi="Arial" w:cs="Arial"/>
                <w:sz w:val="22"/>
                <w:szCs w:val="19"/>
                <w:lang w:val="en-AU"/>
              </w:rPr>
              <w:t>s</w:t>
            </w:r>
            <w:r w:rsidR="00185CE5" w:rsidRPr="00772F22">
              <w:rPr>
                <w:rFonts w:ascii="Arial" w:eastAsia="Times New Roman" w:hAnsi="Arial" w:cs="Arial"/>
                <w:sz w:val="22"/>
                <w:szCs w:val="19"/>
                <w:lang w:val="en-AU"/>
              </w:rPr>
              <w:t xml:space="preserve"> to meet</w:t>
            </w:r>
            <w:r w:rsidR="00AB6563" w:rsidRPr="00772F22">
              <w:rPr>
                <w:rFonts w:ascii="Arial" w:eastAsia="Times New Roman" w:hAnsi="Arial" w:cs="Arial"/>
                <w:sz w:val="22"/>
                <w:szCs w:val="19"/>
                <w:lang w:val="en-AU"/>
              </w:rPr>
              <w:t xml:space="preserve"> the required skills and knowledge outcome</w:t>
            </w:r>
            <w:r w:rsidR="00185CE5" w:rsidRPr="00772F22">
              <w:rPr>
                <w:rFonts w:ascii="Arial" w:eastAsia="Times New Roman" w:hAnsi="Arial" w:cs="Arial"/>
                <w:sz w:val="22"/>
                <w:szCs w:val="19"/>
                <w:lang w:val="en-AU"/>
              </w:rPr>
              <w:t xml:space="preserve">s </w:t>
            </w:r>
            <w:r w:rsidR="009802C0" w:rsidRPr="00772F22">
              <w:rPr>
                <w:rFonts w:ascii="Arial" w:eastAsia="Times New Roman" w:hAnsi="Arial" w:cs="Arial"/>
                <w:sz w:val="22"/>
                <w:szCs w:val="19"/>
                <w:lang w:val="en-AU"/>
              </w:rPr>
              <w:t>of the course</w:t>
            </w:r>
            <w:r w:rsidR="00AB6563" w:rsidRPr="00772F22">
              <w:rPr>
                <w:rFonts w:ascii="Arial" w:eastAsia="Times New Roman" w:hAnsi="Arial" w:cs="Arial"/>
                <w:sz w:val="22"/>
                <w:szCs w:val="19"/>
                <w:lang w:val="en-AU"/>
              </w:rPr>
              <w:t>.</w:t>
            </w:r>
          </w:p>
          <w:p w14:paraId="0B853688" w14:textId="049551B9" w:rsidR="00DD0F01" w:rsidRDefault="00DD0F01"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 xml:space="preserve">The course entry requirements have </w:t>
            </w:r>
            <w:r w:rsidR="00893A92">
              <w:rPr>
                <w:rFonts w:ascii="Arial" w:eastAsia="Times New Roman" w:hAnsi="Arial" w:cs="Arial"/>
                <w:sz w:val="22"/>
                <w:szCs w:val="19"/>
                <w:lang w:val="en-AU"/>
              </w:rPr>
              <w:t xml:space="preserve">been </w:t>
            </w:r>
            <w:r>
              <w:rPr>
                <w:rFonts w:ascii="Arial" w:eastAsia="Times New Roman" w:hAnsi="Arial" w:cs="Arial"/>
                <w:sz w:val="22"/>
                <w:szCs w:val="19"/>
                <w:lang w:val="en-AU"/>
              </w:rPr>
              <w:t xml:space="preserve">amended by removing the </w:t>
            </w:r>
            <w:r w:rsidR="00553E36">
              <w:rPr>
                <w:rFonts w:ascii="Arial" w:eastAsia="Times New Roman" w:hAnsi="Arial" w:cs="Arial"/>
                <w:sz w:val="22"/>
                <w:szCs w:val="19"/>
                <w:lang w:val="en-AU"/>
              </w:rPr>
              <w:t>course code for the Certificate IV in Electrical – Rail Signalling and replacing it with “current or superseded version” and “with relevant work experience” has been added.</w:t>
            </w:r>
          </w:p>
          <w:p w14:paraId="3AE195EB" w14:textId="318D5234" w:rsidR="007528F4" w:rsidRPr="007528F4" w:rsidRDefault="007528F4" w:rsidP="00FB5078">
            <w:pPr>
              <w:pStyle w:val="AccredTemplate"/>
              <w:rPr>
                <w:i w:val="0"/>
                <w:color w:val="auto"/>
                <w:sz w:val="22"/>
                <w:szCs w:val="22"/>
              </w:rPr>
            </w:pPr>
            <w:r w:rsidRPr="007528F4">
              <w:rPr>
                <w:i w:val="0"/>
                <w:color w:val="auto"/>
                <w:sz w:val="22"/>
                <w:szCs w:val="22"/>
              </w:rPr>
              <w:t xml:space="preserve">The course </w:t>
            </w:r>
            <w:r w:rsidR="00845F6C" w:rsidRPr="00845F6C">
              <w:rPr>
                <w:i w:val="0"/>
                <w:color w:val="auto"/>
                <w:sz w:val="22"/>
                <w:szCs w:val="22"/>
              </w:rPr>
              <w:t>22616</w:t>
            </w:r>
            <w:r w:rsidRPr="00845F6C">
              <w:rPr>
                <w:i w:val="0"/>
                <w:color w:val="auto"/>
                <w:sz w:val="22"/>
                <w:szCs w:val="22"/>
              </w:rPr>
              <w:t>VIC</w:t>
            </w:r>
            <w:r w:rsidRPr="007528F4">
              <w:rPr>
                <w:i w:val="0"/>
                <w:color w:val="auto"/>
                <w:sz w:val="22"/>
                <w:szCs w:val="22"/>
              </w:rPr>
              <w:t xml:space="preserve"> Diploma of Railway Signalling Systems</w:t>
            </w:r>
            <w:r w:rsidR="00FB5078" w:rsidRPr="007528F4">
              <w:rPr>
                <w:i w:val="0"/>
                <w:color w:val="auto"/>
                <w:sz w:val="22"/>
                <w:szCs w:val="22"/>
              </w:rPr>
              <w:t xml:space="preserve"> supe</w:t>
            </w:r>
            <w:r w:rsidRPr="007528F4">
              <w:rPr>
                <w:i w:val="0"/>
                <w:color w:val="auto"/>
                <w:sz w:val="22"/>
                <w:szCs w:val="22"/>
              </w:rPr>
              <w:t xml:space="preserve">rsedes and is </w:t>
            </w:r>
            <w:r w:rsidR="00B344E2">
              <w:rPr>
                <w:i w:val="0"/>
                <w:color w:val="auto"/>
                <w:sz w:val="22"/>
                <w:szCs w:val="22"/>
              </w:rPr>
              <w:t xml:space="preserve">deemed </w:t>
            </w:r>
            <w:r w:rsidRPr="007528F4">
              <w:rPr>
                <w:i w:val="0"/>
                <w:color w:val="auto"/>
                <w:sz w:val="22"/>
                <w:szCs w:val="22"/>
              </w:rPr>
              <w:t xml:space="preserve">equivalent to 22458VIC </w:t>
            </w:r>
            <w:r w:rsidR="009E7F01" w:rsidRPr="007528F4">
              <w:rPr>
                <w:i w:val="0"/>
                <w:color w:val="auto"/>
                <w:sz w:val="22"/>
                <w:szCs w:val="22"/>
              </w:rPr>
              <w:t>Diploma</w:t>
            </w:r>
            <w:r w:rsidRPr="007528F4">
              <w:rPr>
                <w:i w:val="0"/>
                <w:color w:val="auto"/>
                <w:sz w:val="22"/>
                <w:szCs w:val="22"/>
              </w:rPr>
              <w:t xml:space="preserve"> of railway Signalling Systems</w:t>
            </w:r>
            <w:r>
              <w:rPr>
                <w:i w:val="0"/>
                <w:color w:val="auto"/>
                <w:sz w:val="22"/>
                <w:szCs w:val="22"/>
              </w:rPr>
              <w:t>.</w:t>
            </w:r>
          </w:p>
          <w:p w14:paraId="7A8839A3" w14:textId="1E38E86C" w:rsidR="00B90D74" w:rsidRPr="00753983" w:rsidRDefault="000135FE" w:rsidP="00FB5078">
            <w:pPr>
              <w:pStyle w:val="AccredTemplate"/>
              <w:rPr>
                <w:b/>
                <w:bCs/>
                <w:i w:val="0"/>
                <w:color w:val="auto"/>
                <w:sz w:val="22"/>
                <w:szCs w:val="22"/>
              </w:rPr>
            </w:pPr>
            <w:r w:rsidRPr="00753983">
              <w:rPr>
                <w:b/>
                <w:bCs/>
                <w:i w:val="0"/>
                <w:color w:val="auto"/>
                <w:sz w:val="22"/>
                <w:szCs w:val="22"/>
              </w:rPr>
              <w:t>Transition Table:</w:t>
            </w:r>
          </w:p>
          <w:tbl>
            <w:tblPr>
              <w:tblStyle w:val="TableGrid"/>
              <w:tblW w:w="0" w:type="auto"/>
              <w:tblLayout w:type="fixed"/>
              <w:tblLook w:val="04A0" w:firstRow="1" w:lastRow="0" w:firstColumn="1" w:lastColumn="0" w:noHBand="0" w:noVBand="1"/>
              <w:tblCaption w:val="Transition Table"/>
              <w:tblDescription w:val="Description of the relationship of the units of competency in the previous course and this course"/>
            </w:tblPr>
            <w:tblGrid>
              <w:gridCol w:w="2442"/>
              <w:gridCol w:w="2410"/>
              <w:gridCol w:w="2147"/>
            </w:tblGrid>
            <w:tr w:rsidR="00FB5078" w:rsidRPr="00444664" w14:paraId="5F277F90" w14:textId="77777777" w:rsidTr="008D36E7">
              <w:trPr>
                <w:tblHeader/>
              </w:trPr>
              <w:tc>
                <w:tcPr>
                  <w:tcW w:w="2442" w:type="dxa"/>
                </w:tcPr>
                <w:p w14:paraId="68450CB9" w14:textId="6BC6A256" w:rsidR="00FB5078" w:rsidRPr="00753983" w:rsidRDefault="00845F6C" w:rsidP="00FB5078">
                  <w:pPr>
                    <w:pStyle w:val="AccredTemplate"/>
                    <w:rPr>
                      <w:color w:val="auto"/>
                      <w:sz w:val="22"/>
                      <w:szCs w:val="22"/>
                    </w:rPr>
                  </w:pPr>
                  <w:r w:rsidRPr="00845F6C">
                    <w:rPr>
                      <w:b/>
                      <w:i w:val="0"/>
                      <w:iCs w:val="0"/>
                      <w:color w:val="auto"/>
                      <w:sz w:val="22"/>
                      <w:szCs w:val="22"/>
                    </w:rPr>
                    <w:t>22616</w:t>
                  </w:r>
                  <w:r w:rsidR="00753983" w:rsidRPr="00845F6C">
                    <w:rPr>
                      <w:b/>
                      <w:i w:val="0"/>
                      <w:iCs w:val="0"/>
                      <w:color w:val="auto"/>
                      <w:sz w:val="22"/>
                      <w:szCs w:val="22"/>
                    </w:rPr>
                    <w:t>VIC Diploma of Railway Signalling Systems</w:t>
                  </w:r>
                </w:p>
              </w:tc>
              <w:tc>
                <w:tcPr>
                  <w:tcW w:w="2410" w:type="dxa"/>
                </w:tcPr>
                <w:p w14:paraId="3C06169C" w14:textId="588584D5" w:rsidR="00FB5078" w:rsidRPr="00753983" w:rsidRDefault="00753983" w:rsidP="00FB5078">
                  <w:pPr>
                    <w:pStyle w:val="AccredTemplate"/>
                    <w:rPr>
                      <w:color w:val="auto"/>
                      <w:sz w:val="22"/>
                      <w:szCs w:val="22"/>
                    </w:rPr>
                  </w:pPr>
                  <w:r>
                    <w:rPr>
                      <w:b/>
                      <w:i w:val="0"/>
                      <w:iCs w:val="0"/>
                      <w:color w:val="auto"/>
                      <w:sz w:val="22"/>
                      <w:szCs w:val="22"/>
                    </w:rPr>
                    <w:t>22458VIC Diploma of Railway Signalling Systems</w:t>
                  </w:r>
                </w:p>
              </w:tc>
              <w:tc>
                <w:tcPr>
                  <w:tcW w:w="2147" w:type="dxa"/>
                </w:tcPr>
                <w:p w14:paraId="509E2CBF" w14:textId="5E0AB0CE" w:rsidR="00FB5078" w:rsidRPr="00753983" w:rsidRDefault="00FF76B7" w:rsidP="007528F4">
                  <w:pPr>
                    <w:pStyle w:val="AccredTemplate"/>
                    <w:spacing w:before="240"/>
                    <w:rPr>
                      <w:b/>
                      <w:i w:val="0"/>
                      <w:color w:val="auto"/>
                      <w:sz w:val="22"/>
                      <w:szCs w:val="22"/>
                    </w:rPr>
                  </w:pPr>
                  <w:r w:rsidRPr="00753983">
                    <w:rPr>
                      <w:b/>
                      <w:i w:val="0"/>
                      <w:color w:val="auto"/>
                      <w:sz w:val="22"/>
                      <w:szCs w:val="22"/>
                    </w:rPr>
                    <w:t>Relationship</w:t>
                  </w:r>
                </w:p>
              </w:tc>
            </w:tr>
            <w:tr w:rsidR="00087CAB" w:rsidRPr="00444664" w14:paraId="76A971F8" w14:textId="77777777" w:rsidTr="00722302">
              <w:tc>
                <w:tcPr>
                  <w:tcW w:w="2442" w:type="dxa"/>
                </w:tcPr>
                <w:p w14:paraId="0955B1E6" w14:textId="02B5AB76" w:rsidR="00087CAB" w:rsidRPr="00916425" w:rsidRDefault="00845F6C" w:rsidP="00087CAB">
                  <w:pPr>
                    <w:pStyle w:val="AccredTemplate"/>
                    <w:rPr>
                      <w:color w:val="auto"/>
                      <w:sz w:val="20"/>
                      <w:szCs w:val="20"/>
                    </w:rPr>
                  </w:pPr>
                  <w:r w:rsidRPr="00845F6C">
                    <w:rPr>
                      <w:i w:val="0"/>
                      <w:color w:val="auto"/>
                      <w:sz w:val="20"/>
                      <w:szCs w:val="20"/>
                      <w:lang w:val="en-US"/>
                    </w:rPr>
                    <w:t>VU23402</w:t>
                  </w:r>
                  <w:r w:rsidR="00087CAB" w:rsidRPr="00916425">
                    <w:rPr>
                      <w:i w:val="0"/>
                      <w:color w:val="auto"/>
                      <w:sz w:val="20"/>
                      <w:szCs w:val="20"/>
                      <w:lang w:val="en-US"/>
                    </w:rPr>
                    <w:t xml:space="preserve"> Contribute to the safe operations of railway </w:t>
                  </w:r>
                  <w:proofErr w:type="spellStart"/>
                  <w:r w:rsidR="00087CAB" w:rsidRPr="00916425">
                    <w:rPr>
                      <w:i w:val="0"/>
                      <w:color w:val="auto"/>
                      <w:sz w:val="20"/>
                      <w:szCs w:val="20"/>
                      <w:lang w:val="en-US"/>
                    </w:rPr>
                    <w:t>signalling</w:t>
                  </w:r>
                  <w:proofErr w:type="spellEnd"/>
                  <w:r w:rsidR="00087CAB" w:rsidRPr="00916425">
                    <w:rPr>
                      <w:i w:val="0"/>
                      <w:color w:val="auto"/>
                      <w:sz w:val="20"/>
                      <w:szCs w:val="20"/>
                      <w:lang w:val="en-US"/>
                    </w:rPr>
                    <w:t xml:space="preserve"> systems and network</w:t>
                  </w:r>
                </w:p>
              </w:tc>
              <w:tc>
                <w:tcPr>
                  <w:tcW w:w="2410" w:type="dxa"/>
                </w:tcPr>
                <w:p w14:paraId="37967E53" w14:textId="480F1FCE" w:rsidR="00087CAB" w:rsidRPr="00916425" w:rsidRDefault="00087CAB" w:rsidP="00087CAB">
                  <w:pPr>
                    <w:pStyle w:val="AccredTemplate"/>
                    <w:rPr>
                      <w:color w:val="auto"/>
                      <w:sz w:val="20"/>
                      <w:szCs w:val="20"/>
                    </w:rPr>
                  </w:pPr>
                  <w:r w:rsidRPr="00916425">
                    <w:rPr>
                      <w:i w:val="0"/>
                      <w:color w:val="auto"/>
                      <w:sz w:val="20"/>
                      <w:szCs w:val="20"/>
                      <w:lang w:val="en-US"/>
                    </w:rPr>
                    <w:t xml:space="preserve">VU22293 Contribute to the safe operations of railway </w:t>
                  </w:r>
                  <w:proofErr w:type="spellStart"/>
                  <w:r w:rsidRPr="00916425">
                    <w:rPr>
                      <w:i w:val="0"/>
                      <w:color w:val="auto"/>
                      <w:sz w:val="20"/>
                      <w:szCs w:val="20"/>
                      <w:lang w:val="en-US"/>
                    </w:rPr>
                    <w:t>signalling</w:t>
                  </w:r>
                  <w:proofErr w:type="spellEnd"/>
                  <w:r w:rsidRPr="00916425">
                    <w:rPr>
                      <w:i w:val="0"/>
                      <w:color w:val="auto"/>
                      <w:sz w:val="20"/>
                      <w:szCs w:val="20"/>
                      <w:lang w:val="en-US"/>
                    </w:rPr>
                    <w:t xml:space="preserve"> systems and network</w:t>
                  </w:r>
                </w:p>
              </w:tc>
              <w:tc>
                <w:tcPr>
                  <w:tcW w:w="2147" w:type="dxa"/>
                </w:tcPr>
                <w:p w14:paraId="237911B7" w14:textId="66908981" w:rsidR="00087CAB" w:rsidRPr="00916425" w:rsidRDefault="00C40A29" w:rsidP="00087CAB">
                  <w:pPr>
                    <w:pStyle w:val="AccredTemplate"/>
                    <w:rPr>
                      <w:i w:val="0"/>
                      <w:color w:val="auto"/>
                      <w:sz w:val="20"/>
                      <w:szCs w:val="20"/>
                    </w:rPr>
                  </w:pPr>
                  <w:r w:rsidRPr="00916425">
                    <w:rPr>
                      <w:i w:val="0"/>
                      <w:color w:val="auto"/>
                      <w:sz w:val="20"/>
                      <w:szCs w:val="20"/>
                    </w:rPr>
                    <w:t>Equivalent</w:t>
                  </w:r>
                </w:p>
              </w:tc>
            </w:tr>
            <w:tr w:rsidR="00087CAB" w:rsidRPr="00444664" w14:paraId="7A024E26" w14:textId="77777777" w:rsidTr="00722302">
              <w:tc>
                <w:tcPr>
                  <w:tcW w:w="2442" w:type="dxa"/>
                </w:tcPr>
                <w:p w14:paraId="5D8624CA" w14:textId="091A025F" w:rsidR="00087CAB" w:rsidRPr="00753983" w:rsidRDefault="00845F6C" w:rsidP="00087CAB">
                  <w:pPr>
                    <w:pStyle w:val="AccredTemplate"/>
                    <w:rPr>
                      <w:color w:val="auto"/>
                      <w:sz w:val="22"/>
                      <w:szCs w:val="22"/>
                    </w:rPr>
                  </w:pPr>
                  <w:r w:rsidRPr="00845F6C">
                    <w:rPr>
                      <w:i w:val="0"/>
                      <w:color w:val="auto"/>
                      <w:sz w:val="20"/>
                      <w:szCs w:val="20"/>
                      <w:lang w:val="en-US"/>
                    </w:rPr>
                    <w:t>VU23403</w:t>
                  </w:r>
                  <w:r w:rsidR="00087CAB" w:rsidRPr="004E4B1B">
                    <w:rPr>
                      <w:i w:val="0"/>
                      <w:color w:val="auto"/>
                      <w:sz w:val="20"/>
                      <w:szCs w:val="20"/>
                      <w:lang w:val="en-US"/>
                    </w:rPr>
                    <w:t xml:space="preserve"> Apply communication network concepts and practices to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w:t>
                  </w:r>
                </w:p>
              </w:tc>
              <w:tc>
                <w:tcPr>
                  <w:tcW w:w="2410" w:type="dxa"/>
                </w:tcPr>
                <w:p w14:paraId="7E3E3039" w14:textId="0743F682" w:rsidR="00087CAB" w:rsidRPr="00753983" w:rsidRDefault="00087CAB" w:rsidP="00087CAB">
                  <w:pPr>
                    <w:pStyle w:val="AccredTemplate"/>
                    <w:rPr>
                      <w:color w:val="auto"/>
                      <w:sz w:val="22"/>
                      <w:szCs w:val="22"/>
                    </w:rPr>
                  </w:pPr>
                  <w:r w:rsidRPr="004E4B1B">
                    <w:rPr>
                      <w:i w:val="0"/>
                      <w:color w:val="auto"/>
                      <w:sz w:val="20"/>
                      <w:szCs w:val="20"/>
                      <w:lang w:val="en-US"/>
                    </w:rPr>
                    <w:t xml:space="preserve">VU22294 Apply communication network concepts and practices to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w:t>
                  </w:r>
                </w:p>
              </w:tc>
              <w:tc>
                <w:tcPr>
                  <w:tcW w:w="2147" w:type="dxa"/>
                </w:tcPr>
                <w:p w14:paraId="32CCE88E" w14:textId="1F48363B" w:rsidR="00087CAB" w:rsidRPr="00916425" w:rsidRDefault="00C40A29" w:rsidP="00087CAB">
                  <w:pPr>
                    <w:pStyle w:val="AccredTemplate"/>
                    <w:rPr>
                      <w:i w:val="0"/>
                      <w:color w:val="auto"/>
                      <w:sz w:val="20"/>
                      <w:szCs w:val="20"/>
                    </w:rPr>
                  </w:pPr>
                  <w:r w:rsidRPr="00916425">
                    <w:rPr>
                      <w:i w:val="0"/>
                      <w:color w:val="auto"/>
                      <w:sz w:val="20"/>
                      <w:szCs w:val="20"/>
                    </w:rPr>
                    <w:t>Equivalent</w:t>
                  </w:r>
                </w:p>
              </w:tc>
            </w:tr>
            <w:tr w:rsidR="00087CAB" w:rsidRPr="00444664" w14:paraId="40B1D527" w14:textId="77777777" w:rsidTr="00F32696">
              <w:tc>
                <w:tcPr>
                  <w:tcW w:w="2442" w:type="dxa"/>
                  <w:shd w:val="clear" w:color="auto" w:fill="FFFFFF" w:themeFill="background1"/>
                </w:tcPr>
                <w:p w14:paraId="457CFB58" w14:textId="69532CBD" w:rsidR="00087CAB" w:rsidRPr="00F32696" w:rsidRDefault="00845F6C" w:rsidP="00087CAB">
                  <w:pPr>
                    <w:pStyle w:val="AccredTemplate"/>
                    <w:rPr>
                      <w:i w:val="0"/>
                      <w:color w:val="auto"/>
                      <w:sz w:val="22"/>
                      <w:szCs w:val="22"/>
                    </w:rPr>
                  </w:pPr>
                  <w:r w:rsidRPr="00845F6C">
                    <w:rPr>
                      <w:i w:val="0"/>
                      <w:color w:val="auto"/>
                      <w:sz w:val="20"/>
                      <w:szCs w:val="20"/>
                      <w:lang w:val="en-US"/>
                    </w:rPr>
                    <w:t>VU</w:t>
                  </w:r>
                  <w:r>
                    <w:rPr>
                      <w:i w:val="0"/>
                      <w:color w:val="auto"/>
                      <w:sz w:val="20"/>
                      <w:szCs w:val="20"/>
                      <w:lang w:val="en-US"/>
                    </w:rPr>
                    <w:t>23404</w:t>
                  </w:r>
                  <w:r w:rsidR="00634D7E" w:rsidRPr="004E4B1B">
                    <w:rPr>
                      <w:i w:val="0"/>
                      <w:color w:val="auto"/>
                      <w:sz w:val="20"/>
                      <w:szCs w:val="20"/>
                      <w:lang w:val="en-US"/>
                    </w:rPr>
                    <w:t xml:space="preserve"> </w:t>
                  </w:r>
                  <w:r w:rsidR="00634D7E">
                    <w:rPr>
                      <w:i w:val="0"/>
                      <w:color w:val="auto"/>
                      <w:sz w:val="20"/>
                      <w:szCs w:val="20"/>
                      <w:lang w:val="en-US"/>
                    </w:rPr>
                    <w:t xml:space="preserve">Carry out </w:t>
                  </w:r>
                  <w:r w:rsidR="00634D7E">
                    <w:rPr>
                      <w:i w:val="0"/>
                      <w:color w:val="auto"/>
                      <w:sz w:val="20"/>
                      <w:szCs w:val="20"/>
                    </w:rPr>
                    <w:t>t</w:t>
                  </w:r>
                  <w:r w:rsidR="00634D7E" w:rsidRPr="004E4B1B">
                    <w:rPr>
                      <w:i w:val="0"/>
                      <w:color w:val="auto"/>
                      <w:sz w:val="20"/>
                      <w:szCs w:val="20"/>
                    </w:rPr>
                    <w:t>est</w:t>
                  </w:r>
                  <w:r w:rsidR="00634D7E">
                    <w:rPr>
                      <w:i w:val="0"/>
                      <w:color w:val="auto"/>
                      <w:sz w:val="20"/>
                      <w:szCs w:val="20"/>
                    </w:rPr>
                    <w:t>ing</w:t>
                  </w:r>
                  <w:r w:rsidR="00634D7E" w:rsidRPr="004E4B1B">
                    <w:rPr>
                      <w:i w:val="0"/>
                      <w:color w:val="auto"/>
                      <w:sz w:val="20"/>
                      <w:szCs w:val="20"/>
                    </w:rPr>
                    <w:t xml:space="preserve"> and commission</w:t>
                  </w:r>
                  <w:r w:rsidR="00634D7E">
                    <w:rPr>
                      <w:i w:val="0"/>
                      <w:color w:val="auto"/>
                      <w:sz w:val="20"/>
                      <w:szCs w:val="20"/>
                    </w:rPr>
                    <w:t>ing</w:t>
                  </w:r>
                  <w:r w:rsidR="00634D7E" w:rsidRPr="004E4B1B">
                    <w:rPr>
                      <w:i w:val="0"/>
                      <w:color w:val="auto"/>
                      <w:sz w:val="20"/>
                      <w:szCs w:val="20"/>
                    </w:rPr>
                    <w:t xml:space="preserve"> </w:t>
                  </w:r>
                  <w:r w:rsidR="00634D7E">
                    <w:rPr>
                      <w:i w:val="0"/>
                      <w:color w:val="auto"/>
                      <w:sz w:val="20"/>
                      <w:szCs w:val="20"/>
                    </w:rPr>
                    <w:t xml:space="preserve">of </w:t>
                  </w:r>
                  <w:r w:rsidR="00634D7E" w:rsidRPr="004E4B1B">
                    <w:rPr>
                      <w:i w:val="0"/>
                      <w:color w:val="auto"/>
                      <w:sz w:val="20"/>
                      <w:szCs w:val="20"/>
                    </w:rPr>
                    <w:t>signalling equipment and integrated systems</w:t>
                  </w:r>
                </w:p>
              </w:tc>
              <w:tc>
                <w:tcPr>
                  <w:tcW w:w="2410" w:type="dxa"/>
                </w:tcPr>
                <w:p w14:paraId="66C33C67" w14:textId="3C74B732" w:rsidR="00087CAB" w:rsidRPr="00753983" w:rsidRDefault="00087CAB" w:rsidP="00087CAB">
                  <w:pPr>
                    <w:pStyle w:val="AccredTemplate"/>
                    <w:rPr>
                      <w:color w:val="auto"/>
                      <w:sz w:val="22"/>
                      <w:szCs w:val="22"/>
                    </w:rPr>
                  </w:pPr>
                  <w:r w:rsidRPr="004E4B1B">
                    <w:rPr>
                      <w:i w:val="0"/>
                      <w:color w:val="auto"/>
                      <w:sz w:val="20"/>
                      <w:szCs w:val="20"/>
                      <w:lang w:val="en-US"/>
                    </w:rPr>
                    <w:t xml:space="preserve">VU22295 </w:t>
                  </w:r>
                  <w:r w:rsidRPr="004E4B1B">
                    <w:rPr>
                      <w:i w:val="0"/>
                      <w:color w:val="auto"/>
                      <w:sz w:val="20"/>
                      <w:szCs w:val="20"/>
                    </w:rPr>
                    <w:t>Test and commission signalling equipment and integrated systems</w:t>
                  </w:r>
                </w:p>
              </w:tc>
              <w:tc>
                <w:tcPr>
                  <w:tcW w:w="2147" w:type="dxa"/>
                </w:tcPr>
                <w:p w14:paraId="6AF128A9" w14:textId="5DB5061C" w:rsidR="00087CAB" w:rsidRPr="00916425" w:rsidRDefault="00634D7E" w:rsidP="00087CAB">
                  <w:pPr>
                    <w:pStyle w:val="AccredTemplate"/>
                    <w:rPr>
                      <w:i w:val="0"/>
                      <w:color w:val="auto"/>
                      <w:sz w:val="20"/>
                      <w:szCs w:val="20"/>
                    </w:rPr>
                  </w:pPr>
                  <w:r>
                    <w:rPr>
                      <w:i w:val="0"/>
                      <w:color w:val="auto"/>
                      <w:sz w:val="20"/>
                      <w:szCs w:val="20"/>
                    </w:rPr>
                    <w:t>Equivalent</w:t>
                  </w:r>
                </w:p>
              </w:tc>
            </w:tr>
            <w:tr w:rsidR="00087CAB" w:rsidRPr="00444664" w14:paraId="27F5DAEB" w14:textId="77777777" w:rsidTr="00722302">
              <w:tc>
                <w:tcPr>
                  <w:tcW w:w="2442" w:type="dxa"/>
                </w:tcPr>
                <w:p w14:paraId="3F60FAEA" w14:textId="374B62F2" w:rsidR="00087CAB" w:rsidRPr="00753983" w:rsidRDefault="00845F6C" w:rsidP="00087CAB">
                  <w:pPr>
                    <w:pStyle w:val="AccredTemplate"/>
                    <w:rPr>
                      <w:color w:val="auto"/>
                      <w:sz w:val="22"/>
                      <w:szCs w:val="22"/>
                    </w:rPr>
                  </w:pPr>
                  <w:r w:rsidRPr="00845F6C">
                    <w:rPr>
                      <w:i w:val="0"/>
                      <w:color w:val="auto"/>
                      <w:sz w:val="20"/>
                      <w:szCs w:val="20"/>
                      <w:lang w:val="en-US"/>
                    </w:rPr>
                    <w:t>VU23405</w:t>
                  </w:r>
                  <w:r w:rsidR="00087CAB" w:rsidRPr="004E4B1B">
                    <w:rPr>
                      <w:i w:val="0"/>
                      <w:color w:val="auto"/>
                      <w:sz w:val="20"/>
                      <w:szCs w:val="20"/>
                      <w:lang w:val="en-US"/>
                    </w:rPr>
                    <w:t xml:space="preserve"> Participate in the investigation of a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incident</w:t>
                  </w:r>
                </w:p>
              </w:tc>
              <w:tc>
                <w:tcPr>
                  <w:tcW w:w="2410" w:type="dxa"/>
                </w:tcPr>
                <w:p w14:paraId="0686AEB0" w14:textId="64A4D267" w:rsidR="00087CAB" w:rsidRPr="00753983" w:rsidRDefault="00087CAB" w:rsidP="00087CAB">
                  <w:pPr>
                    <w:pStyle w:val="AccredTemplate"/>
                    <w:rPr>
                      <w:color w:val="auto"/>
                      <w:sz w:val="22"/>
                      <w:szCs w:val="22"/>
                    </w:rPr>
                  </w:pPr>
                  <w:r w:rsidRPr="004E4B1B">
                    <w:rPr>
                      <w:i w:val="0"/>
                      <w:color w:val="auto"/>
                      <w:sz w:val="20"/>
                      <w:szCs w:val="20"/>
                      <w:lang w:val="en-US"/>
                    </w:rPr>
                    <w:t xml:space="preserve">VU22296 Participate in the investigation of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incident</w:t>
                  </w:r>
                </w:p>
              </w:tc>
              <w:tc>
                <w:tcPr>
                  <w:tcW w:w="2147" w:type="dxa"/>
                </w:tcPr>
                <w:p w14:paraId="77E85AF2" w14:textId="6C0DF2A7"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61C7278A" w14:textId="77777777" w:rsidTr="00722302">
              <w:tc>
                <w:tcPr>
                  <w:tcW w:w="2442" w:type="dxa"/>
                </w:tcPr>
                <w:p w14:paraId="014B1974" w14:textId="7355E9AA" w:rsidR="00087CAB" w:rsidRPr="00753983" w:rsidRDefault="00845F6C" w:rsidP="00087CAB">
                  <w:pPr>
                    <w:pStyle w:val="AccredTemplate"/>
                    <w:rPr>
                      <w:color w:val="auto"/>
                      <w:sz w:val="22"/>
                      <w:szCs w:val="22"/>
                    </w:rPr>
                  </w:pPr>
                  <w:r w:rsidRPr="00845F6C">
                    <w:rPr>
                      <w:i w:val="0"/>
                      <w:color w:val="auto"/>
                      <w:sz w:val="20"/>
                      <w:szCs w:val="20"/>
                      <w:lang w:val="en-US"/>
                    </w:rPr>
                    <w:t>VU23408</w:t>
                  </w:r>
                  <w:r w:rsidR="00C40A29">
                    <w:rPr>
                      <w:i w:val="0"/>
                      <w:color w:val="auto"/>
                      <w:sz w:val="20"/>
                      <w:szCs w:val="20"/>
                      <w:lang w:val="en-US"/>
                    </w:rPr>
                    <w:t xml:space="preserve"> </w:t>
                  </w:r>
                  <w:r w:rsidR="00C40A29" w:rsidRPr="0080641E">
                    <w:rPr>
                      <w:i w:val="0"/>
                      <w:color w:val="auto"/>
                      <w:sz w:val="20"/>
                      <w:szCs w:val="20"/>
                      <w:lang w:val="en-US"/>
                    </w:rPr>
                    <w:t>Manage</w:t>
                  </w:r>
                  <w:r w:rsidR="0080641E" w:rsidRPr="0080641E">
                    <w:rPr>
                      <w:i w:val="0"/>
                      <w:color w:val="auto"/>
                      <w:sz w:val="20"/>
                      <w:szCs w:val="20"/>
                      <w:lang w:val="en-US"/>
                    </w:rPr>
                    <w:t xml:space="preserve"> the implementation of</w:t>
                  </w:r>
                  <w:r w:rsidR="00087CAB" w:rsidRPr="0080641E">
                    <w:rPr>
                      <w:i w:val="0"/>
                      <w:color w:val="auto"/>
                      <w:sz w:val="20"/>
                      <w:szCs w:val="20"/>
                      <w:lang w:val="en-US"/>
                    </w:rPr>
                    <w:t xml:space="preserve"> a</w:t>
                  </w:r>
                  <w:r w:rsidR="00087CAB" w:rsidRPr="004E4B1B">
                    <w:rPr>
                      <w:i w:val="0"/>
                      <w:color w:val="auto"/>
                      <w:sz w:val="20"/>
                      <w:szCs w:val="20"/>
                      <w:lang w:val="en-US"/>
                    </w:rPr>
                    <w:t xml:space="preserve">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 technical maintenance program</w:t>
                  </w:r>
                </w:p>
              </w:tc>
              <w:tc>
                <w:tcPr>
                  <w:tcW w:w="2410" w:type="dxa"/>
                </w:tcPr>
                <w:p w14:paraId="391C3A47" w14:textId="2228A012" w:rsidR="00087CAB" w:rsidRPr="00753983" w:rsidRDefault="00087CAB" w:rsidP="00087CAB">
                  <w:pPr>
                    <w:pStyle w:val="AccredTemplate"/>
                    <w:rPr>
                      <w:color w:val="auto"/>
                      <w:sz w:val="22"/>
                      <w:szCs w:val="22"/>
                    </w:rPr>
                  </w:pPr>
                  <w:r w:rsidRPr="004E4B1B">
                    <w:rPr>
                      <w:i w:val="0"/>
                      <w:color w:val="auto"/>
                      <w:sz w:val="20"/>
                      <w:szCs w:val="20"/>
                      <w:lang w:val="en-US"/>
                    </w:rPr>
                    <w:t xml:space="preserve">VU22297 Develop and implement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 technical maintenance program</w:t>
                  </w:r>
                </w:p>
              </w:tc>
              <w:tc>
                <w:tcPr>
                  <w:tcW w:w="2147" w:type="dxa"/>
                </w:tcPr>
                <w:p w14:paraId="0AF4860C" w14:textId="433F49F1"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625A91CB" w14:textId="77777777" w:rsidTr="00722302">
              <w:tc>
                <w:tcPr>
                  <w:tcW w:w="2442" w:type="dxa"/>
                  <w:vAlign w:val="center"/>
                </w:tcPr>
                <w:p w14:paraId="225F5DE3" w14:textId="001F7881" w:rsidR="00087CAB" w:rsidRPr="00753983" w:rsidRDefault="00845F6C" w:rsidP="00087CAB">
                  <w:pPr>
                    <w:pStyle w:val="AccredTemplate"/>
                    <w:rPr>
                      <w:color w:val="auto"/>
                      <w:sz w:val="22"/>
                      <w:szCs w:val="22"/>
                    </w:rPr>
                  </w:pPr>
                  <w:r w:rsidRPr="00845F6C">
                    <w:rPr>
                      <w:i w:val="0"/>
                      <w:color w:val="auto"/>
                      <w:sz w:val="20"/>
                      <w:szCs w:val="20"/>
                      <w:lang w:val="en-US"/>
                    </w:rPr>
                    <w:t>VU23406</w:t>
                  </w:r>
                  <w:r w:rsidR="00087CAB" w:rsidRPr="004E4B1B">
                    <w:rPr>
                      <w:i w:val="0"/>
                      <w:color w:val="auto"/>
                      <w:sz w:val="20"/>
                      <w:szCs w:val="20"/>
                      <w:lang w:val="en-US"/>
                    </w:rPr>
                    <w:t xml:space="preserve"> </w:t>
                  </w:r>
                  <w:r w:rsidR="00087CAB" w:rsidRPr="004E4B1B">
                    <w:rPr>
                      <w:i w:val="0"/>
                      <w:color w:val="auto"/>
                      <w:sz w:val="20"/>
                      <w:szCs w:val="20"/>
                    </w:rPr>
                    <w:t xml:space="preserve">Coordinate fault diagnosis and </w:t>
                  </w:r>
                  <w:r w:rsidR="00087CAB" w:rsidRPr="004E4B1B">
                    <w:rPr>
                      <w:i w:val="0"/>
                      <w:color w:val="auto"/>
                      <w:sz w:val="20"/>
                      <w:szCs w:val="20"/>
                    </w:rPr>
                    <w:lastRenderedPageBreak/>
                    <w:t>rectification in integrated signalling systems</w:t>
                  </w:r>
                </w:p>
              </w:tc>
              <w:tc>
                <w:tcPr>
                  <w:tcW w:w="2410" w:type="dxa"/>
                  <w:vAlign w:val="center"/>
                </w:tcPr>
                <w:p w14:paraId="3FA19506" w14:textId="4271AC55" w:rsidR="00087CAB" w:rsidRPr="00753983" w:rsidRDefault="00087CAB" w:rsidP="00722302">
                  <w:pPr>
                    <w:pStyle w:val="AccredTemplate"/>
                    <w:spacing w:before="0" w:after="100" w:afterAutospacing="1"/>
                    <w:rPr>
                      <w:color w:val="auto"/>
                      <w:sz w:val="22"/>
                      <w:szCs w:val="22"/>
                    </w:rPr>
                  </w:pPr>
                  <w:r w:rsidRPr="004E4B1B">
                    <w:rPr>
                      <w:i w:val="0"/>
                      <w:color w:val="auto"/>
                      <w:sz w:val="20"/>
                      <w:szCs w:val="20"/>
                      <w:lang w:val="en-US"/>
                    </w:rPr>
                    <w:lastRenderedPageBreak/>
                    <w:t xml:space="preserve">VU22298 </w:t>
                  </w:r>
                  <w:r w:rsidRPr="004E4B1B">
                    <w:rPr>
                      <w:i w:val="0"/>
                      <w:color w:val="auto"/>
                      <w:sz w:val="20"/>
                      <w:szCs w:val="20"/>
                    </w:rPr>
                    <w:t>Coordinate fault diagnosis and rectification in integrated signalling systems</w:t>
                  </w:r>
                </w:p>
              </w:tc>
              <w:tc>
                <w:tcPr>
                  <w:tcW w:w="2147" w:type="dxa"/>
                </w:tcPr>
                <w:p w14:paraId="34DECC90" w14:textId="2CFE8229"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7E4A992C" w14:textId="77777777" w:rsidTr="00722302">
              <w:tc>
                <w:tcPr>
                  <w:tcW w:w="2442" w:type="dxa"/>
                </w:tcPr>
                <w:p w14:paraId="4797FEA6" w14:textId="47B9283D" w:rsidR="00087CAB" w:rsidRPr="00753983" w:rsidRDefault="00845F6C" w:rsidP="00087CAB">
                  <w:pPr>
                    <w:pStyle w:val="AccredTemplate"/>
                    <w:rPr>
                      <w:color w:val="auto"/>
                      <w:sz w:val="22"/>
                      <w:szCs w:val="22"/>
                    </w:rPr>
                  </w:pPr>
                  <w:r w:rsidRPr="00845F6C">
                    <w:rPr>
                      <w:i w:val="0"/>
                      <w:color w:val="auto"/>
                      <w:sz w:val="20"/>
                      <w:szCs w:val="20"/>
                      <w:lang w:val="en-US"/>
                    </w:rPr>
                    <w:t>VU23407</w:t>
                  </w:r>
                  <w:r w:rsidR="00087CAB" w:rsidRPr="004E4B1B">
                    <w:rPr>
                      <w:i w:val="0"/>
                      <w:color w:val="auto"/>
                      <w:sz w:val="20"/>
                      <w:szCs w:val="20"/>
                      <w:lang w:val="en-US"/>
                    </w:rPr>
                    <w:t xml:space="preserve"> Undertake a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 project</w:t>
                  </w:r>
                </w:p>
              </w:tc>
              <w:tc>
                <w:tcPr>
                  <w:tcW w:w="2410" w:type="dxa"/>
                </w:tcPr>
                <w:p w14:paraId="2D110158" w14:textId="1DED0156" w:rsidR="00087CAB" w:rsidRPr="00753983" w:rsidRDefault="00087CAB" w:rsidP="00087CAB">
                  <w:pPr>
                    <w:pStyle w:val="AccredTemplate"/>
                    <w:rPr>
                      <w:color w:val="auto"/>
                      <w:sz w:val="22"/>
                      <w:szCs w:val="22"/>
                    </w:rPr>
                  </w:pPr>
                  <w:r w:rsidRPr="004E4B1B">
                    <w:rPr>
                      <w:i w:val="0"/>
                      <w:color w:val="auto"/>
                      <w:sz w:val="20"/>
                      <w:szCs w:val="20"/>
                      <w:lang w:val="en-US"/>
                    </w:rPr>
                    <w:t xml:space="preserve">VU22299 Undertake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 project</w:t>
                  </w:r>
                </w:p>
              </w:tc>
              <w:tc>
                <w:tcPr>
                  <w:tcW w:w="2147" w:type="dxa"/>
                </w:tcPr>
                <w:p w14:paraId="006D5B0C" w14:textId="3A20C490"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797AD17D" w14:textId="77777777" w:rsidTr="00722302">
              <w:tc>
                <w:tcPr>
                  <w:tcW w:w="2442" w:type="dxa"/>
                </w:tcPr>
                <w:p w14:paraId="0EE32792" w14:textId="2061688A" w:rsidR="00087CAB" w:rsidRPr="00753983" w:rsidRDefault="00845F6C" w:rsidP="00087CAB">
                  <w:pPr>
                    <w:pStyle w:val="AccredTemplate"/>
                    <w:rPr>
                      <w:color w:val="auto"/>
                      <w:sz w:val="22"/>
                      <w:szCs w:val="22"/>
                    </w:rPr>
                  </w:pPr>
                  <w:r w:rsidRPr="00845F6C">
                    <w:rPr>
                      <w:i w:val="0"/>
                      <w:color w:val="auto"/>
                      <w:sz w:val="20"/>
                      <w:szCs w:val="20"/>
                      <w:lang w:val="en-US"/>
                    </w:rPr>
                    <w:t>VU23409</w:t>
                  </w:r>
                  <w:r w:rsidR="00087CAB" w:rsidRPr="004E4B1B">
                    <w:rPr>
                      <w:i w:val="0"/>
                      <w:color w:val="auto"/>
                      <w:sz w:val="20"/>
                      <w:szCs w:val="20"/>
                    </w:rPr>
                    <w:t xml:space="preserve"> Evaluate signalling equipment and integrated systems</w:t>
                  </w:r>
                </w:p>
              </w:tc>
              <w:tc>
                <w:tcPr>
                  <w:tcW w:w="2410" w:type="dxa"/>
                </w:tcPr>
                <w:p w14:paraId="3B71D159" w14:textId="28590C85" w:rsidR="00087CAB" w:rsidRPr="00753983" w:rsidRDefault="00087CAB" w:rsidP="00087CAB">
                  <w:pPr>
                    <w:pStyle w:val="AccredTemplate"/>
                    <w:rPr>
                      <w:color w:val="auto"/>
                      <w:sz w:val="22"/>
                      <w:szCs w:val="22"/>
                    </w:rPr>
                  </w:pPr>
                  <w:r w:rsidRPr="004E4B1B">
                    <w:rPr>
                      <w:i w:val="0"/>
                      <w:color w:val="auto"/>
                      <w:sz w:val="20"/>
                      <w:szCs w:val="20"/>
                      <w:lang w:val="en-US"/>
                    </w:rPr>
                    <w:t>VU22300</w:t>
                  </w:r>
                  <w:r w:rsidRPr="004E4B1B">
                    <w:rPr>
                      <w:i w:val="0"/>
                      <w:color w:val="auto"/>
                      <w:sz w:val="20"/>
                      <w:szCs w:val="20"/>
                    </w:rPr>
                    <w:t xml:space="preserve"> Evaluate signalling equipment and integrated systems</w:t>
                  </w:r>
                </w:p>
              </w:tc>
              <w:tc>
                <w:tcPr>
                  <w:tcW w:w="2147" w:type="dxa"/>
                </w:tcPr>
                <w:p w14:paraId="59BF3967" w14:textId="77777777" w:rsidR="00087CAB" w:rsidRPr="00042E0C" w:rsidRDefault="00C40A29" w:rsidP="00087CAB">
                  <w:pPr>
                    <w:pStyle w:val="AccredTemplate"/>
                    <w:rPr>
                      <w:i w:val="0"/>
                      <w:color w:val="auto"/>
                      <w:sz w:val="20"/>
                      <w:szCs w:val="20"/>
                    </w:rPr>
                  </w:pPr>
                  <w:r w:rsidRPr="00042E0C">
                    <w:rPr>
                      <w:i w:val="0"/>
                      <w:color w:val="auto"/>
                      <w:sz w:val="20"/>
                      <w:szCs w:val="20"/>
                    </w:rPr>
                    <w:t>Not equivalent</w:t>
                  </w:r>
                </w:p>
                <w:p w14:paraId="18791DD9" w14:textId="5277A518" w:rsidR="00B344E2" w:rsidRPr="00916425" w:rsidRDefault="00B344E2" w:rsidP="00087CAB">
                  <w:pPr>
                    <w:pStyle w:val="AccredTemplate"/>
                    <w:rPr>
                      <w:i w:val="0"/>
                      <w:color w:val="auto"/>
                      <w:sz w:val="20"/>
                      <w:szCs w:val="20"/>
                    </w:rPr>
                  </w:pPr>
                  <w:r w:rsidRPr="00042E0C">
                    <w:rPr>
                      <w:i w:val="0"/>
                      <w:color w:val="auto"/>
                      <w:sz w:val="20"/>
                      <w:szCs w:val="20"/>
                    </w:rPr>
                    <w:t>(Additional element added)</w:t>
                  </w:r>
                </w:p>
              </w:tc>
            </w:tr>
            <w:tr w:rsidR="00087CAB" w:rsidRPr="00444664" w14:paraId="5EF8548C" w14:textId="77777777" w:rsidTr="00722302">
              <w:tc>
                <w:tcPr>
                  <w:tcW w:w="2442" w:type="dxa"/>
                </w:tcPr>
                <w:p w14:paraId="77C3A96F" w14:textId="766A639D" w:rsidR="00087CAB" w:rsidRPr="00753983" w:rsidRDefault="00C40A29" w:rsidP="00087CAB">
                  <w:pPr>
                    <w:pStyle w:val="AccredTemplate"/>
                    <w:rPr>
                      <w:color w:val="auto"/>
                      <w:sz w:val="22"/>
                      <w:szCs w:val="22"/>
                    </w:rPr>
                  </w:pPr>
                  <w:r>
                    <w:rPr>
                      <w:i w:val="0"/>
                      <w:color w:val="auto"/>
                      <w:sz w:val="20"/>
                      <w:szCs w:val="20"/>
                    </w:rPr>
                    <w:t>VU23217</w:t>
                  </w:r>
                  <w:r w:rsidR="00087CAB" w:rsidRPr="00453AFA">
                    <w:rPr>
                      <w:i w:val="0"/>
                      <w:color w:val="auto"/>
                      <w:sz w:val="20"/>
                      <w:szCs w:val="20"/>
                    </w:rPr>
                    <w:t xml:space="preserve"> Recognise the need for cyber </w:t>
                  </w:r>
                  <w:r w:rsidR="009E7F01" w:rsidRPr="00453AFA">
                    <w:rPr>
                      <w:i w:val="0"/>
                      <w:color w:val="auto"/>
                      <w:sz w:val="20"/>
                      <w:szCs w:val="20"/>
                    </w:rPr>
                    <w:t>security in</w:t>
                  </w:r>
                  <w:r w:rsidR="00087CAB" w:rsidRPr="00453AFA">
                    <w:rPr>
                      <w:i w:val="0"/>
                      <w:color w:val="auto"/>
                      <w:sz w:val="20"/>
                      <w:szCs w:val="20"/>
                    </w:rPr>
                    <w:t xml:space="preserve"> an organisation</w:t>
                  </w:r>
                </w:p>
              </w:tc>
              <w:tc>
                <w:tcPr>
                  <w:tcW w:w="2410" w:type="dxa"/>
                </w:tcPr>
                <w:p w14:paraId="2847FF70" w14:textId="646502F6" w:rsidR="00087CAB" w:rsidRPr="00753983" w:rsidRDefault="00087CAB" w:rsidP="00087CAB">
                  <w:pPr>
                    <w:pStyle w:val="AccredTemplate"/>
                    <w:rPr>
                      <w:color w:val="auto"/>
                      <w:sz w:val="22"/>
                      <w:szCs w:val="22"/>
                    </w:rPr>
                  </w:pPr>
                  <w:r w:rsidRPr="00453AFA">
                    <w:rPr>
                      <w:i w:val="0"/>
                      <w:color w:val="auto"/>
                      <w:sz w:val="20"/>
                      <w:szCs w:val="20"/>
                    </w:rPr>
                    <w:t xml:space="preserve">VU21990 Recognise the need for cyber </w:t>
                  </w:r>
                  <w:r w:rsidR="009E7F01" w:rsidRPr="00453AFA">
                    <w:rPr>
                      <w:i w:val="0"/>
                      <w:color w:val="auto"/>
                      <w:sz w:val="20"/>
                      <w:szCs w:val="20"/>
                    </w:rPr>
                    <w:t>security in</w:t>
                  </w:r>
                  <w:r w:rsidRPr="00453AFA">
                    <w:rPr>
                      <w:i w:val="0"/>
                      <w:color w:val="auto"/>
                      <w:sz w:val="20"/>
                      <w:szCs w:val="20"/>
                    </w:rPr>
                    <w:t xml:space="preserve"> an organisation</w:t>
                  </w:r>
                </w:p>
              </w:tc>
              <w:tc>
                <w:tcPr>
                  <w:tcW w:w="2147" w:type="dxa"/>
                </w:tcPr>
                <w:p w14:paraId="6D1F25C1" w14:textId="749F2620" w:rsidR="00087CAB" w:rsidRPr="00753983" w:rsidRDefault="00087CAB" w:rsidP="00087CAB">
                  <w:pPr>
                    <w:pStyle w:val="AccredTemplate"/>
                    <w:rPr>
                      <w:color w:val="auto"/>
                      <w:sz w:val="22"/>
                      <w:szCs w:val="22"/>
                    </w:rPr>
                  </w:pPr>
                  <w:r w:rsidRPr="00453AFA">
                    <w:rPr>
                      <w:i w:val="0"/>
                      <w:color w:val="auto"/>
                      <w:sz w:val="20"/>
                      <w:szCs w:val="20"/>
                    </w:rPr>
                    <w:t>Equivalent</w:t>
                  </w:r>
                </w:p>
              </w:tc>
            </w:tr>
            <w:tr w:rsidR="00087CAB" w:rsidRPr="00444664" w14:paraId="525593B8" w14:textId="77777777" w:rsidTr="00722302">
              <w:tc>
                <w:tcPr>
                  <w:tcW w:w="2442" w:type="dxa"/>
                </w:tcPr>
                <w:p w14:paraId="708BB85E" w14:textId="33A83152" w:rsidR="00087CAB" w:rsidRPr="00916425" w:rsidRDefault="00916425" w:rsidP="00087CAB">
                  <w:pPr>
                    <w:pStyle w:val="AccredTemplate"/>
                    <w:rPr>
                      <w:i w:val="0"/>
                      <w:color w:val="auto"/>
                      <w:sz w:val="20"/>
                      <w:szCs w:val="20"/>
                    </w:rPr>
                  </w:pPr>
                  <w:r w:rsidRPr="00916425">
                    <w:rPr>
                      <w:i w:val="0"/>
                      <w:color w:val="auto"/>
                      <w:sz w:val="20"/>
                      <w:szCs w:val="20"/>
                    </w:rPr>
                    <w:t>TLIE4032 Use internal communication systems for rail industry regulatory compliance</w:t>
                  </w:r>
                </w:p>
              </w:tc>
              <w:tc>
                <w:tcPr>
                  <w:tcW w:w="2410" w:type="dxa"/>
                </w:tcPr>
                <w:p w14:paraId="3B2CE8A8" w14:textId="06DAE627" w:rsidR="00087CAB" w:rsidRPr="00753983" w:rsidRDefault="00916425" w:rsidP="00087CAB">
                  <w:pPr>
                    <w:pStyle w:val="AccredTemplate"/>
                    <w:rPr>
                      <w:color w:val="auto"/>
                      <w:sz w:val="22"/>
                      <w:szCs w:val="22"/>
                    </w:rPr>
                  </w:pPr>
                  <w:r w:rsidRPr="00916425">
                    <w:rPr>
                      <w:i w:val="0"/>
                      <w:color w:val="auto"/>
                      <w:sz w:val="20"/>
                      <w:szCs w:val="20"/>
                    </w:rPr>
                    <w:t>TLIE4032 Use internal communication systems for rail industry regulatory compliance</w:t>
                  </w:r>
                </w:p>
              </w:tc>
              <w:tc>
                <w:tcPr>
                  <w:tcW w:w="2147" w:type="dxa"/>
                </w:tcPr>
                <w:p w14:paraId="44E64E45" w14:textId="665E034F" w:rsidR="00087CAB" w:rsidRPr="00916425" w:rsidRDefault="00916425" w:rsidP="00087CAB">
                  <w:pPr>
                    <w:pStyle w:val="AccredTemplate"/>
                    <w:rPr>
                      <w:i w:val="0"/>
                      <w:color w:val="auto"/>
                      <w:sz w:val="20"/>
                      <w:szCs w:val="20"/>
                    </w:rPr>
                  </w:pPr>
                  <w:r w:rsidRPr="00916425">
                    <w:rPr>
                      <w:i w:val="0"/>
                      <w:color w:val="auto"/>
                      <w:sz w:val="20"/>
                      <w:szCs w:val="20"/>
                    </w:rPr>
                    <w:t>No change</w:t>
                  </w:r>
                </w:p>
              </w:tc>
            </w:tr>
            <w:tr w:rsidR="00087CAB" w:rsidRPr="00444664" w14:paraId="3FDEA647" w14:textId="77777777" w:rsidTr="00722302">
              <w:tc>
                <w:tcPr>
                  <w:tcW w:w="2442" w:type="dxa"/>
                </w:tcPr>
                <w:p w14:paraId="3810CDD7" w14:textId="55CE8630" w:rsidR="00087CAB" w:rsidRPr="00916425" w:rsidRDefault="00916425" w:rsidP="00087CAB">
                  <w:pPr>
                    <w:pStyle w:val="AccredTemplate"/>
                    <w:rPr>
                      <w:i w:val="0"/>
                      <w:color w:val="auto"/>
                      <w:sz w:val="20"/>
                      <w:szCs w:val="20"/>
                    </w:rPr>
                  </w:pPr>
                  <w:r w:rsidRPr="00916425">
                    <w:rPr>
                      <w:i w:val="0"/>
                      <w:color w:val="auto"/>
                      <w:sz w:val="20"/>
                      <w:szCs w:val="20"/>
                    </w:rPr>
                    <w:t>MSS408007 Develop problem solving capability of an organisation</w:t>
                  </w:r>
                </w:p>
              </w:tc>
              <w:tc>
                <w:tcPr>
                  <w:tcW w:w="2410" w:type="dxa"/>
                </w:tcPr>
                <w:p w14:paraId="77B57C55" w14:textId="42574DA0" w:rsidR="00087CAB" w:rsidRPr="00753983" w:rsidRDefault="00916425" w:rsidP="00087CAB">
                  <w:pPr>
                    <w:pStyle w:val="AccredTemplate"/>
                    <w:rPr>
                      <w:color w:val="auto"/>
                      <w:sz w:val="22"/>
                      <w:szCs w:val="22"/>
                    </w:rPr>
                  </w:pPr>
                  <w:r w:rsidRPr="00916425">
                    <w:rPr>
                      <w:i w:val="0"/>
                      <w:color w:val="auto"/>
                      <w:sz w:val="20"/>
                      <w:szCs w:val="20"/>
                    </w:rPr>
                    <w:t>MSS408007 Develop problem solving capability of an organisation</w:t>
                  </w:r>
                </w:p>
              </w:tc>
              <w:tc>
                <w:tcPr>
                  <w:tcW w:w="2147" w:type="dxa"/>
                </w:tcPr>
                <w:p w14:paraId="086FB0CF" w14:textId="49CCA96A" w:rsidR="00087CAB" w:rsidRPr="00753983" w:rsidRDefault="00916425" w:rsidP="00087CAB">
                  <w:pPr>
                    <w:pStyle w:val="AccredTemplate"/>
                    <w:rPr>
                      <w:color w:val="auto"/>
                      <w:sz w:val="22"/>
                      <w:szCs w:val="22"/>
                    </w:rPr>
                  </w:pPr>
                  <w:r w:rsidRPr="00916425">
                    <w:rPr>
                      <w:i w:val="0"/>
                      <w:color w:val="auto"/>
                      <w:sz w:val="20"/>
                      <w:szCs w:val="20"/>
                    </w:rPr>
                    <w:t>No change</w:t>
                  </w:r>
                </w:p>
              </w:tc>
            </w:tr>
            <w:tr w:rsidR="00087CAB" w:rsidRPr="00444664" w14:paraId="2AFEB321" w14:textId="77777777" w:rsidTr="00722302">
              <w:tc>
                <w:tcPr>
                  <w:tcW w:w="2442" w:type="dxa"/>
                  <w:shd w:val="clear" w:color="auto" w:fill="D9D9D9" w:themeFill="background1" w:themeFillShade="D9"/>
                </w:tcPr>
                <w:p w14:paraId="5B9DCAA8" w14:textId="4DA08841" w:rsidR="00087CAB" w:rsidRPr="00916425" w:rsidRDefault="00087CAB" w:rsidP="00087CAB">
                  <w:pPr>
                    <w:pStyle w:val="AccredTemplate"/>
                    <w:rPr>
                      <w:i w:val="0"/>
                      <w:color w:val="auto"/>
                      <w:sz w:val="20"/>
                      <w:szCs w:val="20"/>
                    </w:rPr>
                  </w:pPr>
                </w:p>
              </w:tc>
              <w:tc>
                <w:tcPr>
                  <w:tcW w:w="2410" w:type="dxa"/>
                  <w:shd w:val="clear" w:color="auto" w:fill="FFFFFF" w:themeFill="background1"/>
                </w:tcPr>
                <w:p w14:paraId="4F747934" w14:textId="0EE756FF" w:rsidR="00087CAB" w:rsidRPr="00916425" w:rsidRDefault="00EB312F" w:rsidP="00087CAB">
                  <w:pPr>
                    <w:pStyle w:val="AccredTemplate"/>
                    <w:rPr>
                      <w:i w:val="0"/>
                      <w:color w:val="auto"/>
                      <w:sz w:val="20"/>
                      <w:szCs w:val="20"/>
                    </w:rPr>
                  </w:pPr>
                  <w:r w:rsidRPr="00916425">
                    <w:rPr>
                      <w:i w:val="0"/>
                      <w:color w:val="auto"/>
                      <w:sz w:val="20"/>
                      <w:szCs w:val="20"/>
                    </w:rPr>
                    <w:t>MEM16011A Communicate with individuals and small groups</w:t>
                  </w:r>
                </w:p>
              </w:tc>
              <w:tc>
                <w:tcPr>
                  <w:tcW w:w="2147" w:type="dxa"/>
                </w:tcPr>
                <w:p w14:paraId="425AA87E" w14:textId="68D128FF" w:rsidR="00087CAB" w:rsidRPr="00B80EAF" w:rsidRDefault="00EB312F" w:rsidP="00087CAB">
                  <w:pPr>
                    <w:pStyle w:val="AccredTemplate"/>
                    <w:rPr>
                      <w:i w:val="0"/>
                      <w:color w:val="auto"/>
                      <w:sz w:val="20"/>
                      <w:szCs w:val="20"/>
                    </w:rPr>
                  </w:pPr>
                  <w:r>
                    <w:rPr>
                      <w:i w:val="0"/>
                      <w:color w:val="auto"/>
                      <w:sz w:val="20"/>
                      <w:szCs w:val="20"/>
                    </w:rPr>
                    <w:t>Deleted</w:t>
                  </w:r>
                </w:p>
              </w:tc>
            </w:tr>
            <w:tr w:rsidR="00EB312F" w:rsidRPr="00444664" w14:paraId="7D83EFC4" w14:textId="77777777" w:rsidTr="00722302">
              <w:tc>
                <w:tcPr>
                  <w:tcW w:w="2442" w:type="dxa"/>
                  <w:shd w:val="clear" w:color="auto" w:fill="FFFFFF" w:themeFill="background1"/>
                </w:tcPr>
                <w:p w14:paraId="4860E9FC" w14:textId="6B666EAA" w:rsidR="00EB312F" w:rsidRPr="00916425" w:rsidRDefault="00EB312F" w:rsidP="00087CAB">
                  <w:pPr>
                    <w:pStyle w:val="AccredTemplate"/>
                    <w:rPr>
                      <w:i w:val="0"/>
                      <w:color w:val="auto"/>
                      <w:sz w:val="20"/>
                      <w:szCs w:val="20"/>
                    </w:rPr>
                  </w:pPr>
                  <w:r w:rsidRPr="00916425">
                    <w:rPr>
                      <w:i w:val="0"/>
                      <w:color w:val="auto"/>
                      <w:sz w:val="20"/>
                      <w:szCs w:val="20"/>
                    </w:rPr>
                    <w:t>BSBCMM511 Communicate with influence</w:t>
                  </w:r>
                </w:p>
              </w:tc>
              <w:tc>
                <w:tcPr>
                  <w:tcW w:w="2410" w:type="dxa"/>
                  <w:shd w:val="clear" w:color="auto" w:fill="D9D9D9" w:themeFill="background1" w:themeFillShade="D9"/>
                </w:tcPr>
                <w:p w14:paraId="48FD52B8" w14:textId="73283002" w:rsidR="00EB312F" w:rsidRPr="00916425" w:rsidRDefault="00EB312F" w:rsidP="00087CAB">
                  <w:pPr>
                    <w:pStyle w:val="AccredTemplate"/>
                    <w:rPr>
                      <w:i w:val="0"/>
                      <w:color w:val="auto"/>
                      <w:sz w:val="20"/>
                      <w:szCs w:val="20"/>
                    </w:rPr>
                  </w:pPr>
                </w:p>
              </w:tc>
              <w:tc>
                <w:tcPr>
                  <w:tcW w:w="2147" w:type="dxa"/>
                </w:tcPr>
                <w:p w14:paraId="395B4572" w14:textId="1D44DF43" w:rsidR="00EB312F" w:rsidRPr="00B80EAF" w:rsidRDefault="00EB312F" w:rsidP="00087CAB">
                  <w:pPr>
                    <w:pStyle w:val="AccredTemplate"/>
                    <w:rPr>
                      <w:i w:val="0"/>
                      <w:color w:val="auto"/>
                      <w:sz w:val="20"/>
                      <w:szCs w:val="20"/>
                    </w:rPr>
                  </w:pPr>
                  <w:r>
                    <w:rPr>
                      <w:i w:val="0"/>
                      <w:color w:val="auto"/>
                      <w:sz w:val="20"/>
                      <w:szCs w:val="20"/>
                    </w:rPr>
                    <w:t>Newly imported unit</w:t>
                  </w:r>
                </w:p>
              </w:tc>
            </w:tr>
            <w:tr w:rsidR="00087CAB" w:rsidRPr="00444664" w14:paraId="02ED17B3" w14:textId="77777777" w:rsidTr="00722302">
              <w:tc>
                <w:tcPr>
                  <w:tcW w:w="2442" w:type="dxa"/>
                </w:tcPr>
                <w:p w14:paraId="082ACC2A" w14:textId="0D2816AE" w:rsidR="00087CAB" w:rsidRPr="00B80EAF" w:rsidRDefault="00B80EAF" w:rsidP="00087CAB">
                  <w:pPr>
                    <w:pStyle w:val="AccredTemplate"/>
                    <w:rPr>
                      <w:i w:val="0"/>
                      <w:color w:val="auto"/>
                      <w:sz w:val="20"/>
                      <w:szCs w:val="20"/>
                    </w:rPr>
                  </w:pPr>
                  <w:r w:rsidRPr="00B80EAF">
                    <w:rPr>
                      <w:i w:val="0"/>
                      <w:color w:val="auto"/>
                      <w:sz w:val="20"/>
                      <w:szCs w:val="20"/>
                    </w:rPr>
                    <w:t>BSBTWK502 Manage team effective</w:t>
                  </w:r>
                </w:p>
              </w:tc>
              <w:tc>
                <w:tcPr>
                  <w:tcW w:w="2410" w:type="dxa"/>
                </w:tcPr>
                <w:p w14:paraId="6CE70C32" w14:textId="44B3A46E" w:rsidR="00087CAB" w:rsidRPr="00B80EAF" w:rsidRDefault="00B80EAF" w:rsidP="00087CAB">
                  <w:pPr>
                    <w:pStyle w:val="AccredTemplate"/>
                    <w:rPr>
                      <w:i w:val="0"/>
                      <w:color w:val="auto"/>
                      <w:sz w:val="20"/>
                      <w:szCs w:val="20"/>
                    </w:rPr>
                  </w:pPr>
                  <w:r w:rsidRPr="00B80EAF">
                    <w:rPr>
                      <w:i w:val="0"/>
                      <w:color w:val="auto"/>
                      <w:sz w:val="20"/>
                      <w:szCs w:val="20"/>
                    </w:rPr>
                    <w:t>BSBWOR502 Lead and manage team effective</w:t>
                  </w:r>
                </w:p>
              </w:tc>
              <w:tc>
                <w:tcPr>
                  <w:tcW w:w="2147" w:type="dxa"/>
                </w:tcPr>
                <w:p w14:paraId="76CBC90E" w14:textId="3E6A06F5" w:rsidR="00087CAB" w:rsidRPr="00B80EAF" w:rsidRDefault="00B80EAF" w:rsidP="00087CAB">
                  <w:pPr>
                    <w:pStyle w:val="AccredTemplate"/>
                    <w:rPr>
                      <w:i w:val="0"/>
                      <w:color w:val="auto"/>
                      <w:sz w:val="20"/>
                      <w:szCs w:val="20"/>
                    </w:rPr>
                  </w:pPr>
                  <w:r w:rsidRPr="00B80EAF">
                    <w:rPr>
                      <w:i w:val="0"/>
                      <w:color w:val="auto"/>
                      <w:sz w:val="20"/>
                      <w:szCs w:val="20"/>
                    </w:rPr>
                    <w:t>Equivalent</w:t>
                  </w:r>
                </w:p>
              </w:tc>
            </w:tr>
            <w:tr w:rsidR="00087CAB" w:rsidRPr="00444664" w14:paraId="08CE8F25" w14:textId="77777777" w:rsidTr="00722302">
              <w:tc>
                <w:tcPr>
                  <w:tcW w:w="2442" w:type="dxa"/>
                  <w:shd w:val="clear" w:color="auto" w:fill="D9D9D9" w:themeFill="background1" w:themeFillShade="D9"/>
                </w:tcPr>
                <w:p w14:paraId="5CB2DA02" w14:textId="100A16FD" w:rsidR="00087CAB" w:rsidRPr="00B80EAF" w:rsidRDefault="00087CAB" w:rsidP="00087CAB">
                  <w:pPr>
                    <w:pStyle w:val="AccredTemplate"/>
                    <w:rPr>
                      <w:i w:val="0"/>
                      <w:color w:val="auto"/>
                      <w:sz w:val="20"/>
                      <w:szCs w:val="20"/>
                    </w:rPr>
                  </w:pPr>
                </w:p>
              </w:tc>
              <w:tc>
                <w:tcPr>
                  <w:tcW w:w="2410" w:type="dxa"/>
                </w:tcPr>
                <w:p w14:paraId="54627078" w14:textId="0C06A517" w:rsidR="00087CAB" w:rsidRPr="00B80EAF" w:rsidRDefault="00B80EAF" w:rsidP="00087CAB">
                  <w:pPr>
                    <w:pStyle w:val="AccredTemplate"/>
                    <w:rPr>
                      <w:i w:val="0"/>
                      <w:color w:val="auto"/>
                      <w:sz w:val="20"/>
                      <w:szCs w:val="20"/>
                    </w:rPr>
                  </w:pPr>
                  <w:r w:rsidRPr="00B80EAF">
                    <w:rPr>
                      <w:i w:val="0"/>
                      <w:color w:val="auto"/>
                      <w:sz w:val="20"/>
                      <w:szCs w:val="20"/>
                    </w:rPr>
                    <w:t>MEM16010A Write reports</w:t>
                  </w:r>
                </w:p>
              </w:tc>
              <w:tc>
                <w:tcPr>
                  <w:tcW w:w="2147" w:type="dxa"/>
                </w:tcPr>
                <w:p w14:paraId="5F819218" w14:textId="124EA62F" w:rsidR="00087CAB" w:rsidRPr="00B80EAF" w:rsidRDefault="00034473" w:rsidP="00087CAB">
                  <w:pPr>
                    <w:pStyle w:val="AccredTemplate"/>
                    <w:rPr>
                      <w:i w:val="0"/>
                      <w:color w:val="auto"/>
                      <w:sz w:val="20"/>
                      <w:szCs w:val="20"/>
                    </w:rPr>
                  </w:pPr>
                  <w:r>
                    <w:rPr>
                      <w:i w:val="0"/>
                      <w:color w:val="auto"/>
                      <w:sz w:val="20"/>
                      <w:szCs w:val="20"/>
                    </w:rPr>
                    <w:t>Deleted</w:t>
                  </w:r>
                </w:p>
              </w:tc>
            </w:tr>
            <w:tr w:rsidR="00EB312F" w:rsidRPr="00444664" w14:paraId="4C7270FF" w14:textId="77777777" w:rsidTr="00722302">
              <w:tc>
                <w:tcPr>
                  <w:tcW w:w="2442" w:type="dxa"/>
                </w:tcPr>
                <w:p w14:paraId="0F03F4FF" w14:textId="29FE6E51" w:rsidR="00EB312F" w:rsidRDefault="00034473" w:rsidP="00087CAB">
                  <w:pPr>
                    <w:pStyle w:val="AccredTemplate"/>
                    <w:rPr>
                      <w:i w:val="0"/>
                      <w:color w:val="auto"/>
                      <w:sz w:val="20"/>
                      <w:szCs w:val="20"/>
                    </w:rPr>
                  </w:pPr>
                  <w:r>
                    <w:rPr>
                      <w:i w:val="0"/>
                      <w:color w:val="auto"/>
                      <w:sz w:val="20"/>
                      <w:szCs w:val="20"/>
                    </w:rPr>
                    <w:t>BSBW</w:t>
                  </w:r>
                  <w:r w:rsidRPr="00B80EAF">
                    <w:rPr>
                      <w:i w:val="0"/>
                      <w:color w:val="auto"/>
                      <w:sz w:val="20"/>
                      <w:szCs w:val="20"/>
                    </w:rPr>
                    <w:t>R</w:t>
                  </w:r>
                  <w:r>
                    <w:rPr>
                      <w:i w:val="0"/>
                      <w:color w:val="auto"/>
                      <w:sz w:val="20"/>
                      <w:szCs w:val="20"/>
                    </w:rPr>
                    <w:t>T</w:t>
                  </w:r>
                  <w:r w:rsidRPr="00B80EAF">
                    <w:rPr>
                      <w:i w:val="0"/>
                      <w:color w:val="auto"/>
                      <w:sz w:val="20"/>
                      <w:szCs w:val="20"/>
                    </w:rPr>
                    <w:t>411 Write complex documents</w:t>
                  </w:r>
                </w:p>
              </w:tc>
              <w:tc>
                <w:tcPr>
                  <w:tcW w:w="2410" w:type="dxa"/>
                  <w:shd w:val="clear" w:color="auto" w:fill="D9D9D9" w:themeFill="background1" w:themeFillShade="D9"/>
                </w:tcPr>
                <w:p w14:paraId="25DA9CF3" w14:textId="77777777" w:rsidR="00EB312F" w:rsidRPr="00B80EAF" w:rsidRDefault="00EB312F" w:rsidP="00087CAB">
                  <w:pPr>
                    <w:pStyle w:val="AccredTemplate"/>
                    <w:rPr>
                      <w:i w:val="0"/>
                      <w:color w:val="auto"/>
                      <w:sz w:val="20"/>
                      <w:szCs w:val="20"/>
                    </w:rPr>
                  </w:pPr>
                </w:p>
              </w:tc>
              <w:tc>
                <w:tcPr>
                  <w:tcW w:w="2147" w:type="dxa"/>
                </w:tcPr>
                <w:p w14:paraId="4EC3E69A" w14:textId="1E335FE0" w:rsidR="00EB312F" w:rsidRPr="00B80EAF" w:rsidRDefault="00034473" w:rsidP="00087CAB">
                  <w:pPr>
                    <w:pStyle w:val="AccredTemplate"/>
                    <w:rPr>
                      <w:i w:val="0"/>
                      <w:color w:val="auto"/>
                      <w:sz w:val="20"/>
                      <w:szCs w:val="20"/>
                    </w:rPr>
                  </w:pPr>
                  <w:r>
                    <w:rPr>
                      <w:i w:val="0"/>
                      <w:color w:val="auto"/>
                      <w:sz w:val="20"/>
                      <w:szCs w:val="20"/>
                    </w:rPr>
                    <w:t>Newly imported 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8D36E7">
        <w:trPr>
          <w:trHeight w:val="363"/>
          <w:tblHeader/>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0" w:name="_Toc479845655"/>
            <w:r w:rsidRPr="00A26DBA">
              <w:rPr>
                <w:sz w:val="22"/>
                <w:szCs w:val="22"/>
              </w:rPr>
              <w:br w:type="page"/>
            </w:r>
            <w:bookmarkStart w:id="61" w:name="_Toc99709779"/>
            <w:bookmarkStart w:id="62" w:name="_Toc104709343"/>
            <w:r w:rsidR="00761074" w:rsidRPr="00A26DBA">
              <w:rPr>
                <w:sz w:val="22"/>
                <w:szCs w:val="22"/>
              </w:rPr>
              <w:t>Course outcomes</w:t>
            </w:r>
            <w:bookmarkEnd w:id="60"/>
            <w:bookmarkEnd w:id="61"/>
            <w:bookmarkEnd w:id="62"/>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9812A4" w:rsidRPr="00E7450B" w14:paraId="3DDC993F" w14:textId="77777777" w:rsidTr="009812A4">
        <w:trPr>
          <w:trHeight w:val="1134"/>
        </w:trPr>
        <w:tc>
          <w:tcPr>
            <w:tcW w:w="2840" w:type="dxa"/>
            <w:tcBorders>
              <w:top w:val="nil"/>
              <w:left w:val="nil"/>
              <w:bottom w:val="dotted" w:sz="2" w:space="0" w:color="888B8D" w:themeColor="accent2"/>
              <w:right w:val="dotted" w:sz="2" w:space="0" w:color="888B8D" w:themeColor="accent2"/>
            </w:tcBorders>
          </w:tcPr>
          <w:p w14:paraId="0F05710D" w14:textId="51C9BCE5" w:rsidR="009812A4" w:rsidRPr="00D41DCB" w:rsidRDefault="009812A4" w:rsidP="009812A4">
            <w:pPr>
              <w:pStyle w:val="Heading4"/>
              <w:rPr>
                <w:sz w:val="22"/>
                <w:szCs w:val="22"/>
              </w:rPr>
            </w:pPr>
            <w:bookmarkStart w:id="63" w:name="_Toc479845656"/>
            <w:bookmarkStart w:id="64" w:name="_Toc104709344"/>
            <w:r w:rsidRPr="00D41DCB">
              <w:rPr>
                <w:sz w:val="22"/>
                <w:szCs w:val="22"/>
              </w:rPr>
              <w:t>4.1 Qualification leve</w:t>
            </w:r>
            <w:bookmarkEnd w:id="63"/>
            <w:r>
              <w:rPr>
                <w:sz w:val="22"/>
                <w:szCs w:val="22"/>
              </w:rPr>
              <w:t>l</w:t>
            </w:r>
            <w:bookmarkEnd w:id="64"/>
          </w:p>
        </w:tc>
        <w:tc>
          <w:tcPr>
            <w:tcW w:w="7225" w:type="dxa"/>
            <w:tcBorders>
              <w:top w:val="nil"/>
              <w:left w:val="dotted" w:sz="2" w:space="0" w:color="888B8D" w:themeColor="accent2"/>
              <w:bottom w:val="dotted" w:sz="4" w:space="0" w:color="888B8D" w:themeColor="accent2"/>
              <w:right w:val="nil"/>
            </w:tcBorders>
          </w:tcPr>
          <w:p w14:paraId="3F756360" w14:textId="240878A2" w:rsidR="009812A4" w:rsidRPr="009812A4" w:rsidRDefault="009812A4" w:rsidP="00881D0B">
            <w:pPr>
              <w:pStyle w:val="Bodycopy"/>
            </w:pPr>
            <w:r w:rsidRPr="009812A4">
              <w:t xml:space="preserve">The course outcomes of the Diploma of Railway </w:t>
            </w:r>
            <w:proofErr w:type="spellStart"/>
            <w:r w:rsidRPr="009812A4">
              <w:t>Signalling</w:t>
            </w:r>
            <w:proofErr w:type="spellEnd"/>
            <w:r w:rsidRPr="009812A4">
              <w:t xml:space="preserve"> Systems are consistent with the characteristics and outcomes of the Australian Qualifications Framework Level 5 (Diploma)</w:t>
            </w:r>
            <w:r w:rsidR="009E6D45">
              <w:t xml:space="preserve"> qualification</w:t>
            </w:r>
            <w:r w:rsidRPr="009812A4">
              <w:t>. It is expected that graduates at this level will have:</w:t>
            </w:r>
          </w:p>
          <w:p w14:paraId="15721D9D" w14:textId="77777777" w:rsidR="009812A4" w:rsidRPr="009812A4" w:rsidRDefault="009812A4" w:rsidP="009812A4">
            <w:pPr>
              <w:autoSpaceDE w:val="0"/>
              <w:autoSpaceDN w:val="0"/>
              <w:adjustRightInd w:val="0"/>
              <w:spacing w:after="120" w:line="276" w:lineRule="auto"/>
              <w:rPr>
                <w:rFonts w:ascii="Arial" w:hAnsi="Arial" w:cs="Arial"/>
                <w:b/>
                <w:sz w:val="22"/>
                <w:szCs w:val="22"/>
              </w:rPr>
            </w:pPr>
            <w:r w:rsidRPr="009812A4">
              <w:rPr>
                <w:rFonts w:ascii="Arial" w:hAnsi="Arial" w:cs="Arial"/>
                <w:b/>
                <w:sz w:val="22"/>
                <w:szCs w:val="22"/>
              </w:rPr>
              <w:t>Knowledge:</w:t>
            </w:r>
          </w:p>
          <w:p w14:paraId="55E6CB4D" w14:textId="4E1654B7" w:rsidR="009812A4" w:rsidRPr="00437BE6" w:rsidRDefault="00E73792" w:rsidP="006A6C8D">
            <w:pPr>
              <w:numPr>
                <w:ilvl w:val="0"/>
                <w:numId w:val="17"/>
              </w:numPr>
              <w:autoSpaceDE w:val="0"/>
              <w:autoSpaceDN w:val="0"/>
              <w:adjustRightInd w:val="0"/>
              <w:spacing w:before="120" w:after="120" w:line="276" w:lineRule="auto"/>
              <w:ind w:left="604" w:hanging="283"/>
              <w:rPr>
                <w:rFonts w:ascii="Arial" w:hAnsi="Arial" w:cs="Arial"/>
                <w:sz w:val="22"/>
                <w:szCs w:val="22"/>
              </w:rPr>
            </w:pPr>
            <w:r w:rsidRPr="00437BE6">
              <w:rPr>
                <w:rFonts w:ascii="Arial" w:hAnsi="Arial" w:cs="Arial"/>
                <w:sz w:val="22"/>
                <w:szCs w:val="22"/>
              </w:rPr>
              <w:lastRenderedPageBreak/>
              <w:t>t</w:t>
            </w:r>
            <w:r w:rsidR="009812A4" w:rsidRPr="00437BE6">
              <w:rPr>
                <w:rFonts w:ascii="Arial" w:hAnsi="Arial" w:cs="Arial"/>
                <w:sz w:val="22"/>
                <w:szCs w:val="22"/>
              </w:rPr>
              <w:t xml:space="preserve">echnical and theoretical knowledge and concepts, with depth in key areas of railway </w:t>
            </w:r>
            <w:proofErr w:type="spellStart"/>
            <w:r w:rsidR="009812A4" w:rsidRPr="00437BE6">
              <w:rPr>
                <w:rFonts w:ascii="Arial" w:hAnsi="Arial" w:cs="Arial"/>
                <w:sz w:val="22"/>
                <w:szCs w:val="22"/>
              </w:rPr>
              <w:t>signalling</w:t>
            </w:r>
            <w:proofErr w:type="spellEnd"/>
            <w:r w:rsidR="009812A4" w:rsidRPr="00437BE6">
              <w:rPr>
                <w:rFonts w:ascii="Arial" w:hAnsi="Arial" w:cs="Arial"/>
                <w:sz w:val="22"/>
                <w:szCs w:val="22"/>
              </w:rPr>
              <w:t xml:space="preserve"> technology</w:t>
            </w:r>
          </w:p>
          <w:p w14:paraId="12123CD1" w14:textId="77777777" w:rsidR="009812A4" w:rsidRPr="00437BE6" w:rsidRDefault="009812A4" w:rsidP="009812A4">
            <w:pPr>
              <w:autoSpaceDE w:val="0"/>
              <w:autoSpaceDN w:val="0"/>
              <w:adjustRightInd w:val="0"/>
              <w:spacing w:after="120" w:line="276" w:lineRule="auto"/>
              <w:rPr>
                <w:rFonts w:ascii="Arial" w:hAnsi="Arial" w:cs="Arial"/>
                <w:b/>
                <w:sz w:val="22"/>
                <w:szCs w:val="22"/>
              </w:rPr>
            </w:pPr>
            <w:r w:rsidRPr="00437BE6">
              <w:rPr>
                <w:rFonts w:ascii="Arial" w:hAnsi="Arial" w:cs="Arial"/>
                <w:b/>
                <w:sz w:val="22"/>
                <w:szCs w:val="22"/>
              </w:rPr>
              <w:t>Skills:</w:t>
            </w:r>
          </w:p>
          <w:p w14:paraId="60B3CA5B" w14:textId="77777777"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 xml:space="preserve">Cognitive and communication skills to identify, </w:t>
            </w:r>
            <w:proofErr w:type="spellStart"/>
            <w:r w:rsidRPr="009812A4">
              <w:rPr>
                <w:rFonts w:ascii="Arial" w:hAnsi="Arial" w:cs="Arial"/>
                <w:sz w:val="22"/>
                <w:szCs w:val="22"/>
              </w:rPr>
              <w:t>analyse</w:t>
            </w:r>
            <w:proofErr w:type="spellEnd"/>
            <w:r w:rsidRPr="009812A4">
              <w:rPr>
                <w:rFonts w:ascii="Arial" w:hAnsi="Arial" w:cs="Arial"/>
                <w:sz w:val="22"/>
                <w:szCs w:val="22"/>
              </w:rPr>
              <w:t xml:space="preserve">, </w:t>
            </w:r>
            <w:proofErr w:type="spellStart"/>
            <w:r w:rsidRPr="009812A4">
              <w:rPr>
                <w:rFonts w:ascii="Arial" w:hAnsi="Arial" w:cs="Arial"/>
                <w:sz w:val="22"/>
                <w:szCs w:val="22"/>
              </w:rPr>
              <w:t>synthesise</w:t>
            </w:r>
            <w:proofErr w:type="spellEnd"/>
            <w:r w:rsidRPr="009812A4">
              <w:rPr>
                <w:rFonts w:ascii="Arial" w:hAnsi="Arial" w:cs="Arial"/>
                <w:sz w:val="22"/>
                <w:szCs w:val="22"/>
              </w:rPr>
              <w:t xml:space="preserve"> and act on information from a range of sources</w:t>
            </w:r>
          </w:p>
          <w:p w14:paraId="6C66FA3E" w14:textId="1EAA4725"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Cognitive, technical and communication</w:t>
            </w:r>
            <w:r w:rsidR="00A543B6">
              <w:rPr>
                <w:rFonts w:ascii="Arial" w:hAnsi="Arial" w:cs="Arial"/>
                <w:sz w:val="22"/>
                <w:szCs w:val="22"/>
              </w:rPr>
              <w:t xml:space="preserve"> skills to </w:t>
            </w:r>
            <w:proofErr w:type="spellStart"/>
            <w:r w:rsidR="00A543B6">
              <w:rPr>
                <w:rFonts w:ascii="Arial" w:hAnsi="Arial" w:cs="Arial"/>
                <w:sz w:val="22"/>
                <w:szCs w:val="22"/>
              </w:rPr>
              <w:t>analyse</w:t>
            </w:r>
            <w:proofErr w:type="spellEnd"/>
            <w:r w:rsidR="00A543B6">
              <w:rPr>
                <w:rFonts w:ascii="Arial" w:hAnsi="Arial" w:cs="Arial"/>
                <w:sz w:val="22"/>
                <w:szCs w:val="22"/>
              </w:rPr>
              <w:t>, plan, implement</w:t>
            </w:r>
            <w:r w:rsidRPr="009812A4">
              <w:rPr>
                <w:rFonts w:ascii="Arial" w:hAnsi="Arial" w:cs="Arial"/>
                <w:sz w:val="22"/>
                <w:szCs w:val="22"/>
              </w:rPr>
              <w:t xml:space="preserve"> and evaluate approaches to unpredictable problems in the field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system and network technologies</w:t>
            </w:r>
          </w:p>
          <w:p w14:paraId="459B2006" w14:textId="7E2A43B8"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Specialist technical and creative skills to expres</w:t>
            </w:r>
            <w:r w:rsidR="00410F45">
              <w:rPr>
                <w:rFonts w:ascii="Arial" w:hAnsi="Arial" w:cs="Arial"/>
                <w:sz w:val="22"/>
                <w:szCs w:val="22"/>
              </w:rPr>
              <w:t>s ideas and perspectives on</w:t>
            </w:r>
            <w:r w:rsidR="009E6D45">
              <w:rPr>
                <w:rFonts w:ascii="Arial" w:hAnsi="Arial" w:cs="Arial"/>
                <w:sz w:val="22"/>
                <w:szCs w:val="22"/>
              </w:rPr>
              <w:t xml:space="preserve"> </w:t>
            </w:r>
            <w:r w:rsidRPr="009812A4">
              <w:rPr>
                <w:rFonts w:ascii="Arial" w:hAnsi="Arial" w:cs="Arial"/>
                <w:sz w:val="22"/>
                <w:szCs w:val="22"/>
              </w:rPr>
              <w:t xml:space="preserve">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systems</w:t>
            </w:r>
            <w:r w:rsidR="00410F45">
              <w:rPr>
                <w:rFonts w:ascii="Arial" w:hAnsi="Arial" w:cs="Arial"/>
                <w:sz w:val="22"/>
                <w:szCs w:val="22"/>
              </w:rPr>
              <w:t xml:space="preserve"> issues</w:t>
            </w:r>
          </w:p>
          <w:p w14:paraId="6B2857A0" w14:textId="77777777"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 xml:space="preserve">Communication skills to transfer knowledge and specialist skills to others and demonstrate understanding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technology</w:t>
            </w:r>
          </w:p>
          <w:p w14:paraId="45584E32" w14:textId="77777777" w:rsidR="009812A4" w:rsidRPr="009812A4" w:rsidRDefault="009812A4" w:rsidP="009812A4">
            <w:pPr>
              <w:autoSpaceDE w:val="0"/>
              <w:autoSpaceDN w:val="0"/>
              <w:adjustRightInd w:val="0"/>
              <w:spacing w:after="120" w:line="276" w:lineRule="auto"/>
              <w:rPr>
                <w:rFonts w:ascii="Arial" w:hAnsi="Arial" w:cs="Arial"/>
                <w:b/>
                <w:sz w:val="22"/>
                <w:szCs w:val="22"/>
              </w:rPr>
            </w:pPr>
            <w:r w:rsidRPr="009812A4">
              <w:rPr>
                <w:rFonts w:ascii="Arial" w:hAnsi="Arial" w:cs="Arial"/>
                <w:b/>
                <w:sz w:val="22"/>
                <w:szCs w:val="22"/>
              </w:rPr>
              <w:t>Application of knowledge and skills:</w:t>
            </w:r>
          </w:p>
          <w:p w14:paraId="67BCACBA" w14:textId="77777777" w:rsidR="009812A4" w:rsidRPr="009812A4" w:rsidRDefault="009812A4" w:rsidP="009812A4">
            <w:p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The ability to apply knowledge and skills in rail signaling technology:</w:t>
            </w:r>
          </w:p>
          <w:p w14:paraId="4C3B503C" w14:textId="77777777"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 xml:space="preserve">with depth in some areas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equipment and related technologies, in known and changing contexts</w:t>
            </w:r>
          </w:p>
          <w:p w14:paraId="1A81E085" w14:textId="77777777"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to transfer and apply theoretical concepts and/or technical and/or creative skills in a range of situations such the integration of network equipment and other related technologies</w:t>
            </w:r>
          </w:p>
          <w:p w14:paraId="038F162D" w14:textId="4D477F42" w:rsidR="009812A4" w:rsidRPr="008F4EED" w:rsidRDefault="009812A4" w:rsidP="006A6C8D">
            <w:pPr>
              <w:numPr>
                <w:ilvl w:val="0"/>
                <w:numId w:val="18"/>
              </w:numPr>
              <w:autoSpaceDE w:val="0"/>
              <w:autoSpaceDN w:val="0"/>
              <w:adjustRightInd w:val="0"/>
              <w:spacing w:before="120" w:after="120" w:line="276" w:lineRule="auto"/>
              <w:rPr>
                <w:rFonts w:ascii="Arial" w:hAnsi="Arial" w:cs="Arial"/>
                <w:strike/>
                <w:sz w:val="22"/>
                <w:szCs w:val="22"/>
              </w:rPr>
            </w:pPr>
            <w:r w:rsidRPr="009812A4">
              <w:rPr>
                <w:rFonts w:ascii="Arial" w:hAnsi="Arial" w:cs="Arial"/>
                <w:sz w:val="22"/>
                <w:szCs w:val="22"/>
              </w:rPr>
              <w:t xml:space="preserve">with personal responsibility and autonomy in performing complex </w:t>
            </w:r>
            <w:r w:rsidR="005C232D">
              <w:rPr>
                <w:rFonts w:ascii="Arial" w:hAnsi="Arial" w:cs="Arial"/>
                <w:sz w:val="22"/>
                <w:szCs w:val="22"/>
              </w:rPr>
              <w:t xml:space="preserve">railway signaling systems </w:t>
            </w:r>
            <w:r w:rsidRPr="009812A4">
              <w:rPr>
                <w:rFonts w:ascii="Arial" w:hAnsi="Arial" w:cs="Arial"/>
                <w:sz w:val="22"/>
                <w:szCs w:val="22"/>
              </w:rPr>
              <w:t xml:space="preserve">technical operations with responsibility for own outputs </w:t>
            </w:r>
          </w:p>
          <w:p w14:paraId="2352773E" w14:textId="252E18FA"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 xml:space="preserve">with initiative and judgment to </w:t>
            </w:r>
            <w:proofErr w:type="spellStart"/>
            <w:r w:rsidRPr="009812A4">
              <w:rPr>
                <w:rFonts w:ascii="Arial" w:hAnsi="Arial" w:cs="Arial"/>
                <w:sz w:val="22"/>
                <w:szCs w:val="22"/>
              </w:rPr>
              <w:t>organise</w:t>
            </w:r>
            <w:proofErr w:type="spellEnd"/>
            <w:r w:rsidRPr="009812A4">
              <w:rPr>
                <w:rFonts w:ascii="Arial" w:hAnsi="Arial" w:cs="Arial"/>
                <w:sz w:val="22"/>
                <w:szCs w:val="22"/>
              </w:rPr>
              <w:t xml:space="preserve"> the work of self and others </w:t>
            </w:r>
            <w:r w:rsidR="005C232D">
              <w:rPr>
                <w:rFonts w:ascii="Arial" w:hAnsi="Arial" w:cs="Arial"/>
                <w:sz w:val="22"/>
                <w:szCs w:val="22"/>
              </w:rPr>
              <w:t>when preparing for and managing a railway signaling system maintenance program</w:t>
            </w:r>
          </w:p>
          <w:p w14:paraId="5ECEC807" w14:textId="09E31739" w:rsidR="009812A4" w:rsidRPr="009812A4" w:rsidRDefault="009812A4" w:rsidP="009812A4">
            <w:pPr>
              <w:pStyle w:val="AccredTemplate"/>
              <w:rPr>
                <w:i w:val="0"/>
                <w:color w:val="auto"/>
                <w:sz w:val="22"/>
                <w:szCs w:val="22"/>
              </w:rPr>
            </w:pPr>
            <w:r w:rsidRPr="009812A4">
              <w:rPr>
                <w:i w:val="0"/>
                <w:color w:val="auto"/>
                <w:sz w:val="22"/>
                <w:szCs w:val="22"/>
              </w:rPr>
              <w:t xml:space="preserve">The Volume of Learning for the Diploma of Railway </w:t>
            </w:r>
            <w:r w:rsidR="008A1EAA" w:rsidRPr="009812A4">
              <w:rPr>
                <w:i w:val="0"/>
                <w:color w:val="auto"/>
                <w:sz w:val="22"/>
                <w:szCs w:val="22"/>
              </w:rPr>
              <w:t>Signalling</w:t>
            </w:r>
            <w:r w:rsidRPr="009812A4">
              <w:rPr>
                <w:i w:val="0"/>
                <w:color w:val="auto"/>
                <w:sz w:val="22"/>
                <w:szCs w:val="22"/>
              </w:rPr>
              <w:t xml:space="preserve"> Systems is consistent with the Australian Qualifications Framework Level 5 which is typically 1 - 2 years</w:t>
            </w:r>
            <w:r w:rsidR="004E0B2C">
              <w:rPr>
                <w:i w:val="0"/>
                <w:color w:val="auto"/>
                <w:sz w:val="22"/>
                <w:szCs w:val="22"/>
              </w:rPr>
              <w:t>. This includes</w:t>
            </w:r>
            <w:r w:rsidRPr="009812A4">
              <w:rPr>
                <w:i w:val="0"/>
                <w:color w:val="auto"/>
                <w:sz w:val="22"/>
                <w:szCs w:val="22"/>
              </w:rPr>
              <w:t xml:space="preserve"> structured training delivery and assessment and non-structured learning activities undertaken by the learner. Non-structured learning activities may include independent study</w:t>
            </w:r>
            <w:r w:rsidR="000C2990">
              <w:rPr>
                <w:i w:val="0"/>
                <w:color w:val="auto"/>
                <w:sz w:val="22"/>
                <w:szCs w:val="22"/>
              </w:rPr>
              <w:t xml:space="preserve">, </w:t>
            </w:r>
            <w:r w:rsidR="005C232D">
              <w:rPr>
                <w:i w:val="0"/>
                <w:color w:val="auto"/>
                <w:sz w:val="22"/>
                <w:szCs w:val="22"/>
              </w:rPr>
              <w:t>research</w:t>
            </w:r>
            <w:r w:rsidR="000C2990">
              <w:rPr>
                <w:i w:val="0"/>
                <w:color w:val="auto"/>
                <w:sz w:val="22"/>
                <w:szCs w:val="22"/>
              </w:rPr>
              <w:t xml:space="preserve"> </w:t>
            </w:r>
            <w:r w:rsidRPr="009812A4">
              <w:rPr>
                <w:i w:val="0"/>
                <w:color w:val="auto"/>
                <w:sz w:val="22"/>
                <w:szCs w:val="22"/>
              </w:rPr>
              <w:t>and work experience.</w:t>
            </w:r>
          </w:p>
        </w:tc>
      </w:tr>
      <w:tr w:rsidR="009812A4" w:rsidRPr="00E7450B" w14:paraId="0EB89E8A" w14:textId="77777777" w:rsidTr="007245DB">
        <w:trPr>
          <w:trHeight w:val="70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9812A4" w:rsidRPr="00DF09EE" w:rsidRDefault="009812A4" w:rsidP="009812A4">
            <w:pPr>
              <w:pStyle w:val="Heading4"/>
              <w:rPr>
                <w:sz w:val="22"/>
                <w:szCs w:val="22"/>
              </w:rPr>
            </w:pPr>
            <w:bookmarkStart w:id="65" w:name="_Toc104709345"/>
            <w:r w:rsidRPr="00DF09EE">
              <w:rPr>
                <w:sz w:val="22"/>
                <w:szCs w:val="22"/>
              </w:rPr>
              <w:lastRenderedPageBreak/>
              <w:t>4.2 Foundation skills</w:t>
            </w:r>
            <w:bookmarkEnd w:id="65"/>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1E6188F" w:rsidR="009812A4" w:rsidRPr="007245DB" w:rsidRDefault="00722302" w:rsidP="007245DB">
            <w:pPr>
              <w:pStyle w:val="AccredTemplate"/>
              <w:rPr>
                <w:i w:val="0"/>
                <w:color w:val="auto"/>
                <w:sz w:val="22"/>
                <w:szCs w:val="22"/>
              </w:rPr>
            </w:pPr>
            <w:r>
              <w:rPr>
                <w:i w:val="0"/>
                <w:color w:val="auto"/>
                <w:sz w:val="22"/>
                <w:szCs w:val="22"/>
              </w:rPr>
              <w:t>Foundation S</w:t>
            </w:r>
            <w:r w:rsidR="009812A4" w:rsidRPr="007245DB">
              <w:rPr>
                <w:i w:val="0"/>
                <w:color w:val="auto"/>
                <w:sz w:val="22"/>
                <w:szCs w:val="22"/>
              </w:rPr>
              <w:t xml:space="preserve">kills </w:t>
            </w:r>
            <w:r>
              <w:rPr>
                <w:i w:val="0"/>
                <w:color w:val="auto"/>
                <w:sz w:val="22"/>
                <w:szCs w:val="22"/>
              </w:rPr>
              <w:t xml:space="preserve">summary </w:t>
            </w:r>
            <w:r w:rsidR="009812A4" w:rsidRPr="007245DB">
              <w:rPr>
                <w:i w:val="0"/>
                <w:color w:val="auto"/>
                <w:sz w:val="22"/>
                <w:szCs w:val="22"/>
              </w:rPr>
              <w:t>ap</w:t>
            </w:r>
            <w:r>
              <w:rPr>
                <w:i w:val="0"/>
                <w:color w:val="auto"/>
                <w:sz w:val="22"/>
                <w:szCs w:val="22"/>
              </w:rPr>
              <w:t>plicable to the outcomes of the</w:t>
            </w:r>
            <w:r w:rsidR="009812A4" w:rsidRPr="007245DB">
              <w:rPr>
                <w:i w:val="0"/>
                <w:color w:val="auto"/>
                <w:sz w:val="22"/>
                <w:szCs w:val="22"/>
              </w:rPr>
              <w:t xml:space="preserve"> course</w:t>
            </w:r>
            <w:r w:rsidR="002460C6">
              <w:rPr>
                <w:i w:val="0"/>
                <w:color w:val="auto"/>
                <w:sz w:val="22"/>
                <w:szCs w:val="22"/>
              </w:rPr>
              <w:t xml:space="preserve"> are located in Appendix 1</w:t>
            </w:r>
            <w:r>
              <w:rPr>
                <w:i w:val="0"/>
                <w:color w:val="auto"/>
                <w:sz w:val="22"/>
                <w:szCs w:val="22"/>
              </w:rPr>
              <w:t>.</w:t>
            </w:r>
            <w:r w:rsidR="009812A4" w:rsidRPr="007245DB">
              <w:rPr>
                <w:i w:val="0"/>
                <w:color w:val="auto"/>
                <w:sz w:val="22"/>
                <w:szCs w:val="22"/>
              </w:rPr>
              <w:t xml:space="preserve"> </w:t>
            </w:r>
            <w:r>
              <w:rPr>
                <w:i w:val="0"/>
                <w:color w:val="auto"/>
                <w:sz w:val="22"/>
                <w:szCs w:val="22"/>
              </w:rPr>
              <w:t>Fou</w:t>
            </w:r>
            <w:r w:rsidR="00410F45">
              <w:rPr>
                <w:i w:val="0"/>
                <w:color w:val="auto"/>
                <w:sz w:val="22"/>
                <w:szCs w:val="22"/>
              </w:rPr>
              <w:t xml:space="preserve">ndation skills relevant to the </w:t>
            </w:r>
            <w:r>
              <w:rPr>
                <w:i w:val="0"/>
                <w:color w:val="auto"/>
                <w:sz w:val="22"/>
                <w:szCs w:val="22"/>
              </w:rPr>
              <w:t>unit</w:t>
            </w:r>
            <w:r w:rsidR="00410F45">
              <w:rPr>
                <w:i w:val="0"/>
                <w:color w:val="auto"/>
                <w:sz w:val="22"/>
                <w:szCs w:val="22"/>
              </w:rPr>
              <w:t>s</w:t>
            </w:r>
            <w:r>
              <w:rPr>
                <w:i w:val="0"/>
                <w:color w:val="auto"/>
                <w:sz w:val="22"/>
                <w:szCs w:val="22"/>
              </w:rPr>
              <w:t xml:space="preserve"> </w:t>
            </w:r>
            <w:r w:rsidR="009812A4" w:rsidRPr="007245DB">
              <w:rPr>
                <w:i w:val="0"/>
                <w:color w:val="auto"/>
                <w:sz w:val="22"/>
                <w:szCs w:val="22"/>
              </w:rPr>
              <w:t>are identif</w:t>
            </w:r>
            <w:r w:rsidR="00410F45">
              <w:rPr>
                <w:i w:val="0"/>
                <w:color w:val="auto"/>
                <w:sz w:val="22"/>
                <w:szCs w:val="22"/>
              </w:rPr>
              <w:t>ied in each unit</w:t>
            </w:r>
            <w:r w:rsidR="007245DB">
              <w:rPr>
                <w:i w:val="0"/>
                <w:color w:val="auto"/>
                <w:sz w:val="22"/>
                <w:szCs w:val="22"/>
              </w:rPr>
              <w:t>.</w:t>
            </w:r>
          </w:p>
        </w:tc>
      </w:tr>
      <w:tr w:rsidR="009812A4"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9812A4" w:rsidRPr="00A47ECA" w:rsidRDefault="009812A4" w:rsidP="009812A4">
            <w:pPr>
              <w:pStyle w:val="Heading4"/>
              <w:rPr>
                <w:sz w:val="22"/>
                <w:szCs w:val="22"/>
              </w:rPr>
            </w:pPr>
            <w:bookmarkStart w:id="66" w:name="_Toc104709346"/>
            <w:r w:rsidRPr="00A47ECA">
              <w:rPr>
                <w:sz w:val="22"/>
                <w:szCs w:val="22"/>
              </w:rPr>
              <w:lastRenderedPageBreak/>
              <w:t xml:space="preserve">4.3 </w:t>
            </w:r>
            <w:bookmarkStart w:id="67" w:name="_Toc479845658"/>
            <w:r w:rsidRPr="00A47ECA">
              <w:rPr>
                <w:sz w:val="22"/>
                <w:szCs w:val="22"/>
              </w:rPr>
              <w:t>Recognition given to the course</w:t>
            </w:r>
            <w:bookmarkEnd w:id="67"/>
            <w:r w:rsidRPr="00A47ECA">
              <w:rPr>
                <w:sz w:val="22"/>
                <w:szCs w:val="22"/>
              </w:rPr>
              <w:t xml:space="preserve"> (if applicable)</w:t>
            </w:r>
            <w:bookmarkEnd w:id="66"/>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57FC7894" w:rsidR="009812A4" w:rsidRPr="007245DB" w:rsidRDefault="007245DB" w:rsidP="009812A4">
            <w:pPr>
              <w:pStyle w:val="AccredTemplate"/>
              <w:rPr>
                <w:i w:val="0"/>
                <w:sz w:val="22"/>
                <w:szCs w:val="22"/>
              </w:rPr>
            </w:pPr>
            <w:r w:rsidRPr="007245DB">
              <w:rPr>
                <w:i w:val="0"/>
                <w:color w:val="auto"/>
                <w:sz w:val="22"/>
                <w:szCs w:val="22"/>
              </w:rPr>
              <w:t>Not applicable</w:t>
            </w:r>
          </w:p>
        </w:tc>
      </w:tr>
      <w:tr w:rsidR="009812A4"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9812A4" w:rsidRPr="00A47ECA" w:rsidRDefault="009812A4" w:rsidP="009812A4">
            <w:pPr>
              <w:pStyle w:val="Heading4"/>
              <w:rPr>
                <w:b w:val="0"/>
                <w:bCs/>
                <w:sz w:val="22"/>
                <w:szCs w:val="22"/>
              </w:rPr>
            </w:pPr>
            <w:bookmarkStart w:id="68" w:name="_Toc479845659"/>
            <w:bookmarkStart w:id="69"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8"/>
            <w:r w:rsidRPr="00A47ECA">
              <w:rPr>
                <w:rStyle w:val="Heading4Char"/>
                <w:b/>
                <w:bCs/>
                <w:sz w:val="22"/>
                <w:szCs w:val="22"/>
              </w:rPr>
              <w:t xml:space="preserve"> (if applicable)</w:t>
            </w:r>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EB5C99F" w:rsidR="009812A4" w:rsidRPr="00A47ECA" w:rsidRDefault="007245DB" w:rsidP="009812A4">
            <w:pPr>
              <w:pStyle w:val="VRQAFormBody"/>
              <w:framePr w:hSpace="0" w:wrap="auto" w:vAnchor="margin" w:hAnchor="text" w:xAlign="left" w:yAlign="inline"/>
              <w:ind w:right="165"/>
              <w:rPr>
                <w:sz w:val="22"/>
                <w:szCs w:val="22"/>
              </w:rPr>
            </w:pPr>
            <w:r>
              <w:rPr>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0" w:name="_Toc479845660"/>
    </w:p>
    <w:tbl>
      <w:tblPr>
        <w:tblStyle w:val="TableGrid"/>
        <w:tblW w:w="10070" w:type="dxa"/>
        <w:tblInd w:w="-15" w:type="dxa"/>
        <w:tblLayout w:type="fixed"/>
        <w:tblLook w:val="04A0" w:firstRow="1" w:lastRow="0" w:firstColumn="1" w:lastColumn="0" w:noHBand="0" w:noVBand="1"/>
      </w:tblPr>
      <w:tblGrid>
        <w:gridCol w:w="1570"/>
        <w:gridCol w:w="1241"/>
        <w:gridCol w:w="3150"/>
        <w:gridCol w:w="1420"/>
        <w:gridCol w:w="1418"/>
        <w:gridCol w:w="1271"/>
      </w:tblGrid>
      <w:tr w:rsidR="00080194" w:rsidRPr="00E7450B" w14:paraId="0995F888" w14:textId="77777777" w:rsidTr="008D36E7">
        <w:trPr>
          <w:trHeight w:val="363"/>
          <w:tblHeader/>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1" w:name="_Toc104709348"/>
            <w:bookmarkStart w:id="72" w:name="_Hlk97310139"/>
            <w:r w:rsidRPr="00A47ECA">
              <w:rPr>
                <w:sz w:val="22"/>
                <w:szCs w:val="22"/>
              </w:rPr>
              <w:lastRenderedPageBreak/>
              <w:t>Course rules</w:t>
            </w:r>
            <w:bookmarkEnd w:id="70"/>
            <w:bookmarkEnd w:id="71"/>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A1214B">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3" w:name="_Toc479845661"/>
            <w:bookmarkStart w:id="74" w:name="_Toc104709349"/>
            <w:bookmarkEnd w:id="72"/>
            <w:r w:rsidRPr="00A47ECA">
              <w:rPr>
                <w:sz w:val="22"/>
                <w:szCs w:val="22"/>
              </w:rPr>
              <w:t>5.1 Course structure</w:t>
            </w:r>
            <w:bookmarkEnd w:id="73"/>
            <w:bookmarkEnd w:id="74"/>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7BD9760E" w14:textId="25064F3D" w:rsidR="003C638F" w:rsidRPr="0024627C" w:rsidRDefault="003C638F" w:rsidP="003C638F">
            <w:pPr>
              <w:pStyle w:val="AccredTemplate"/>
              <w:rPr>
                <w:i w:val="0"/>
                <w:color w:val="auto"/>
                <w:sz w:val="22"/>
                <w:szCs w:val="22"/>
              </w:rPr>
            </w:pPr>
            <w:r w:rsidRPr="0024627C">
              <w:rPr>
                <w:i w:val="0"/>
                <w:color w:val="auto"/>
                <w:sz w:val="22"/>
                <w:szCs w:val="22"/>
              </w:rPr>
              <w:t>To achieve the quali</w:t>
            </w:r>
            <w:r w:rsidR="00A1214B" w:rsidRPr="0024627C">
              <w:rPr>
                <w:i w:val="0"/>
                <w:color w:val="auto"/>
                <w:sz w:val="22"/>
                <w:szCs w:val="22"/>
              </w:rPr>
              <w:t xml:space="preserve">fication </w:t>
            </w:r>
            <w:r w:rsidR="00845F6C" w:rsidRPr="00845F6C">
              <w:rPr>
                <w:color w:val="auto"/>
                <w:sz w:val="22"/>
                <w:szCs w:val="22"/>
              </w:rPr>
              <w:t>22616</w:t>
            </w:r>
            <w:r w:rsidR="00A1214B" w:rsidRPr="00845F6C">
              <w:rPr>
                <w:color w:val="auto"/>
                <w:sz w:val="22"/>
                <w:szCs w:val="22"/>
              </w:rPr>
              <w:t xml:space="preserve">VIC </w:t>
            </w:r>
            <w:r w:rsidR="00A1214B" w:rsidRPr="003C0E6D">
              <w:rPr>
                <w:color w:val="auto"/>
                <w:sz w:val="22"/>
                <w:szCs w:val="22"/>
              </w:rPr>
              <w:t>Diploma of Railway Signalling Systems</w:t>
            </w:r>
            <w:r w:rsidRPr="003C0E6D">
              <w:rPr>
                <w:color w:val="auto"/>
                <w:sz w:val="22"/>
                <w:szCs w:val="22"/>
              </w:rPr>
              <w:t xml:space="preserve"> </w:t>
            </w:r>
            <w:r w:rsidRPr="0024627C">
              <w:rPr>
                <w:i w:val="0"/>
                <w:color w:val="auto"/>
                <w:sz w:val="22"/>
                <w:szCs w:val="22"/>
              </w:rPr>
              <w:t>the learner must suc</w:t>
            </w:r>
            <w:r w:rsidR="00A1214B" w:rsidRPr="0024627C">
              <w:rPr>
                <w:i w:val="0"/>
                <w:color w:val="auto"/>
                <w:sz w:val="22"/>
                <w:szCs w:val="22"/>
              </w:rPr>
              <w:t>cessfully complete a total of 8</w:t>
            </w:r>
            <w:r w:rsidRPr="0024627C">
              <w:rPr>
                <w:i w:val="0"/>
                <w:color w:val="auto"/>
                <w:sz w:val="22"/>
                <w:szCs w:val="22"/>
              </w:rPr>
              <w:t xml:space="preserve"> units comprising:</w:t>
            </w:r>
          </w:p>
          <w:p w14:paraId="6092ECCC" w14:textId="1D4DCAF8" w:rsidR="003C638F" w:rsidRPr="00410F45" w:rsidRDefault="0024627C" w:rsidP="004A3851">
            <w:pPr>
              <w:pStyle w:val="Listbullet1"/>
              <w:rPr>
                <w:rFonts w:ascii="Arial" w:hAnsi="Arial" w:cs="Arial"/>
                <w:i/>
                <w:sz w:val="22"/>
                <w:szCs w:val="22"/>
              </w:rPr>
            </w:pPr>
            <w:r w:rsidRPr="00410F45">
              <w:rPr>
                <w:rFonts w:ascii="Arial" w:hAnsi="Arial" w:cs="Arial"/>
                <w:sz w:val="22"/>
                <w:szCs w:val="22"/>
              </w:rPr>
              <w:t>7</w:t>
            </w:r>
            <w:r w:rsidR="00A1214B" w:rsidRPr="00410F45">
              <w:rPr>
                <w:rFonts w:ascii="Arial" w:hAnsi="Arial" w:cs="Arial"/>
                <w:sz w:val="22"/>
                <w:szCs w:val="22"/>
              </w:rPr>
              <w:t xml:space="preserve"> core units</w:t>
            </w:r>
          </w:p>
          <w:p w14:paraId="7F9335BB" w14:textId="01EFC54C" w:rsidR="003C638F" w:rsidRPr="00410F45" w:rsidRDefault="0024627C" w:rsidP="004A3851">
            <w:pPr>
              <w:pStyle w:val="Listbullet1"/>
              <w:rPr>
                <w:rFonts w:ascii="Arial" w:hAnsi="Arial" w:cs="Arial"/>
                <w:i/>
                <w:sz w:val="22"/>
                <w:szCs w:val="22"/>
              </w:rPr>
            </w:pPr>
            <w:r w:rsidRPr="00410F45">
              <w:rPr>
                <w:rFonts w:ascii="Arial" w:hAnsi="Arial" w:cs="Arial"/>
                <w:sz w:val="22"/>
                <w:szCs w:val="22"/>
              </w:rPr>
              <w:t>1</w:t>
            </w:r>
            <w:r w:rsidR="003C638F" w:rsidRPr="00410F45">
              <w:rPr>
                <w:rFonts w:ascii="Arial" w:hAnsi="Arial" w:cs="Arial"/>
                <w:sz w:val="22"/>
                <w:szCs w:val="22"/>
              </w:rPr>
              <w:t xml:space="preserve"> elective </w:t>
            </w:r>
            <w:r w:rsidR="003C0E6D" w:rsidRPr="00410F45">
              <w:rPr>
                <w:rFonts w:ascii="Arial" w:hAnsi="Arial" w:cs="Arial"/>
                <w:sz w:val="22"/>
                <w:szCs w:val="22"/>
              </w:rPr>
              <w:t>units from the list below</w:t>
            </w:r>
          </w:p>
          <w:p w14:paraId="57D1FBCD" w14:textId="7A51B2C3" w:rsidR="00A1214B" w:rsidRPr="00A1214B" w:rsidRDefault="009C1277" w:rsidP="003C638F">
            <w:pPr>
              <w:pStyle w:val="AccredTemplate"/>
              <w:rPr>
                <w:i w:val="0"/>
                <w:color w:val="auto"/>
                <w:sz w:val="22"/>
                <w:szCs w:val="22"/>
              </w:rPr>
            </w:pPr>
            <w:r w:rsidRPr="0024627C">
              <w:rPr>
                <w:i w:val="0"/>
                <w:color w:val="auto"/>
                <w:sz w:val="22"/>
                <w:szCs w:val="22"/>
              </w:rPr>
              <w:t>Where the full qualification is not complet</w:t>
            </w:r>
            <w:r w:rsidR="0024627C">
              <w:rPr>
                <w:i w:val="0"/>
                <w:color w:val="auto"/>
                <w:sz w:val="22"/>
                <w:szCs w:val="22"/>
              </w:rPr>
              <w:t>e</w:t>
            </w:r>
            <w:r w:rsidRPr="0024627C">
              <w:rPr>
                <w:i w:val="0"/>
                <w:color w:val="auto"/>
                <w:sz w:val="22"/>
                <w:szCs w:val="22"/>
              </w:rPr>
              <w:t>d, a VET Statement of Attainment will be issued for ea</w:t>
            </w:r>
            <w:r w:rsidR="00A1214B" w:rsidRPr="0024627C">
              <w:rPr>
                <w:i w:val="0"/>
                <w:color w:val="auto"/>
                <w:sz w:val="22"/>
                <w:szCs w:val="22"/>
              </w:rPr>
              <w:t>ch unit successfully completed.</w:t>
            </w:r>
          </w:p>
        </w:tc>
      </w:tr>
      <w:tr w:rsidR="00A572D9" w:rsidRPr="00E7450B" w14:paraId="0DCE041E" w14:textId="77777777" w:rsidTr="00BB6083">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2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271"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1214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62BB84D6" w:rsidR="00A572D9" w:rsidRPr="00A47ECA" w:rsidRDefault="00A572D9" w:rsidP="00A572D9">
            <w:pPr>
              <w:spacing w:before="120" w:after="120"/>
              <w:rPr>
                <w:b/>
                <w:color w:val="FFFFFF" w:themeColor="background1"/>
                <w:sz w:val="22"/>
                <w:szCs w:val="22"/>
                <w:lang w:val="en-GB"/>
              </w:rPr>
            </w:pPr>
            <w:r w:rsidRPr="000C555B">
              <w:rPr>
                <w:rFonts w:ascii="Arial" w:eastAsia="Times New Roman" w:hAnsi="Arial" w:cs="Arial"/>
                <w:b/>
                <w:sz w:val="22"/>
                <w:szCs w:val="22"/>
                <w:lang w:val="en-AU" w:eastAsia="x-none"/>
              </w:rPr>
              <w:t>Core units</w:t>
            </w:r>
            <w:r w:rsidR="000C555B">
              <w:rPr>
                <w:rFonts w:ascii="Arial" w:eastAsia="Times New Roman" w:hAnsi="Arial" w:cs="Arial"/>
                <w:b/>
                <w:sz w:val="22"/>
                <w:szCs w:val="22"/>
                <w:lang w:val="en-AU" w:eastAsia="x-none"/>
              </w:rPr>
              <w:t>:</w:t>
            </w:r>
          </w:p>
        </w:tc>
      </w:tr>
      <w:tr w:rsidR="000E42A8" w:rsidRPr="00E7450B" w14:paraId="06187E41" w14:textId="77777777" w:rsidTr="00BB6083">
        <w:trPr>
          <w:trHeight w:val="465"/>
        </w:trPr>
        <w:tc>
          <w:tcPr>
            <w:tcW w:w="1570" w:type="dxa"/>
            <w:tcBorders>
              <w:bottom w:val="single" w:sz="4" w:space="0" w:color="auto"/>
            </w:tcBorders>
          </w:tcPr>
          <w:p w14:paraId="64D21CF2" w14:textId="14E8286C" w:rsidR="000E42A8" w:rsidRPr="00DE4828" w:rsidRDefault="00ED2BE2" w:rsidP="003C0E6D">
            <w:pPr>
              <w:pStyle w:val="VRQAIntro"/>
              <w:tabs>
                <w:tab w:val="clear" w:pos="160"/>
                <w:tab w:val="left" w:pos="51"/>
              </w:tabs>
              <w:spacing w:before="60" w:after="60"/>
              <w:rPr>
                <w:color w:val="auto"/>
                <w:sz w:val="22"/>
                <w:szCs w:val="22"/>
                <w:lang w:val="en-US"/>
              </w:rPr>
            </w:pPr>
            <w:r w:rsidRPr="00ED2BE2">
              <w:rPr>
                <w:color w:val="auto"/>
                <w:sz w:val="22"/>
                <w:szCs w:val="22"/>
                <w:lang w:val="en-US"/>
              </w:rPr>
              <w:t>VU23402</w:t>
            </w:r>
          </w:p>
        </w:tc>
        <w:tc>
          <w:tcPr>
            <w:tcW w:w="4391" w:type="dxa"/>
            <w:gridSpan w:val="2"/>
            <w:tcBorders>
              <w:bottom w:val="single" w:sz="4" w:space="0" w:color="auto"/>
            </w:tcBorders>
          </w:tcPr>
          <w:p w14:paraId="6BAD4BA0" w14:textId="09DAD145" w:rsidR="000E42A8" w:rsidRPr="00DE4828" w:rsidRDefault="000E42A8" w:rsidP="003C0E6D">
            <w:pPr>
              <w:pStyle w:val="VRQAIntro"/>
              <w:tabs>
                <w:tab w:val="clear" w:pos="160"/>
                <w:tab w:val="left" w:pos="51"/>
              </w:tabs>
              <w:spacing w:before="60" w:after="60"/>
              <w:rPr>
                <w:color w:val="auto"/>
                <w:sz w:val="22"/>
                <w:szCs w:val="22"/>
                <w:lang w:val="en-US"/>
              </w:rPr>
            </w:pPr>
            <w:r w:rsidRPr="00DE4828">
              <w:rPr>
                <w:color w:val="auto"/>
                <w:sz w:val="22"/>
                <w:szCs w:val="22"/>
                <w:lang w:val="en-US"/>
              </w:rPr>
              <w:t xml:space="preserve">Contribute to the safe operations of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 and network</w:t>
            </w:r>
          </w:p>
        </w:tc>
        <w:tc>
          <w:tcPr>
            <w:tcW w:w="1420" w:type="dxa"/>
            <w:tcBorders>
              <w:bottom w:val="single" w:sz="4" w:space="0" w:color="auto"/>
            </w:tcBorders>
          </w:tcPr>
          <w:p w14:paraId="723B1F8D" w14:textId="02EC921A"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613649C0" w14:textId="2A3A3FF4" w:rsidR="000E42A8" w:rsidRPr="00DE4828" w:rsidRDefault="000E42A8" w:rsidP="003C0E6D">
            <w:pPr>
              <w:pStyle w:val="VRQAFormBody"/>
              <w:framePr w:hSpace="0" w:wrap="auto" w:vAnchor="margin" w:hAnchor="text" w:xAlign="left" w:yAlign="inline"/>
              <w:tabs>
                <w:tab w:val="left" w:pos="51"/>
              </w:tabs>
              <w:spacing w:after="60"/>
              <w:rPr>
                <w:color w:val="auto"/>
                <w:sz w:val="22"/>
                <w:szCs w:val="22"/>
              </w:rPr>
            </w:pPr>
            <w:r w:rsidRPr="00DE4828">
              <w:rPr>
                <w:color w:val="auto"/>
                <w:sz w:val="22"/>
                <w:szCs w:val="22"/>
              </w:rPr>
              <w:t>None</w:t>
            </w:r>
          </w:p>
        </w:tc>
        <w:tc>
          <w:tcPr>
            <w:tcW w:w="1271" w:type="dxa"/>
            <w:tcBorders>
              <w:bottom w:val="single" w:sz="4" w:space="0" w:color="auto"/>
            </w:tcBorders>
          </w:tcPr>
          <w:p w14:paraId="7AB82962" w14:textId="17B436C7" w:rsidR="000E42A8" w:rsidRPr="00DE4828" w:rsidRDefault="000E42A8" w:rsidP="003C0E6D">
            <w:pPr>
              <w:pStyle w:val="VRQAFormBody"/>
              <w:framePr w:hSpace="0" w:wrap="auto" w:vAnchor="margin" w:hAnchor="text" w:xAlign="left" w:yAlign="inline"/>
              <w:tabs>
                <w:tab w:val="left" w:pos="51"/>
              </w:tabs>
              <w:spacing w:after="60"/>
              <w:rPr>
                <w:color w:val="auto"/>
                <w:sz w:val="22"/>
                <w:szCs w:val="22"/>
              </w:rPr>
            </w:pPr>
            <w:r w:rsidRPr="00DE4828">
              <w:rPr>
                <w:color w:val="auto"/>
                <w:sz w:val="22"/>
                <w:szCs w:val="22"/>
              </w:rPr>
              <w:t>60</w:t>
            </w:r>
          </w:p>
        </w:tc>
      </w:tr>
      <w:tr w:rsidR="00834C76" w:rsidRPr="00E7450B" w14:paraId="2CE983D5" w14:textId="77777777" w:rsidTr="00BB6083">
        <w:trPr>
          <w:trHeight w:val="579"/>
        </w:trPr>
        <w:tc>
          <w:tcPr>
            <w:tcW w:w="1570" w:type="dxa"/>
            <w:tcBorders>
              <w:bottom w:val="single" w:sz="4" w:space="0" w:color="auto"/>
            </w:tcBorders>
          </w:tcPr>
          <w:p w14:paraId="08733959" w14:textId="59DE6633" w:rsidR="000E42A8" w:rsidRPr="00DE4828" w:rsidRDefault="00ED2BE2" w:rsidP="003C0E6D">
            <w:pPr>
              <w:pStyle w:val="VRQAIntro"/>
              <w:tabs>
                <w:tab w:val="clear" w:pos="160"/>
                <w:tab w:val="left" w:pos="51"/>
              </w:tabs>
              <w:spacing w:before="60" w:after="60"/>
              <w:rPr>
                <w:color w:val="auto"/>
                <w:sz w:val="22"/>
                <w:szCs w:val="22"/>
              </w:rPr>
            </w:pPr>
            <w:r w:rsidRPr="00ED2BE2">
              <w:rPr>
                <w:color w:val="auto"/>
                <w:sz w:val="22"/>
                <w:szCs w:val="22"/>
                <w:lang w:val="en-US"/>
              </w:rPr>
              <w:t>VU23403</w:t>
            </w:r>
          </w:p>
        </w:tc>
        <w:tc>
          <w:tcPr>
            <w:tcW w:w="4391" w:type="dxa"/>
            <w:gridSpan w:val="2"/>
            <w:tcBorders>
              <w:bottom w:val="single" w:sz="4" w:space="0" w:color="auto"/>
            </w:tcBorders>
          </w:tcPr>
          <w:p w14:paraId="476BC999" w14:textId="03DF6C64"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Apply communication network concepts and practices to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w:t>
            </w:r>
          </w:p>
        </w:tc>
        <w:tc>
          <w:tcPr>
            <w:tcW w:w="1420" w:type="dxa"/>
            <w:tcBorders>
              <w:bottom w:val="single" w:sz="4" w:space="0" w:color="auto"/>
            </w:tcBorders>
          </w:tcPr>
          <w:p w14:paraId="0D21CA40" w14:textId="626BF01E"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6458C0A8" w14:textId="1DC48549" w:rsidR="000E42A8" w:rsidRPr="00ED2BE2" w:rsidRDefault="000E42A8" w:rsidP="00ED2BE2">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w:t>
            </w:r>
            <w:r w:rsidR="00ED2BE2" w:rsidRPr="00ED2BE2">
              <w:rPr>
                <w:color w:val="auto"/>
                <w:sz w:val="22"/>
                <w:szCs w:val="22"/>
              </w:rPr>
              <w:t>23402</w:t>
            </w:r>
          </w:p>
        </w:tc>
        <w:tc>
          <w:tcPr>
            <w:tcW w:w="1271" w:type="dxa"/>
            <w:tcBorders>
              <w:bottom w:val="single" w:sz="4" w:space="0" w:color="auto"/>
            </w:tcBorders>
          </w:tcPr>
          <w:p w14:paraId="3BE3CAD8" w14:textId="657CF0D6"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60</w:t>
            </w:r>
          </w:p>
        </w:tc>
      </w:tr>
      <w:tr w:rsidR="000E42A8" w:rsidRPr="00E7450B" w14:paraId="436537CC" w14:textId="77777777" w:rsidTr="00BB6083">
        <w:trPr>
          <w:trHeight w:val="579"/>
        </w:trPr>
        <w:tc>
          <w:tcPr>
            <w:tcW w:w="1570" w:type="dxa"/>
            <w:tcBorders>
              <w:bottom w:val="single" w:sz="4" w:space="0" w:color="auto"/>
            </w:tcBorders>
          </w:tcPr>
          <w:p w14:paraId="25E04509" w14:textId="6057592E" w:rsidR="000E42A8" w:rsidRPr="00DE4828"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VU23404</w:t>
            </w:r>
          </w:p>
        </w:tc>
        <w:tc>
          <w:tcPr>
            <w:tcW w:w="4391" w:type="dxa"/>
            <w:gridSpan w:val="2"/>
            <w:tcBorders>
              <w:bottom w:val="single" w:sz="4" w:space="0" w:color="auto"/>
            </w:tcBorders>
          </w:tcPr>
          <w:p w14:paraId="27C51ECC" w14:textId="5BAB2950" w:rsidR="000E42A8" w:rsidRPr="003C0E6D" w:rsidRDefault="00C4557D" w:rsidP="003C0E6D">
            <w:pPr>
              <w:spacing w:before="60" w:after="60"/>
              <w:ind w:left="34" w:firstLine="17"/>
              <w:rPr>
                <w:rFonts w:ascii="Arial" w:hAnsi="Arial" w:cs="Arial"/>
                <w:sz w:val="22"/>
                <w:szCs w:val="22"/>
              </w:rPr>
            </w:pPr>
            <w:r>
              <w:rPr>
                <w:rFonts w:ascii="Arial" w:hAnsi="Arial" w:cs="Arial"/>
                <w:sz w:val="22"/>
                <w:szCs w:val="22"/>
              </w:rPr>
              <w:t>Carry out t</w:t>
            </w:r>
            <w:r w:rsidR="000E42A8" w:rsidRPr="00DE4828">
              <w:rPr>
                <w:rFonts w:ascii="Arial" w:hAnsi="Arial" w:cs="Arial"/>
                <w:sz w:val="22"/>
                <w:szCs w:val="22"/>
              </w:rPr>
              <w:t>est</w:t>
            </w:r>
            <w:r>
              <w:rPr>
                <w:rFonts w:ascii="Arial" w:hAnsi="Arial" w:cs="Arial"/>
                <w:sz w:val="22"/>
                <w:szCs w:val="22"/>
              </w:rPr>
              <w:t>ing</w:t>
            </w:r>
            <w:r w:rsidR="000E42A8" w:rsidRPr="00DE4828">
              <w:rPr>
                <w:rFonts w:ascii="Arial" w:hAnsi="Arial" w:cs="Arial"/>
                <w:sz w:val="22"/>
                <w:szCs w:val="22"/>
              </w:rPr>
              <w:t xml:space="preserve"> and commission</w:t>
            </w:r>
            <w:r>
              <w:rPr>
                <w:rFonts w:ascii="Arial" w:hAnsi="Arial" w:cs="Arial"/>
                <w:sz w:val="22"/>
                <w:szCs w:val="22"/>
              </w:rPr>
              <w:t>ing</w:t>
            </w:r>
            <w:r w:rsidR="000E42A8" w:rsidRPr="00DE4828">
              <w:rPr>
                <w:rFonts w:ascii="Arial" w:hAnsi="Arial" w:cs="Arial"/>
                <w:sz w:val="22"/>
                <w:szCs w:val="22"/>
              </w:rPr>
              <w:t xml:space="preserve"> </w:t>
            </w:r>
            <w:r>
              <w:rPr>
                <w:rFonts w:ascii="Arial" w:hAnsi="Arial" w:cs="Arial"/>
                <w:sz w:val="22"/>
                <w:szCs w:val="22"/>
              </w:rPr>
              <w:t xml:space="preserve">of </w:t>
            </w:r>
            <w:proofErr w:type="spellStart"/>
            <w:r w:rsidR="000E42A8" w:rsidRPr="00DE4828">
              <w:rPr>
                <w:rFonts w:ascii="Arial" w:hAnsi="Arial" w:cs="Arial"/>
                <w:sz w:val="22"/>
                <w:szCs w:val="22"/>
              </w:rPr>
              <w:t>signalling</w:t>
            </w:r>
            <w:proofErr w:type="spellEnd"/>
            <w:r w:rsidR="000E42A8" w:rsidRPr="00DE4828">
              <w:rPr>
                <w:rFonts w:ascii="Arial" w:hAnsi="Arial" w:cs="Arial"/>
                <w:sz w:val="22"/>
                <w:szCs w:val="22"/>
              </w:rPr>
              <w:t xml:space="preserve"> e</w:t>
            </w:r>
            <w:r w:rsidR="003C0E6D">
              <w:rPr>
                <w:rFonts w:ascii="Arial" w:hAnsi="Arial" w:cs="Arial"/>
                <w:sz w:val="22"/>
                <w:szCs w:val="22"/>
              </w:rPr>
              <w:t>quipment and integrated systems</w:t>
            </w:r>
          </w:p>
        </w:tc>
        <w:tc>
          <w:tcPr>
            <w:tcW w:w="1420" w:type="dxa"/>
            <w:tcBorders>
              <w:bottom w:val="single" w:sz="4" w:space="0" w:color="auto"/>
            </w:tcBorders>
          </w:tcPr>
          <w:p w14:paraId="503B383F" w14:textId="724AC9E6"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0AE9B550" w14:textId="34DCD421"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42DD6B2B" w14:textId="16D3746D"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4D10CEC9" w14:textId="77777777" w:rsidTr="00BB6083">
        <w:trPr>
          <w:trHeight w:val="579"/>
        </w:trPr>
        <w:tc>
          <w:tcPr>
            <w:tcW w:w="1570" w:type="dxa"/>
            <w:tcBorders>
              <w:bottom w:val="single" w:sz="4" w:space="0" w:color="auto"/>
            </w:tcBorders>
          </w:tcPr>
          <w:p w14:paraId="561DB834" w14:textId="5CA9224C"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VU23405</w:t>
            </w:r>
          </w:p>
        </w:tc>
        <w:tc>
          <w:tcPr>
            <w:tcW w:w="4391" w:type="dxa"/>
            <w:gridSpan w:val="2"/>
            <w:tcBorders>
              <w:bottom w:val="single" w:sz="4" w:space="0" w:color="auto"/>
            </w:tcBorders>
          </w:tcPr>
          <w:p w14:paraId="4D308A37" w14:textId="36B45820"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Participate in the investigation of a railway </w:t>
            </w:r>
            <w:proofErr w:type="spellStart"/>
            <w:r w:rsidRPr="00DE4828">
              <w:rPr>
                <w:color w:val="auto"/>
                <w:sz w:val="22"/>
                <w:szCs w:val="22"/>
                <w:lang w:val="en-US"/>
              </w:rPr>
              <w:t>signalling</w:t>
            </w:r>
            <w:proofErr w:type="spellEnd"/>
            <w:r w:rsidRPr="00DE4828">
              <w:rPr>
                <w:color w:val="auto"/>
                <w:sz w:val="22"/>
                <w:szCs w:val="22"/>
                <w:lang w:val="en-US"/>
              </w:rPr>
              <w:t xml:space="preserve"> incident</w:t>
            </w:r>
          </w:p>
        </w:tc>
        <w:tc>
          <w:tcPr>
            <w:tcW w:w="1420" w:type="dxa"/>
            <w:tcBorders>
              <w:bottom w:val="single" w:sz="4" w:space="0" w:color="auto"/>
            </w:tcBorders>
          </w:tcPr>
          <w:p w14:paraId="5A334C53" w14:textId="4CFAE83B"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7D03FF04" w14:textId="5EEB7710"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1D5B27C1" w14:textId="1720097F"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2B326443" w14:textId="77777777" w:rsidTr="00BB6083">
        <w:trPr>
          <w:trHeight w:val="579"/>
        </w:trPr>
        <w:tc>
          <w:tcPr>
            <w:tcW w:w="1570" w:type="dxa"/>
            <w:tcBorders>
              <w:bottom w:val="single" w:sz="4" w:space="0" w:color="auto"/>
            </w:tcBorders>
          </w:tcPr>
          <w:p w14:paraId="5D25D338" w14:textId="6F454DF5"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VU23406</w:t>
            </w:r>
          </w:p>
        </w:tc>
        <w:tc>
          <w:tcPr>
            <w:tcW w:w="4391" w:type="dxa"/>
            <w:gridSpan w:val="2"/>
            <w:tcBorders>
              <w:bottom w:val="single" w:sz="4" w:space="0" w:color="auto"/>
            </w:tcBorders>
          </w:tcPr>
          <w:p w14:paraId="0F24F718" w14:textId="5077C32D"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rPr>
              <w:t>Coordinate fault diagnosis and rectification in integrated signalling systems</w:t>
            </w:r>
          </w:p>
        </w:tc>
        <w:tc>
          <w:tcPr>
            <w:tcW w:w="1420" w:type="dxa"/>
            <w:tcBorders>
              <w:bottom w:val="single" w:sz="4" w:space="0" w:color="auto"/>
            </w:tcBorders>
          </w:tcPr>
          <w:p w14:paraId="18280ED7" w14:textId="67C13D48"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53CE0DA5" w14:textId="5623DD53"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22EE4DFB" w14:textId="147F6012"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4E622BE8" w14:textId="77777777" w:rsidTr="00BB6083">
        <w:trPr>
          <w:trHeight w:val="579"/>
        </w:trPr>
        <w:tc>
          <w:tcPr>
            <w:tcW w:w="1570" w:type="dxa"/>
            <w:tcBorders>
              <w:bottom w:val="single" w:sz="4" w:space="0" w:color="auto"/>
            </w:tcBorders>
          </w:tcPr>
          <w:p w14:paraId="674FC68A" w14:textId="4F5C8F97"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VU23407</w:t>
            </w:r>
          </w:p>
        </w:tc>
        <w:tc>
          <w:tcPr>
            <w:tcW w:w="4391" w:type="dxa"/>
            <w:gridSpan w:val="2"/>
            <w:tcBorders>
              <w:bottom w:val="single" w:sz="4" w:space="0" w:color="auto"/>
            </w:tcBorders>
          </w:tcPr>
          <w:p w14:paraId="7A807A3D" w14:textId="71C43EDA"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Undertake a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 project</w:t>
            </w:r>
          </w:p>
        </w:tc>
        <w:tc>
          <w:tcPr>
            <w:tcW w:w="1420" w:type="dxa"/>
            <w:tcBorders>
              <w:bottom w:val="single" w:sz="4" w:space="0" w:color="auto"/>
            </w:tcBorders>
          </w:tcPr>
          <w:p w14:paraId="2DDE7BC2" w14:textId="415F8769"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331CC1E7" w14:textId="20F27482" w:rsidR="000E42A8" w:rsidRPr="00ED2BE2" w:rsidRDefault="00ED2BE2" w:rsidP="003C0E6D">
            <w:pPr>
              <w:pStyle w:val="tabletext"/>
              <w:rPr>
                <w:rFonts w:ascii="Arial" w:hAnsi="Arial" w:cs="Arial"/>
                <w:sz w:val="22"/>
                <w:szCs w:val="22"/>
              </w:rPr>
            </w:pPr>
            <w:r w:rsidRPr="00ED2BE2">
              <w:rPr>
                <w:rFonts w:ascii="Arial" w:hAnsi="Arial" w:cs="Arial"/>
                <w:sz w:val="22"/>
                <w:szCs w:val="22"/>
              </w:rPr>
              <w:t>VU23402</w:t>
            </w:r>
          </w:p>
          <w:p w14:paraId="4B3E9638" w14:textId="026D4B53" w:rsidR="000E42A8" w:rsidRPr="0024627C" w:rsidRDefault="00ED2BE2" w:rsidP="003C0E6D">
            <w:pPr>
              <w:pStyle w:val="tabletext"/>
              <w:rPr>
                <w:rFonts w:ascii="Arial" w:hAnsi="Arial" w:cs="Arial"/>
                <w:sz w:val="22"/>
                <w:szCs w:val="22"/>
              </w:rPr>
            </w:pPr>
            <w:r w:rsidRPr="00ED2BE2">
              <w:rPr>
                <w:rFonts w:ascii="Arial" w:hAnsi="Arial" w:cs="Arial"/>
                <w:sz w:val="22"/>
                <w:szCs w:val="22"/>
              </w:rPr>
              <w:t>VU23403</w:t>
            </w:r>
          </w:p>
        </w:tc>
        <w:tc>
          <w:tcPr>
            <w:tcW w:w="1271" w:type="dxa"/>
            <w:tcBorders>
              <w:bottom w:val="single" w:sz="4" w:space="0" w:color="auto"/>
            </w:tcBorders>
          </w:tcPr>
          <w:p w14:paraId="3B15CCE4" w14:textId="23FD7777"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24627C" w:rsidRPr="00E7450B" w14:paraId="56E46A55" w14:textId="77777777" w:rsidTr="00BB6083">
        <w:trPr>
          <w:trHeight w:val="579"/>
        </w:trPr>
        <w:tc>
          <w:tcPr>
            <w:tcW w:w="1570" w:type="dxa"/>
            <w:tcBorders>
              <w:bottom w:val="single" w:sz="4" w:space="0" w:color="auto"/>
            </w:tcBorders>
          </w:tcPr>
          <w:p w14:paraId="732BB3C2" w14:textId="42942782" w:rsidR="0024627C"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VU23408</w:t>
            </w:r>
          </w:p>
        </w:tc>
        <w:tc>
          <w:tcPr>
            <w:tcW w:w="4391" w:type="dxa"/>
            <w:gridSpan w:val="2"/>
            <w:tcBorders>
              <w:bottom w:val="single" w:sz="4" w:space="0" w:color="auto"/>
            </w:tcBorders>
          </w:tcPr>
          <w:p w14:paraId="6E9BFC28" w14:textId="571B4800" w:rsidR="0024627C" w:rsidRPr="0024627C" w:rsidRDefault="00E35D33" w:rsidP="003C0E6D">
            <w:pPr>
              <w:spacing w:before="60" w:after="60"/>
              <w:ind w:left="34" w:firstLine="17"/>
              <w:rPr>
                <w:rFonts w:ascii="Arial" w:hAnsi="Arial" w:cs="Arial"/>
                <w:sz w:val="22"/>
                <w:szCs w:val="22"/>
              </w:rPr>
            </w:pPr>
            <w:r>
              <w:rPr>
                <w:rFonts w:ascii="Arial" w:hAnsi="Arial" w:cs="Arial"/>
                <w:sz w:val="22"/>
                <w:szCs w:val="22"/>
              </w:rPr>
              <w:t>Manage the</w:t>
            </w:r>
            <w:r w:rsidR="0024627C" w:rsidRPr="00834C76">
              <w:rPr>
                <w:rFonts w:ascii="Arial" w:hAnsi="Arial" w:cs="Arial"/>
                <w:sz w:val="22"/>
                <w:szCs w:val="22"/>
              </w:rPr>
              <w:t xml:space="preserve"> implement</w:t>
            </w:r>
            <w:r>
              <w:rPr>
                <w:rFonts w:ascii="Arial" w:hAnsi="Arial" w:cs="Arial"/>
                <w:sz w:val="22"/>
                <w:szCs w:val="22"/>
              </w:rPr>
              <w:t>ation of</w:t>
            </w:r>
            <w:r w:rsidR="0024627C" w:rsidRPr="00834C76">
              <w:rPr>
                <w:rFonts w:ascii="Arial" w:hAnsi="Arial" w:cs="Arial"/>
                <w:sz w:val="22"/>
                <w:szCs w:val="22"/>
              </w:rPr>
              <w:t xml:space="preserve"> a railway </w:t>
            </w:r>
            <w:proofErr w:type="spellStart"/>
            <w:r w:rsidR="0024627C" w:rsidRPr="00834C76">
              <w:rPr>
                <w:rFonts w:ascii="Arial" w:hAnsi="Arial" w:cs="Arial"/>
                <w:sz w:val="22"/>
                <w:szCs w:val="22"/>
              </w:rPr>
              <w:t>signalling</w:t>
            </w:r>
            <w:proofErr w:type="spellEnd"/>
            <w:r w:rsidR="0024627C" w:rsidRPr="00834C76">
              <w:rPr>
                <w:rFonts w:ascii="Arial" w:hAnsi="Arial" w:cs="Arial"/>
                <w:sz w:val="22"/>
                <w:szCs w:val="22"/>
              </w:rPr>
              <w:t xml:space="preserve"> system</w:t>
            </w:r>
            <w:r w:rsidR="0024627C">
              <w:rPr>
                <w:rFonts w:ascii="Arial" w:hAnsi="Arial" w:cs="Arial"/>
                <w:sz w:val="22"/>
                <w:szCs w:val="22"/>
              </w:rPr>
              <w:t>s technical maintenance program</w:t>
            </w:r>
          </w:p>
        </w:tc>
        <w:tc>
          <w:tcPr>
            <w:tcW w:w="1420" w:type="dxa"/>
            <w:tcBorders>
              <w:bottom w:val="single" w:sz="4" w:space="0" w:color="auto"/>
            </w:tcBorders>
          </w:tcPr>
          <w:p w14:paraId="71256CE9" w14:textId="6104FC7C" w:rsidR="0024627C" w:rsidRPr="00DE4828" w:rsidRDefault="0024627C" w:rsidP="003C0E6D">
            <w:pPr>
              <w:pStyle w:val="VRQAFormBody"/>
              <w:framePr w:hSpace="0" w:wrap="auto" w:vAnchor="margin" w:hAnchor="text" w:xAlign="left" w:yAlign="inline"/>
              <w:tabs>
                <w:tab w:val="left" w:pos="51"/>
              </w:tabs>
              <w:spacing w:after="60"/>
              <w:rPr>
                <w:color w:val="auto"/>
                <w:sz w:val="22"/>
                <w:szCs w:val="22"/>
              </w:rPr>
            </w:pPr>
            <w:r w:rsidRPr="00834C76">
              <w:rPr>
                <w:color w:val="auto"/>
                <w:sz w:val="22"/>
                <w:szCs w:val="22"/>
              </w:rPr>
              <w:t>039907</w:t>
            </w:r>
          </w:p>
        </w:tc>
        <w:tc>
          <w:tcPr>
            <w:tcW w:w="1418" w:type="dxa"/>
            <w:tcBorders>
              <w:bottom w:val="single" w:sz="4" w:space="0" w:color="auto"/>
            </w:tcBorders>
          </w:tcPr>
          <w:p w14:paraId="43D01384" w14:textId="0B8982DA" w:rsidR="0024627C" w:rsidRPr="0024627C" w:rsidRDefault="00ED2BE2" w:rsidP="003C0E6D">
            <w:pPr>
              <w:pStyle w:val="tabletext"/>
              <w:rPr>
                <w:rFonts w:ascii="Arial" w:hAnsi="Arial" w:cs="Arial"/>
                <w:sz w:val="22"/>
                <w:szCs w:val="22"/>
                <w:highlight w:val="yellow"/>
              </w:rPr>
            </w:pPr>
            <w:r w:rsidRPr="00ED2BE2">
              <w:rPr>
                <w:rFonts w:ascii="Arial" w:hAnsi="Arial" w:cs="Arial"/>
                <w:sz w:val="22"/>
                <w:szCs w:val="22"/>
              </w:rPr>
              <w:t>VU23402</w:t>
            </w:r>
          </w:p>
        </w:tc>
        <w:tc>
          <w:tcPr>
            <w:tcW w:w="1271" w:type="dxa"/>
            <w:tcBorders>
              <w:bottom w:val="single" w:sz="4" w:space="0" w:color="auto"/>
            </w:tcBorders>
          </w:tcPr>
          <w:p w14:paraId="208985F2" w14:textId="0048181B" w:rsidR="0024627C" w:rsidRPr="00DE4828" w:rsidRDefault="0024627C" w:rsidP="003C0E6D">
            <w:pPr>
              <w:pStyle w:val="VRQAFormBody"/>
              <w:framePr w:hSpace="0" w:wrap="auto" w:vAnchor="margin" w:hAnchor="text" w:xAlign="left" w:yAlign="inline"/>
              <w:tabs>
                <w:tab w:val="left" w:pos="51"/>
              </w:tabs>
              <w:spacing w:after="60"/>
              <w:rPr>
                <w:color w:val="auto"/>
                <w:sz w:val="22"/>
                <w:szCs w:val="22"/>
              </w:rPr>
            </w:pPr>
            <w:r w:rsidRPr="00834C76">
              <w:rPr>
                <w:color w:val="auto"/>
                <w:sz w:val="22"/>
                <w:szCs w:val="22"/>
              </w:rPr>
              <w:t>80</w:t>
            </w:r>
          </w:p>
        </w:tc>
      </w:tr>
      <w:tr w:rsidR="0024627C" w:rsidRPr="00E7450B" w14:paraId="5632C474" w14:textId="77777777" w:rsidTr="00E12405">
        <w:trPr>
          <w:trHeight w:val="336"/>
        </w:trPr>
        <w:tc>
          <w:tcPr>
            <w:tcW w:w="8799" w:type="dxa"/>
            <w:gridSpan w:val="5"/>
            <w:tcBorders>
              <w:bottom w:val="single" w:sz="4" w:space="0" w:color="auto"/>
            </w:tcBorders>
          </w:tcPr>
          <w:p w14:paraId="5A3D5FB0" w14:textId="74282BA1" w:rsidR="0024627C" w:rsidRPr="00DE4828" w:rsidRDefault="0024627C" w:rsidP="0024627C">
            <w:pPr>
              <w:pStyle w:val="tabletext"/>
              <w:jc w:val="right"/>
              <w:rPr>
                <w:rFonts w:ascii="Arial" w:hAnsi="Arial" w:cs="Arial"/>
                <w:b/>
                <w:sz w:val="22"/>
                <w:szCs w:val="22"/>
              </w:rPr>
            </w:pPr>
            <w:r w:rsidRPr="00DE4828">
              <w:rPr>
                <w:rFonts w:ascii="Arial" w:hAnsi="Arial" w:cs="Arial"/>
                <w:b/>
                <w:sz w:val="22"/>
                <w:szCs w:val="22"/>
              </w:rPr>
              <w:t xml:space="preserve">Total nominal hours for core units = </w:t>
            </w:r>
          </w:p>
        </w:tc>
        <w:tc>
          <w:tcPr>
            <w:tcW w:w="1271" w:type="dxa"/>
            <w:tcBorders>
              <w:bottom w:val="single" w:sz="4" w:space="0" w:color="auto"/>
            </w:tcBorders>
          </w:tcPr>
          <w:p w14:paraId="7F8CC371" w14:textId="149D776A" w:rsidR="0024627C" w:rsidRPr="00DE4828" w:rsidRDefault="0024627C" w:rsidP="0024627C">
            <w:pPr>
              <w:pStyle w:val="VRQAFormBody"/>
              <w:framePr w:hSpace="0" w:wrap="auto" w:vAnchor="margin" w:hAnchor="text" w:xAlign="left" w:yAlign="inline"/>
              <w:tabs>
                <w:tab w:val="left" w:pos="51"/>
              </w:tabs>
              <w:spacing w:after="60"/>
              <w:rPr>
                <w:b/>
                <w:color w:val="auto"/>
                <w:sz w:val="22"/>
                <w:szCs w:val="22"/>
              </w:rPr>
            </w:pPr>
            <w:r>
              <w:rPr>
                <w:b/>
                <w:color w:val="auto"/>
                <w:sz w:val="22"/>
                <w:szCs w:val="22"/>
              </w:rPr>
              <w:t>52</w:t>
            </w:r>
            <w:r w:rsidRPr="00DE4828">
              <w:rPr>
                <w:b/>
                <w:color w:val="auto"/>
                <w:sz w:val="22"/>
                <w:szCs w:val="22"/>
              </w:rPr>
              <w:t>0</w:t>
            </w:r>
          </w:p>
        </w:tc>
      </w:tr>
      <w:tr w:rsidR="0024627C" w:rsidRPr="00E7450B" w14:paraId="018EC41D" w14:textId="77777777" w:rsidTr="00A1214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73117E9D" w:rsidR="0024627C" w:rsidRPr="00A47ECA" w:rsidRDefault="0024627C" w:rsidP="0024627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4C76">
              <w:rPr>
                <w:b/>
                <w:color w:val="auto"/>
                <w:sz w:val="22"/>
                <w:szCs w:val="22"/>
              </w:rPr>
              <w:t>Elective units</w:t>
            </w:r>
            <w:r>
              <w:rPr>
                <w:b/>
                <w:color w:val="auto"/>
                <w:sz w:val="22"/>
                <w:szCs w:val="22"/>
              </w:rPr>
              <w:t>:</w:t>
            </w:r>
          </w:p>
        </w:tc>
      </w:tr>
      <w:tr w:rsidR="0024627C" w:rsidRPr="00E7450B" w14:paraId="49C35F28" w14:textId="77777777" w:rsidTr="003C0E6D">
        <w:trPr>
          <w:trHeight w:val="620"/>
        </w:trPr>
        <w:tc>
          <w:tcPr>
            <w:tcW w:w="1570" w:type="dxa"/>
            <w:tcBorders>
              <w:bottom w:val="single" w:sz="4" w:space="0" w:color="auto"/>
            </w:tcBorders>
          </w:tcPr>
          <w:p w14:paraId="19CF852B" w14:textId="4A304698" w:rsidR="0024627C" w:rsidRPr="00834C76" w:rsidRDefault="00ED2BE2" w:rsidP="0024627C">
            <w:pPr>
              <w:pStyle w:val="VRQAIntro"/>
              <w:tabs>
                <w:tab w:val="clear" w:pos="160"/>
                <w:tab w:val="left" w:pos="51"/>
              </w:tabs>
              <w:spacing w:before="60" w:after="0"/>
              <w:rPr>
                <w:rFonts w:eastAsia="Times New Roman"/>
                <w:color w:val="auto"/>
                <w:sz w:val="22"/>
                <w:szCs w:val="22"/>
                <w:lang w:val="en-AU" w:eastAsia="x-none"/>
              </w:rPr>
            </w:pPr>
            <w:r w:rsidRPr="00ED2BE2">
              <w:rPr>
                <w:color w:val="auto"/>
                <w:sz w:val="22"/>
                <w:szCs w:val="22"/>
              </w:rPr>
              <w:t>VU23409</w:t>
            </w:r>
          </w:p>
        </w:tc>
        <w:tc>
          <w:tcPr>
            <w:tcW w:w="4391" w:type="dxa"/>
            <w:gridSpan w:val="2"/>
            <w:tcBorders>
              <w:bottom w:val="single" w:sz="4" w:space="0" w:color="auto"/>
            </w:tcBorders>
          </w:tcPr>
          <w:p w14:paraId="49348382" w14:textId="001DC51D" w:rsidR="0024627C" w:rsidRPr="00834C76" w:rsidRDefault="0024627C" w:rsidP="0024627C">
            <w:pPr>
              <w:pStyle w:val="AccredTemplate"/>
              <w:rPr>
                <w:i w:val="0"/>
                <w:color w:val="auto"/>
                <w:sz w:val="22"/>
                <w:szCs w:val="22"/>
              </w:rPr>
            </w:pPr>
            <w:r w:rsidRPr="00834C76">
              <w:rPr>
                <w:i w:val="0"/>
                <w:color w:val="auto"/>
                <w:sz w:val="22"/>
                <w:szCs w:val="22"/>
              </w:rPr>
              <w:t>Evaluate signalling equipment and integrated systems</w:t>
            </w:r>
          </w:p>
        </w:tc>
        <w:tc>
          <w:tcPr>
            <w:tcW w:w="1420" w:type="dxa"/>
            <w:tcBorders>
              <w:bottom w:val="single" w:sz="4" w:space="0" w:color="auto"/>
            </w:tcBorders>
          </w:tcPr>
          <w:p w14:paraId="7EA5F79A" w14:textId="0B1F1C5F" w:rsidR="0024627C" w:rsidRPr="00834C76" w:rsidRDefault="0024627C" w:rsidP="0024627C">
            <w:pPr>
              <w:pStyle w:val="AccredTemplate"/>
              <w:rPr>
                <w:i w:val="0"/>
                <w:color w:val="auto"/>
                <w:sz w:val="22"/>
                <w:szCs w:val="22"/>
              </w:rPr>
            </w:pPr>
            <w:r w:rsidRPr="00834C76">
              <w:rPr>
                <w:i w:val="0"/>
                <w:color w:val="auto"/>
                <w:sz w:val="22"/>
                <w:szCs w:val="22"/>
              </w:rPr>
              <w:t>039907</w:t>
            </w:r>
          </w:p>
        </w:tc>
        <w:tc>
          <w:tcPr>
            <w:tcW w:w="1418" w:type="dxa"/>
            <w:tcBorders>
              <w:bottom w:val="single" w:sz="4" w:space="0" w:color="auto"/>
            </w:tcBorders>
          </w:tcPr>
          <w:p w14:paraId="4018C5EF" w14:textId="584645D1" w:rsidR="0024627C" w:rsidRPr="00834C76" w:rsidRDefault="00ED2BE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116E2663" w14:textId="71589F61"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371E1877" w14:textId="77777777" w:rsidTr="00BB6083">
        <w:trPr>
          <w:trHeight w:val="696"/>
        </w:trPr>
        <w:tc>
          <w:tcPr>
            <w:tcW w:w="1570" w:type="dxa"/>
            <w:tcBorders>
              <w:bottom w:val="single" w:sz="4" w:space="0" w:color="auto"/>
            </w:tcBorders>
          </w:tcPr>
          <w:p w14:paraId="1F781489" w14:textId="379E7847"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TLIE4032</w:t>
            </w:r>
          </w:p>
        </w:tc>
        <w:tc>
          <w:tcPr>
            <w:tcW w:w="4391" w:type="dxa"/>
            <w:gridSpan w:val="2"/>
            <w:tcBorders>
              <w:bottom w:val="single" w:sz="4" w:space="0" w:color="auto"/>
            </w:tcBorders>
          </w:tcPr>
          <w:p w14:paraId="5CB88158" w14:textId="7DF4C347"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rPr>
              <w:t>Use internal communication systems for rail industry regulatory compliance</w:t>
            </w:r>
          </w:p>
        </w:tc>
        <w:tc>
          <w:tcPr>
            <w:tcW w:w="1420" w:type="dxa"/>
            <w:tcBorders>
              <w:bottom w:val="single" w:sz="4" w:space="0" w:color="auto"/>
            </w:tcBorders>
          </w:tcPr>
          <w:p w14:paraId="2D46E1F0" w14:textId="28A815AD" w:rsidR="0024627C" w:rsidRPr="00834C76" w:rsidRDefault="00410F45"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031309</w:t>
            </w:r>
          </w:p>
        </w:tc>
        <w:tc>
          <w:tcPr>
            <w:tcW w:w="1418" w:type="dxa"/>
            <w:tcBorders>
              <w:bottom w:val="single" w:sz="4" w:space="0" w:color="auto"/>
            </w:tcBorders>
          </w:tcPr>
          <w:p w14:paraId="13568D48" w14:textId="7874DE72"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7A76B581" w14:textId="3686BD44"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20</w:t>
            </w:r>
          </w:p>
        </w:tc>
      </w:tr>
      <w:tr w:rsidR="0024627C" w:rsidRPr="00E7450B" w14:paraId="11B5D558" w14:textId="77777777" w:rsidTr="00BB6083">
        <w:trPr>
          <w:trHeight w:val="696"/>
        </w:trPr>
        <w:tc>
          <w:tcPr>
            <w:tcW w:w="1570" w:type="dxa"/>
            <w:tcBorders>
              <w:bottom w:val="single" w:sz="4" w:space="0" w:color="auto"/>
            </w:tcBorders>
          </w:tcPr>
          <w:p w14:paraId="204A14B0" w14:textId="55790D50"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VU23217</w:t>
            </w:r>
          </w:p>
        </w:tc>
        <w:tc>
          <w:tcPr>
            <w:tcW w:w="4391" w:type="dxa"/>
            <w:gridSpan w:val="2"/>
            <w:tcBorders>
              <w:bottom w:val="single" w:sz="4" w:space="0" w:color="auto"/>
            </w:tcBorders>
          </w:tcPr>
          <w:p w14:paraId="55086BF1" w14:textId="1476A87A" w:rsidR="0024627C" w:rsidRPr="003C0E6D" w:rsidRDefault="0024627C" w:rsidP="0024627C">
            <w:pPr>
              <w:pStyle w:val="VRQAIntro"/>
              <w:tabs>
                <w:tab w:val="clear" w:pos="160"/>
                <w:tab w:val="left" w:pos="51"/>
              </w:tabs>
              <w:spacing w:before="60" w:after="0"/>
              <w:rPr>
                <w:color w:val="auto"/>
                <w:sz w:val="22"/>
                <w:szCs w:val="22"/>
                <w:lang w:val="en-US"/>
              </w:rPr>
            </w:pPr>
            <w:proofErr w:type="spellStart"/>
            <w:r w:rsidRPr="00834C76">
              <w:rPr>
                <w:color w:val="auto"/>
                <w:sz w:val="22"/>
                <w:szCs w:val="22"/>
                <w:lang w:val="en-US"/>
              </w:rPr>
              <w:t>Recognise</w:t>
            </w:r>
            <w:proofErr w:type="spellEnd"/>
            <w:r w:rsidRPr="00834C76">
              <w:rPr>
                <w:color w:val="auto"/>
                <w:sz w:val="22"/>
                <w:szCs w:val="22"/>
                <w:lang w:val="en-US"/>
              </w:rPr>
              <w:t xml:space="preserve"> the need for cy</w:t>
            </w:r>
            <w:r w:rsidR="003C0E6D">
              <w:rPr>
                <w:color w:val="auto"/>
                <w:sz w:val="22"/>
                <w:szCs w:val="22"/>
                <w:lang w:val="en-US"/>
              </w:rPr>
              <w:t>ber security in an organization</w:t>
            </w:r>
          </w:p>
        </w:tc>
        <w:tc>
          <w:tcPr>
            <w:tcW w:w="1420" w:type="dxa"/>
            <w:tcBorders>
              <w:bottom w:val="single" w:sz="4" w:space="0" w:color="auto"/>
            </w:tcBorders>
          </w:tcPr>
          <w:p w14:paraId="3F21EBBF" w14:textId="5B640C2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029901</w:t>
            </w:r>
          </w:p>
        </w:tc>
        <w:tc>
          <w:tcPr>
            <w:tcW w:w="1418" w:type="dxa"/>
            <w:tcBorders>
              <w:bottom w:val="single" w:sz="4" w:space="0" w:color="auto"/>
            </w:tcBorders>
          </w:tcPr>
          <w:p w14:paraId="135DC725" w14:textId="6A17AB4C"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0FAD983B" w14:textId="29137B65"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26581914" w14:textId="77777777" w:rsidTr="00BB6083">
        <w:trPr>
          <w:trHeight w:val="696"/>
        </w:trPr>
        <w:tc>
          <w:tcPr>
            <w:tcW w:w="1570" w:type="dxa"/>
            <w:tcBorders>
              <w:bottom w:val="single" w:sz="4" w:space="0" w:color="auto"/>
            </w:tcBorders>
          </w:tcPr>
          <w:p w14:paraId="3D657588" w14:textId="7778FF7E"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Pr>
                <w:color w:val="auto"/>
                <w:sz w:val="22"/>
                <w:szCs w:val="22"/>
              </w:rPr>
              <w:lastRenderedPageBreak/>
              <w:t>BSBW</w:t>
            </w:r>
            <w:r w:rsidRPr="00834C76">
              <w:rPr>
                <w:color w:val="auto"/>
                <w:sz w:val="22"/>
                <w:szCs w:val="22"/>
              </w:rPr>
              <w:t>R</w:t>
            </w:r>
            <w:r>
              <w:rPr>
                <w:color w:val="auto"/>
                <w:sz w:val="22"/>
                <w:szCs w:val="22"/>
              </w:rPr>
              <w:t>T</w:t>
            </w:r>
            <w:r w:rsidRPr="00834C76">
              <w:rPr>
                <w:color w:val="auto"/>
                <w:sz w:val="22"/>
                <w:szCs w:val="22"/>
              </w:rPr>
              <w:t>411</w:t>
            </w:r>
          </w:p>
        </w:tc>
        <w:tc>
          <w:tcPr>
            <w:tcW w:w="4391" w:type="dxa"/>
            <w:gridSpan w:val="2"/>
            <w:tcBorders>
              <w:bottom w:val="single" w:sz="4" w:space="0" w:color="auto"/>
            </w:tcBorders>
          </w:tcPr>
          <w:p w14:paraId="785AA71D" w14:textId="05A9F3D7" w:rsidR="0024627C" w:rsidRPr="003C0E6D" w:rsidRDefault="0024627C" w:rsidP="003C0E6D">
            <w:pPr>
              <w:spacing w:before="60" w:after="60"/>
              <w:ind w:left="1309" w:hanging="1276"/>
              <w:rPr>
                <w:rFonts w:ascii="Arial" w:hAnsi="Arial" w:cs="Arial"/>
                <w:sz w:val="22"/>
                <w:szCs w:val="22"/>
              </w:rPr>
            </w:pPr>
            <w:r w:rsidRPr="00834C76">
              <w:rPr>
                <w:rFonts w:ascii="Arial" w:hAnsi="Arial" w:cs="Arial"/>
                <w:sz w:val="22"/>
                <w:szCs w:val="22"/>
              </w:rPr>
              <w:t>Write c</w:t>
            </w:r>
            <w:r w:rsidR="003C0E6D">
              <w:rPr>
                <w:rFonts w:ascii="Arial" w:hAnsi="Arial" w:cs="Arial"/>
                <w:sz w:val="22"/>
                <w:szCs w:val="22"/>
              </w:rPr>
              <w:t>omplex documents</w:t>
            </w:r>
          </w:p>
        </w:tc>
        <w:tc>
          <w:tcPr>
            <w:tcW w:w="1420" w:type="dxa"/>
            <w:tcBorders>
              <w:bottom w:val="single" w:sz="4" w:space="0" w:color="auto"/>
            </w:tcBorders>
          </w:tcPr>
          <w:p w14:paraId="48C9F307" w14:textId="5451054D" w:rsidR="0024627C" w:rsidRPr="00834C76" w:rsidRDefault="00B36F89"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080901</w:t>
            </w:r>
          </w:p>
        </w:tc>
        <w:tc>
          <w:tcPr>
            <w:tcW w:w="1418" w:type="dxa"/>
            <w:tcBorders>
              <w:bottom w:val="single" w:sz="4" w:space="0" w:color="auto"/>
            </w:tcBorders>
          </w:tcPr>
          <w:p w14:paraId="067D382D" w14:textId="6B71A409"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0CE0C7A7" w14:textId="01AEDF04"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3C0E6D">
              <w:rPr>
                <w:color w:val="auto"/>
                <w:sz w:val="22"/>
                <w:szCs w:val="22"/>
              </w:rPr>
              <w:t>50</w:t>
            </w:r>
          </w:p>
        </w:tc>
      </w:tr>
      <w:tr w:rsidR="0024627C" w:rsidRPr="00E7450B" w14:paraId="56CF6CE9" w14:textId="77777777" w:rsidTr="003C0E6D">
        <w:trPr>
          <w:trHeight w:val="416"/>
        </w:trPr>
        <w:tc>
          <w:tcPr>
            <w:tcW w:w="1570" w:type="dxa"/>
            <w:tcBorders>
              <w:bottom w:val="single" w:sz="4" w:space="0" w:color="auto"/>
            </w:tcBorders>
          </w:tcPr>
          <w:p w14:paraId="2D764E68" w14:textId="54353934"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BSBTWK502</w:t>
            </w:r>
          </w:p>
        </w:tc>
        <w:tc>
          <w:tcPr>
            <w:tcW w:w="4391" w:type="dxa"/>
            <w:gridSpan w:val="2"/>
            <w:tcBorders>
              <w:bottom w:val="single" w:sz="4" w:space="0" w:color="auto"/>
            </w:tcBorders>
          </w:tcPr>
          <w:p w14:paraId="2EAAB5A9" w14:textId="37364B3A"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lang w:val="en-US"/>
              </w:rPr>
              <w:t>Manage team effectiveness</w:t>
            </w:r>
          </w:p>
        </w:tc>
        <w:tc>
          <w:tcPr>
            <w:tcW w:w="1420" w:type="dxa"/>
            <w:tcBorders>
              <w:bottom w:val="single" w:sz="4" w:space="0" w:color="auto"/>
            </w:tcBorders>
          </w:tcPr>
          <w:p w14:paraId="6607F1FA" w14:textId="4FCF1507"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080303</w:t>
            </w:r>
          </w:p>
        </w:tc>
        <w:tc>
          <w:tcPr>
            <w:tcW w:w="1418" w:type="dxa"/>
            <w:tcBorders>
              <w:bottom w:val="single" w:sz="4" w:space="0" w:color="auto"/>
            </w:tcBorders>
          </w:tcPr>
          <w:p w14:paraId="59DAFF00" w14:textId="2CAE45B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41759484" w14:textId="34B640B9"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52CCC82C" w14:textId="77777777" w:rsidTr="00BB6083">
        <w:trPr>
          <w:trHeight w:val="696"/>
        </w:trPr>
        <w:tc>
          <w:tcPr>
            <w:tcW w:w="1570" w:type="dxa"/>
            <w:tcBorders>
              <w:bottom w:val="single" w:sz="4" w:space="0" w:color="auto"/>
            </w:tcBorders>
          </w:tcPr>
          <w:p w14:paraId="1B34D0B0" w14:textId="18E07143"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lang w:val="en-US"/>
              </w:rPr>
              <w:t>MSS408007</w:t>
            </w:r>
          </w:p>
        </w:tc>
        <w:tc>
          <w:tcPr>
            <w:tcW w:w="4391" w:type="dxa"/>
            <w:gridSpan w:val="2"/>
            <w:tcBorders>
              <w:bottom w:val="single" w:sz="4" w:space="0" w:color="auto"/>
            </w:tcBorders>
          </w:tcPr>
          <w:p w14:paraId="5436A8E2" w14:textId="38F0C44A"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lang w:val="en-US"/>
              </w:rPr>
              <w:t xml:space="preserve">Develop problem solving capability of an </w:t>
            </w:r>
            <w:proofErr w:type="spellStart"/>
            <w:r w:rsidRPr="00834C76">
              <w:rPr>
                <w:color w:val="auto"/>
                <w:sz w:val="22"/>
                <w:szCs w:val="22"/>
                <w:lang w:val="en-US"/>
              </w:rPr>
              <w:t>organisation</w:t>
            </w:r>
            <w:proofErr w:type="spellEnd"/>
          </w:p>
        </w:tc>
        <w:tc>
          <w:tcPr>
            <w:tcW w:w="1420" w:type="dxa"/>
            <w:tcBorders>
              <w:bottom w:val="single" w:sz="4" w:space="0" w:color="auto"/>
            </w:tcBorders>
          </w:tcPr>
          <w:p w14:paraId="4FF9C1BD" w14:textId="1D3DA71D"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080307</w:t>
            </w:r>
          </w:p>
        </w:tc>
        <w:tc>
          <w:tcPr>
            <w:tcW w:w="1418" w:type="dxa"/>
            <w:tcBorders>
              <w:bottom w:val="single" w:sz="4" w:space="0" w:color="auto"/>
            </w:tcBorders>
          </w:tcPr>
          <w:p w14:paraId="3B8A4F1F" w14:textId="4EDDDA9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440A1B79" w14:textId="301897F8"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80</w:t>
            </w:r>
          </w:p>
        </w:tc>
      </w:tr>
      <w:tr w:rsidR="0024627C" w:rsidRPr="00E7450B" w14:paraId="2A322E23" w14:textId="77777777" w:rsidTr="003C0E6D">
        <w:trPr>
          <w:trHeight w:val="421"/>
        </w:trPr>
        <w:tc>
          <w:tcPr>
            <w:tcW w:w="1570" w:type="dxa"/>
            <w:tcBorders>
              <w:bottom w:val="single" w:sz="4" w:space="0" w:color="auto"/>
            </w:tcBorders>
          </w:tcPr>
          <w:p w14:paraId="57DA4C7C" w14:textId="7565C3FF"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lang w:val="en-US"/>
              </w:rPr>
              <w:t>BSBCMM511</w:t>
            </w:r>
          </w:p>
        </w:tc>
        <w:tc>
          <w:tcPr>
            <w:tcW w:w="4391" w:type="dxa"/>
            <w:gridSpan w:val="2"/>
            <w:tcBorders>
              <w:bottom w:val="single" w:sz="4" w:space="0" w:color="auto"/>
            </w:tcBorders>
          </w:tcPr>
          <w:p w14:paraId="6CB50BEF" w14:textId="01BF641F" w:rsidR="0024627C" w:rsidRPr="003C0E6D" w:rsidRDefault="003C0E6D" w:rsidP="003C0E6D">
            <w:pPr>
              <w:spacing w:before="60" w:after="60"/>
              <w:ind w:left="34" w:firstLine="17"/>
              <w:rPr>
                <w:rFonts w:ascii="Arial" w:hAnsi="Arial" w:cs="Arial"/>
                <w:sz w:val="22"/>
                <w:szCs w:val="22"/>
              </w:rPr>
            </w:pPr>
            <w:r>
              <w:rPr>
                <w:rFonts w:ascii="Arial" w:hAnsi="Arial" w:cs="Arial"/>
                <w:sz w:val="22"/>
                <w:szCs w:val="22"/>
              </w:rPr>
              <w:t>Communicate with influence</w:t>
            </w:r>
          </w:p>
        </w:tc>
        <w:tc>
          <w:tcPr>
            <w:tcW w:w="1420" w:type="dxa"/>
            <w:tcBorders>
              <w:bottom w:val="single" w:sz="4" w:space="0" w:color="auto"/>
            </w:tcBorders>
          </w:tcPr>
          <w:p w14:paraId="7897B653" w14:textId="239779FD"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100707</w:t>
            </w:r>
          </w:p>
        </w:tc>
        <w:tc>
          <w:tcPr>
            <w:tcW w:w="1418" w:type="dxa"/>
            <w:tcBorders>
              <w:bottom w:val="single" w:sz="4" w:space="0" w:color="auto"/>
            </w:tcBorders>
          </w:tcPr>
          <w:p w14:paraId="6F3A7A92" w14:textId="3A8AE441"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317D2CF3" w14:textId="7D635F4F"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3C0E6D">
              <w:rPr>
                <w:color w:val="auto"/>
                <w:sz w:val="22"/>
                <w:szCs w:val="22"/>
              </w:rPr>
              <w:t>60</w:t>
            </w:r>
          </w:p>
        </w:tc>
      </w:tr>
      <w:tr w:rsidR="0024627C" w:rsidRPr="00E7450B" w14:paraId="48869DE1" w14:textId="77777777" w:rsidTr="00834C76">
        <w:trPr>
          <w:trHeight w:val="409"/>
        </w:trPr>
        <w:tc>
          <w:tcPr>
            <w:tcW w:w="8799" w:type="dxa"/>
            <w:gridSpan w:val="5"/>
          </w:tcPr>
          <w:p w14:paraId="33E2E1D7" w14:textId="31B18FCB" w:rsidR="0024627C" w:rsidRPr="00834C76" w:rsidRDefault="0024627C" w:rsidP="0024627C">
            <w:pPr>
              <w:pStyle w:val="VRQAFormBody"/>
              <w:framePr w:hSpace="0" w:wrap="auto" w:vAnchor="margin" w:hAnchor="text" w:xAlign="left" w:yAlign="inline"/>
              <w:tabs>
                <w:tab w:val="left" w:pos="51"/>
              </w:tabs>
              <w:spacing w:after="60"/>
              <w:jc w:val="right"/>
              <w:rPr>
                <w:color w:val="auto"/>
                <w:sz w:val="22"/>
                <w:szCs w:val="22"/>
              </w:rPr>
            </w:pPr>
            <w:r w:rsidRPr="00834C76">
              <w:rPr>
                <w:b/>
                <w:color w:val="auto"/>
                <w:sz w:val="22"/>
                <w:szCs w:val="22"/>
              </w:rPr>
              <w:t>Total nominal hours for elective units</w:t>
            </w:r>
          </w:p>
        </w:tc>
        <w:tc>
          <w:tcPr>
            <w:tcW w:w="1271" w:type="dxa"/>
          </w:tcPr>
          <w:p w14:paraId="21FED6E4" w14:textId="7BDB9E74" w:rsidR="0024627C" w:rsidRPr="00834C76" w:rsidRDefault="003C0E6D" w:rsidP="003C0E6D">
            <w:pPr>
              <w:pStyle w:val="VRQAFormBody"/>
              <w:framePr w:hSpace="0" w:wrap="auto" w:vAnchor="margin" w:hAnchor="text" w:xAlign="left" w:yAlign="inline"/>
              <w:tabs>
                <w:tab w:val="left" w:pos="51"/>
              </w:tabs>
              <w:spacing w:after="60"/>
              <w:rPr>
                <w:color w:val="auto"/>
                <w:sz w:val="22"/>
                <w:szCs w:val="22"/>
                <w:highlight w:val="yellow"/>
              </w:rPr>
            </w:pPr>
            <w:r>
              <w:rPr>
                <w:b/>
                <w:color w:val="auto"/>
                <w:sz w:val="22"/>
                <w:szCs w:val="22"/>
              </w:rPr>
              <w:t>20 - 80</w:t>
            </w:r>
          </w:p>
        </w:tc>
      </w:tr>
      <w:tr w:rsidR="0024627C" w:rsidRPr="00E7450B" w14:paraId="3EB597EE" w14:textId="77777777" w:rsidTr="00E12405">
        <w:trPr>
          <w:trHeight w:val="471"/>
        </w:trPr>
        <w:tc>
          <w:tcPr>
            <w:tcW w:w="8799" w:type="dxa"/>
            <w:gridSpan w:val="5"/>
          </w:tcPr>
          <w:p w14:paraId="02980F56" w14:textId="2E30310B" w:rsidR="0024627C" w:rsidRPr="00834C76" w:rsidRDefault="0024627C" w:rsidP="0024627C">
            <w:pPr>
              <w:pStyle w:val="VRQAFormBody"/>
              <w:framePr w:hSpace="0" w:wrap="auto" w:vAnchor="margin" w:hAnchor="text" w:xAlign="left" w:yAlign="inline"/>
              <w:tabs>
                <w:tab w:val="left" w:pos="51"/>
              </w:tabs>
              <w:spacing w:after="60"/>
              <w:jc w:val="right"/>
              <w:rPr>
                <w:rFonts w:eastAsiaTheme="minorHAnsi"/>
                <w:color w:val="auto"/>
                <w:sz w:val="22"/>
                <w:szCs w:val="22"/>
                <w:lang w:val="en-GB" w:eastAsia="en-US"/>
              </w:rPr>
            </w:pPr>
            <w:r w:rsidRPr="00834C76">
              <w:rPr>
                <w:b/>
                <w:color w:val="auto"/>
                <w:sz w:val="22"/>
                <w:szCs w:val="22"/>
              </w:rPr>
              <w:t>Total nominal hours for core and elective units</w:t>
            </w:r>
          </w:p>
        </w:tc>
        <w:tc>
          <w:tcPr>
            <w:tcW w:w="1271" w:type="dxa"/>
          </w:tcPr>
          <w:p w14:paraId="1E9113E9" w14:textId="709FF652" w:rsidR="0024627C" w:rsidRPr="00834C76" w:rsidRDefault="003C0E6D" w:rsidP="0024627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C0E6D">
              <w:rPr>
                <w:b/>
                <w:color w:val="auto"/>
                <w:sz w:val="22"/>
                <w:szCs w:val="22"/>
              </w:rPr>
              <w:t>54</w:t>
            </w:r>
            <w:r w:rsidR="0024627C" w:rsidRPr="003C0E6D">
              <w:rPr>
                <w:b/>
                <w:color w:val="auto"/>
                <w:sz w:val="22"/>
                <w:szCs w:val="22"/>
              </w:rPr>
              <w:t>0 - 600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8D36E7">
        <w:trPr>
          <w:trHeight w:val="363"/>
          <w:tblHeader/>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E4828" w:rsidRPr="00DE4828"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5" w:name="_Toc479845662"/>
            <w:bookmarkStart w:id="76" w:name="_Toc104709350"/>
            <w:r w:rsidRPr="00582271">
              <w:rPr>
                <w:sz w:val="22"/>
                <w:szCs w:val="22"/>
              </w:rPr>
              <w:t>5.2 Entry requirements</w:t>
            </w:r>
            <w:bookmarkEnd w:id="75"/>
            <w:bookmarkEnd w:id="76"/>
          </w:p>
        </w:tc>
        <w:tc>
          <w:tcPr>
            <w:tcW w:w="7259" w:type="dxa"/>
            <w:gridSpan w:val="2"/>
            <w:tcBorders>
              <w:top w:val="nil"/>
              <w:left w:val="dotted" w:sz="2" w:space="0" w:color="888B8D" w:themeColor="accent2"/>
              <w:bottom w:val="dotted" w:sz="2" w:space="0" w:color="888B8D" w:themeColor="accent2"/>
              <w:right w:val="nil"/>
            </w:tcBorders>
          </w:tcPr>
          <w:p w14:paraId="20A6E1C4" w14:textId="372A3F28" w:rsidR="002E7678" w:rsidRDefault="002E7678" w:rsidP="00223DCF">
            <w:pPr>
              <w:spacing w:before="60" w:after="60"/>
              <w:ind w:left="34" w:hanging="34"/>
              <w:mirrorIndents/>
              <w:rPr>
                <w:i/>
                <w:sz w:val="18"/>
                <w:szCs w:val="18"/>
              </w:rPr>
            </w:pPr>
            <w:r w:rsidRPr="0064137D">
              <w:rPr>
                <w:rFonts w:ascii="Arial" w:hAnsi="Arial" w:cs="Arial"/>
                <w:sz w:val="22"/>
                <w:szCs w:val="22"/>
              </w:rPr>
              <w:t xml:space="preserve">Due to the highly technical nature of current and future railway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and safety considerations, </w:t>
            </w:r>
            <w:r w:rsidR="00ED0B84">
              <w:rPr>
                <w:rFonts w:ascii="Arial" w:hAnsi="Arial" w:cs="Arial"/>
                <w:sz w:val="22"/>
                <w:szCs w:val="22"/>
              </w:rPr>
              <w:t>it is deemed essential all 22616</w:t>
            </w:r>
            <w:r w:rsidRPr="0064137D">
              <w:rPr>
                <w:rFonts w:ascii="Arial" w:hAnsi="Arial" w:cs="Arial"/>
                <w:sz w:val="22"/>
                <w:szCs w:val="22"/>
              </w:rPr>
              <w:t>VIC Diploma of Rai</w:t>
            </w:r>
            <w:r w:rsidR="003074B0">
              <w:rPr>
                <w:rFonts w:ascii="Arial" w:hAnsi="Arial" w:cs="Arial"/>
                <w:sz w:val="22"/>
                <w:szCs w:val="22"/>
              </w:rPr>
              <w:t>l</w:t>
            </w:r>
            <w:r w:rsidRPr="0064137D">
              <w:rPr>
                <w:rFonts w:ascii="Arial" w:hAnsi="Arial" w:cs="Arial"/>
                <w:sz w:val="22"/>
                <w:szCs w:val="22"/>
              </w:rPr>
              <w:t xml:space="preserve">way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applicants must have completed </w:t>
            </w:r>
            <w:r w:rsidR="00565F25">
              <w:rPr>
                <w:rFonts w:ascii="Arial" w:hAnsi="Arial" w:cs="Arial"/>
                <w:sz w:val="22"/>
                <w:szCs w:val="22"/>
              </w:rPr>
              <w:t xml:space="preserve">UEE41220 </w:t>
            </w:r>
            <w:r w:rsidRPr="0064137D">
              <w:rPr>
                <w:rFonts w:ascii="Arial" w:hAnsi="Arial" w:cs="Arial"/>
                <w:sz w:val="22"/>
                <w:szCs w:val="22"/>
              </w:rPr>
              <w:t xml:space="preserve">Certificate IV in Electrical - Rail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or equivalent competencies and have rail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work experience at </w:t>
            </w:r>
            <w:r w:rsidR="00565F25">
              <w:rPr>
                <w:rFonts w:ascii="Arial" w:hAnsi="Arial" w:cs="Arial"/>
                <w:sz w:val="22"/>
                <w:szCs w:val="22"/>
              </w:rPr>
              <w:t xml:space="preserve">a </w:t>
            </w:r>
            <w:r w:rsidRPr="0064137D">
              <w:rPr>
                <w:rFonts w:ascii="Arial" w:hAnsi="Arial" w:cs="Arial"/>
                <w:sz w:val="22"/>
                <w:szCs w:val="22"/>
              </w:rPr>
              <w:t>technician level</w:t>
            </w:r>
            <w:r w:rsidRPr="0064137D">
              <w:rPr>
                <w:i/>
                <w:sz w:val="18"/>
                <w:szCs w:val="18"/>
              </w:rPr>
              <w:t>.</w:t>
            </w:r>
          </w:p>
          <w:p w14:paraId="2586FC33" w14:textId="31C4726B" w:rsidR="00DE4828" w:rsidRDefault="00DE4828" w:rsidP="00223DCF">
            <w:pPr>
              <w:spacing w:before="60" w:after="60"/>
              <w:rPr>
                <w:rFonts w:ascii="Arial" w:hAnsi="Arial" w:cs="Arial"/>
                <w:sz w:val="22"/>
                <w:szCs w:val="22"/>
              </w:rPr>
            </w:pPr>
            <w:r w:rsidRPr="00DE4828">
              <w:rPr>
                <w:rFonts w:ascii="Arial" w:hAnsi="Arial" w:cs="Arial"/>
                <w:sz w:val="22"/>
                <w:szCs w:val="22"/>
              </w:rPr>
              <w:t xml:space="preserve">In addition applicants are best equipped to successfully undertake the qualification if they have </w:t>
            </w:r>
            <w:r w:rsidR="00DB141F">
              <w:rPr>
                <w:rFonts w:ascii="Arial" w:hAnsi="Arial" w:cs="Arial"/>
                <w:sz w:val="22"/>
                <w:szCs w:val="22"/>
              </w:rPr>
              <w:t xml:space="preserve">as a </w:t>
            </w:r>
            <w:r w:rsidRPr="00DE4828">
              <w:rPr>
                <w:rFonts w:ascii="Arial" w:hAnsi="Arial" w:cs="Arial"/>
                <w:sz w:val="22"/>
                <w:szCs w:val="22"/>
              </w:rPr>
              <w:t xml:space="preserve">minimum language, literacy and numeracy skills that align to Level 3 of the Australian Core Skills Framework (ACSF), details of which can be accessed from: </w:t>
            </w:r>
          </w:p>
          <w:p w14:paraId="58664F08" w14:textId="2B135B48" w:rsidR="009802C0" w:rsidRPr="00DC7F57" w:rsidRDefault="009802C0" w:rsidP="00223DCF">
            <w:pPr>
              <w:spacing w:before="60" w:after="60"/>
              <w:rPr>
                <w:rFonts w:ascii="Arial" w:hAnsi="Arial" w:cs="Arial"/>
                <w:i/>
                <w:sz w:val="22"/>
                <w:szCs w:val="22"/>
              </w:rPr>
            </w:pPr>
            <w:hyperlink r:id="rId34" w:history="1">
              <w:r w:rsidRPr="00DC7F57">
                <w:rPr>
                  <w:rStyle w:val="Hyperlink"/>
                  <w:rFonts w:cs="Arial"/>
                  <w:i/>
                  <w:color w:val="2470A0"/>
                  <w:sz w:val="22"/>
                  <w:szCs w:val="22"/>
                  <w:shd w:val="clear" w:color="auto" w:fill="FFFFFF"/>
                </w:rPr>
                <w:t>Australian Core Skills Framework</w:t>
              </w:r>
            </w:hyperlink>
          </w:p>
          <w:p w14:paraId="502AB2D1" w14:textId="11F372BC" w:rsidR="00274962" w:rsidRPr="00DE4828" w:rsidRDefault="00DB141F" w:rsidP="00223DCF">
            <w:pPr>
              <w:spacing w:before="60" w:after="60"/>
              <w:rPr>
                <w:rFonts w:ascii="Arial" w:hAnsi="Arial" w:cs="Arial"/>
                <w:sz w:val="22"/>
                <w:szCs w:val="22"/>
              </w:rPr>
            </w:pPr>
            <w:r>
              <w:rPr>
                <w:rFonts w:ascii="Arial" w:hAnsi="Arial" w:cs="Arial"/>
                <w:sz w:val="22"/>
                <w:szCs w:val="22"/>
              </w:rPr>
              <w:t>Applicants</w:t>
            </w:r>
            <w:r w:rsidR="00DE4828" w:rsidRPr="00DE4828">
              <w:rPr>
                <w:rFonts w:ascii="Arial" w:hAnsi="Arial" w:cs="Arial"/>
                <w:sz w:val="22"/>
                <w:szCs w:val="22"/>
              </w:rPr>
              <w:t xml:space="preserve"> with language, literacy and numeracy skills at lower levels may require additional support to complete the course.</w:t>
            </w:r>
          </w:p>
        </w:tc>
      </w:tr>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7" w:name="_Toc104709351"/>
            <w:r w:rsidRPr="00582271">
              <w:rPr>
                <w:sz w:val="22"/>
                <w:szCs w:val="22"/>
              </w:rPr>
              <w:t>Assessment</w:t>
            </w:r>
            <w:bookmarkEnd w:id="77"/>
          </w:p>
        </w:tc>
        <w:tc>
          <w:tcPr>
            <w:tcW w:w="7259" w:type="dxa"/>
            <w:gridSpan w:val="2"/>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8" w:name="_Toc479845664"/>
            <w:bookmarkStart w:id="79" w:name="_Toc104709352"/>
            <w:r w:rsidRPr="00582271">
              <w:rPr>
                <w:sz w:val="22"/>
                <w:szCs w:val="22"/>
              </w:rPr>
              <w:t>6.1 Assessment strategy</w:t>
            </w:r>
            <w:bookmarkEnd w:id="78"/>
            <w:bookmarkEnd w:id="79"/>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F613DF" w:rsidRDefault="00DC65F1" w:rsidP="00907E69">
            <w:pPr>
              <w:pStyle w:val="VRQABodyText"/>
              <w:rPr>
                <w:color w:val="auto"/>
              </w:rPr>
            </w:pPr>
            <w:r w:rsidRPr="00F613DF">
              <w:rPr>
                <w:color w:val="auto"/>
              </w:rPr>
              <w:t>All assessment, including Recognition of Prior Learning (RPL), must be compliant with the requirements of:</w:t>
            </w:r>
          </w:p>
          <w:p w14:paraId="7DE9B6A1" w14:textId="77777777" w:rsidR="00DC65F1" w:rsidRPr="00F613DF" w:rsidRDefault="00DC65F1" w:rsidP="00430730">
            <w:pPr>
              <w:pStyle w:val="Guidingtextbulleted"/>
              <w:numPr>
                <w:ilvl w:val="0"/>
                <w:numId w:val="15"/>
              </w:numPr>
            </w:pPr>
            <w:r w:rsidRPr="00F613DF">
              <w:t xml:space="preserve">Standard 1 of the AQTF: Essential Conditions and Standards for Initial/Continuing Registration and Guidelines 4.1 and 4.2 of the VRQA Guidelines for VET Providers, </w:t>
            </w:r>
          </w:p>
          <w:p w14:paraId="0A104690" w14:textId="77777777" w:rsidR="00DC65F1" w:rsidRPr="00F613DF" w:rsidRDefault="00DC65F1" w:rsidP="00B06D65">
            <w:pPr>
              <w:spacing w:before="120" w:after="120"/>
              <w:ind w:left="360"/>
              <w:rPr>
                <w:rFonts w:ascii="Arial" w:eastAsia="Times New Roman" w:hAnsi="Arial" w:cs="Arial"/>
                <w:sz w:val="22"/>
                <w:szCs w:val="22"/>
                <w:lang w:val="en-AU" w:eastAsia="x-none"/>
              </w:rPr>
            </w:pPr>
            <w:r w:rsidRPr="00F613DF">
              <w:rPr>
                <w:rFonts w:ascii="Arial" w:eastAsia="Times New Roman" w:hAnsi="Arial" w:cs="Arial"/>
                <w:sz w:val="22"/>
                <w:szCs w:val="22"/>
                <w:lang w:val="en-AU" w:eastAsia="x-none"/>
              </w:rPr>
              <w:t>or</w:t>
            </w:r>
          </w:p>
          <w:p w14:paraId="2D6FB065" w14:textId="4CCA5207" w:rsidR="00DC65F1" w:rsidRPr="00F613DF" w:rsidRDefault="00DC65F1" w:rsidP="00430730">
            <w:pPr>
              <w:pStyle w:val="Guidingtextbulleted"/>
              <w:numPr>
                <w:ilvl w:val="0"/>
                <w:numId w:val="15"/>
              </w:numPr>
            </w:pPr>
            <w:r w:rsidRPr="00F613DF">
              <w:t>the Standards for Registered Training Organisations 2015 (SRTOs)</w:t>
            </w:r>
            <w:r w:rsidR="008B52F4" w:rsidRPr="00F613DF">
              <w:t>,</w:t>
            </w:r>
          </w:p>
          <w:p w14:paraId="30CEE15E" w14:textId="77777777" w:rsidR="00DC65F1" w:rsidRPr="00F613DF" w:rsidRDefault="00DC65F1" w:rsidP="00B06D65">
            <w:pPr>
              <w:spacing w:before="120" w:after="120"/>
              <w:ind w:left="360"/>
              <w:rPr>
                <w:rFonts w:ascii="Arial" w:eastAsia="Times New Roman" w:hAnsi="Arial" w:cs="Arial"/>
                <w:sz w:val="22"/>
                <w:szCs w:val="22"/>
                <w:lang w:val="en-AU" w:eastAsia="x-none"/>
              </w:rPr>
            </w:pPr>
            <w:r w:rsidRPr="00F613DF">
              <w:rPr>
                <w:rFonts w:ascii="Arial" w:eastAsia="Times New Roman" w:hAnsi="Arial" w:cs="Arial"/>
                <w:sz w:val="22"/>
                <w:szCs w:val="22"/>
                <w:lang w:val="en-AU" w:eastAsia="x-none"/>
              </w:rPr>
              <w:t>or</w:t>
            </w:r>
          </w:p>
          <w:p w14:paraId="0BA8A25A" w14:textId="77777777" w:rsidR="00DC65F1" w:rsidRPr="00F613DF" w:rsidRDefault="00DC65F1" w:rsidP="00430730">
            <w:pPr>
              <w:pStyle w:val="Guidingtextbulleted"/>
              <w:numPr>
                <w:ilvl w:val="0"/>
                <w:numId w:val="15"/>
              </w:numPr>
            </w:pPr>
            <w:r w:rsidRPr="00F613DF">
              <w:t>the relevant standards and Guidelines for RTOs at the time of assessment.</w:t>
            </w:r>
          </w:p>
          <w:p w14:paraId="5F779CF4" w14:textId="77777777" w:rsidR="00F613DF" w:rsidRPr="00E12405" w:rsidRDefault="00F613DF" w:rsidP="004A3851">
            <w:pPr>
              <w:tabs>
                <w:tab w:val="left" w:pos="360"/>
              </w:tabs>
              <w:spacing w:before="60" w:after="60"/>
              <w:rPr>
                <w:rFonts w:ascii="Arial" w:hAnsi="Arial" w:cs="Arial"/>
                <w:sz w:val="22"/>
                <w:szCs w:val="22"/>
              </w:rPr>
            </w:pPr>
            <w:r w:rsidRPr="00E12405">
              <w:rPr>
                <w:rFonts w:ascii="Arial" w:hAnsi="Arial" w:cs="Arial"/>
                <w:sz w:val="22"/>
                <w:szCs w:val="22"/>
              </w:rPr>
              <w:t>Assessment strategies must therefore ensure that:</w:t>
            </w:r>
          </w:p>
          <w:p w14:paraId="0ACD2F36" w14:textId="77777777" w:rsidR="00F613DF" w:rsidRPr="00E12405" w:rsidRDefault="00F613DF" w:rsidP="004A3851">
            <w:pPr>
              <w:pStyle w:val="Listbullet1"/>
              <w:tabs>
                <w:tab w:val="left" w:pos="360"/>
              </w:tabs>
              <w:spacing w:before="60" w:after="60"/>
              <w:ind w:hanging="3"/>
              <w:rPr>
                <w:rFonts w:ascii="Arial" w:hAnsi="Arial" w:cs="Arial"/>
                <w:sz w:val="22"/>
                <w:szCs w:val="22"/>
              </w:rPr>
            </w:pPr>
            <w:r w:rsidRPr="00E12405">
              <w:rPr>
                <w:rFonts w:ascii="Arial" w:hAnsi="Arial" w:cs="Arial"/>
                <w:sz w:val="22"/>
                <w:szCs w:val="22"/>
              </w:rPr>
              <w:t>all assessments are valid, reliable, flexible and fair</w:t>
            </w:r>
          </w:p>
          <w:p w14:paraId="7C98D3AD"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lastRenderedPageBreak/>
              <w:t>learners are informed of the context and purpose of the assessment and the assessment process</w:t>
            </w:r>
          </w:p>
          <w:p w14:paraId="0DFD825F"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t>feedback is provided to learners about the outcomes of the assessment process and guidance given for future options</w:t>
            </w:r>
          </w:p>
          <w:p w14:paraId="517F26FD"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t>time allowance to complete a task is reasonable and specified to reflect the industry context in which the task takes place.</w:t>
            </w:r>
          </w:p>
          <w:p w14:paraId="1607A5C2" w14:textId="77777777" w:rsidR="00F613DF" w:rsidRPr="00E12405" w:rsidRDefault="00F613DF" w:rsidP="004A3851">
            <w:pPr>
              <w:tabs>
                <w:tab w:val="left" w:pos="358"/>
              </w:tabs>
              <w:spacing w:before="60" w:after="60"/>
              <w:rPr>
                <w:rFonts w:ascii="Arial" w:hAnsi="Arial" w:cs="Arial"/>
                <w:sz w:val="22"/>
                <w:szCs w:val="22"/>
              </w:rPr>
            </w:pPr>
            <w:r w:rsidRPr="00E12405">
              <w:rPr>
                <w:rFonts w:ascii="Arial" w:hAnsi="Arial" w:cs="Arial"/>
                <w:sz w:val="22"/>
                <w:szCs w:val="22"/>
              </w:rPr>
              <w:t>Assessment strategies should be designed to:</w:t>
            </w:r>
          </w:p>
          <w:p w14:paraId="3E6EC1E4"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cover a range of skills and knowledge required to demonstrate achievement of the course aim</w:t>
            </w:r>
          </w:p>
          <w:p w14:paraId="3A112D6E"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collect evidence on a number of occasions to suit a variety of contexts and situations</w:t>
            </w:r>
          </w:p>
          <w:p w14:paraId="4008BA7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be appropriate to the knowledge, skills, methods of delivery and needs and characteristics of learners</w:t>
            </w:r>
          </w:p>
          <w:p w14:paraId="29E72BF9"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assist assessors to interpret evidence consistently</w:t>
            </w:r>
          </w:p>
          <w:p w14:paraId="248EABC7"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recognise prior learning</w:t>
            </w:r>
          </w:p>
          <w:p w14:paraId="1060AD3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be equitable to all groups of learners.</w:t>
            </w:r>
          </w:p>
          <w:p w14:paraId="230723F1" w14:textId="2638F043" w:rsidR="00F613DF" w:rsidRPr="00E12405" w:rsidRDefault="00F613DF" w:rsidP="004A3851">
            <w:pPr>
              <w:tabs>
                <w:tab w:val="left" w:pos="511"/>
              </w:tabs>
              <w:spacing w:before="60" w:after="60"/>
              <w:rPr>
                <w:rFonts w:ascii="Arial" w:hAnsi="Arial" w:cs="Arial"/>
                <w:sz w:val="22"/>
                <w:szCs w:val="22"/>
              </w:rPr>
            </w:pPr>
            <w:r w:rsidRPr="00236A71">
              <w:rPr>
                <w:rFonts w:ascii="Arial" w:hAnsi="Arial" w:cs="Arial"/>
                <w:sz w:val="22"/>
                <w:szCs w:val="22"/>
              </w:rPr>
              <w:t>Assessment methods</w:t>
            </w:r>
            <w:r w:rsidR="007523BB" w:rsidRPr="00236A71">
              <w:rPr>
                <w:rFonts w:ascii="Arial" w:hAnsi="Arial" w:cs="Arial"/>
                <w:sz w:val="22"/>
                <w:szCs w:val="22"/>
              </w:rPr>
              <w:t xml:space="preserve"> may</w:t>
            </w:r>
            <w:r w:rsidRPr="00236A71">
              <w:rPr>
                <w:rFonts w:ascii="Arial" w:hAnsi="Arial" w:cs="Arial"/>
                <w:sz w:val="22"/>
                <w:szCs w:val="22"/>
              </w:rPr>
              <w:t xml:space="preserve"> include:</w:t>
            </w:r>
          </w:p>
          <w:p w14:paraId="63FA9D3B"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oral and/or written questioning</w:t>
            </w:r>
          </w:p>
          <w:p w14:paraId="206EC19E"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inspection of final process outcomes</w:t>
            </w:r>
          </w:p>
          <w:p w14:paraId="5406946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portfolio of documentary on-site work evidence</w:t>
            </w:r>
          </w:p>
          <w:p w14:paraId="1B79051F"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practical demonstration of required physical tasks</w:t>
            </w:r>
          </w:p>
          <w:p w14:paraId="0CC642D8"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investigative research and case study analysis.</w:t>
            </w:r>
          </w:p>
          <w:p w14:paraId="208D0D9E" w14:textId="3B967E6E" w:rsidR="00F613DF" w:rsidRPr="00E12405" w:rsidRDefault="00F613DF" w:rsidP="00F613DF">
            <w:pPr>
              <w:tabs>
                <w:tab w:val="left" w:pos="358"/>
              </w:tabs>
              <w:spacing w:before="120" w:after="120"/>
              <w:rPr>
                <w:rFonts w:ascii="Arial" w:hAnsi="Arial" w:cs="Arial"/>
                <w:sz w:val="22"/>
                <w:szCs w:val="22"/>
              </w:rPr>
            </w:pPr>
            <w:r w:rsidRPr="00E12405">
              <w:rPr>
                <w:rFonts w:ascii="Arial" w:eastAsia="Calibri" w:hAnsi="Arial" w:cs="Arial"/>
                <w:sz w:val="22"/>
                <w:szCs w:val="22"/>
              </w:rPr>
              <w:t xml:space="preserve">Questioning techniques should not require language, literacy and numeracy </w:t>
            </w:r>
            <w:r w:rsidR="00066005">
              <w:rPr>
                <w:rFonts w:ascii="Arial" w:eastAsia="Calibri" w:hAnsi="Arial" w:cs="Arial"/>
                <w:sz w:val="22"/>
                <w:szCs w:val="22"/>
              </w:rPr>
              <w:t>skills beyond the level advised</w:t>
            </w:r>
            <w:r w:rsidRPr="00E12405">
              <w:rPr>
                <w:rFonts w:ascii="Arial" w:eastAsia="Calibri" w:hAnsi="Arial" w:cs="Arial"/>
                <w:sz w:val="22"/>
                <w:szCs w:val="22"/>
              </w:rPr>
              <w:t xml:space="preserve"> for course entry.</w:t>
            </w:r>
          </w:p>
          <w:p w14:paraId="5E50378C" w14:textId="77777777" w:rsidR="00F613DF" w:rsidRPr="00E12405" w:rsidRDefault="00F613DF" w:rsidP="00F613DF">
            <w:pPr>
              <w:tabs>
                <w:tab w:val="left" w:pos="358"/>
              </w:tabs>
              <w:spacing w:before="120" w:after="120"/>
              <w:rPr>
                <w:rFonts w:ascii="Arial" w:hAnsi="Arial" w:cs="Arial"/>
                <w:sz w:val="22"/>
                <w:szCs w:val="22"/>
              </w:rPr>
            </w:pPr>
            <w:r w:rsidRPr="00E12405">
              <w:rPr>
                <w:rFonts w:ascii="Arial" w:hAnsi="Arial" w:cs="Arial"/>
                <w:sz w:val="22"/>
                <w:szCs w:val="22"/>
              </w:rPr>
              <w:t>A holistic approach to assessment is encouraged. This may be achieved by combining the assessment of more than one unit where it better replicates working practice.</w:t>
            </w:r>
          </w:p>
          <w:p w14:paraId="71802B0F" w14:textId="09828FA5" w:rsidR="00DC65F1" w:rsidRPr="004A3851" w:rsidRDefault="00F613DF" w:rsidP="004A3851">
            <w:pPr>
              <w:pStyle w:val="AccredTemplate"/>
              <w:rPr>
                <w:i w:val="0"/>
                <w:color w:val="555559"/>
                <w:sz w:val="22"/>
                <w:szCs w:val="22"/>
              </w:rPr>
            </w:pPr>
            <w:r w:rsidRPr="00E12405">
              <w:rPr>
                <w:i w:val="0"/>
                <w:color w:val="auto"/>
                <w:sz w:val="22"/>
                <w:szCs w:val="22"/>
              </w:rPr>
              <w:t xml:space="preserve">Assessment of imported units must reflect the assessment requirements for the relevant training </w:t>
            </w:r>
            <w:r w:rsidR="005903CA" w:rsidRPr="00E12405">
              <w:rPr>
                <w:i w:val="0"/>
                <w:color w:val="auto"/>
                <w:sz w:val="22"/>
                <w:szCs w:val="22"/>
              </w:rPr>
              <w:t>package or</w:t>
            </w:r>
            <w:r w:rsidR="004A3851" w:rsidRPr="00E12405">
              <w:rPr>
                <w:i w:val="0"/>
                <w:color w:val="auto"/>
                <w:sz w:val="22"/>
                <w:szCs w:val="22"/>
              </w:rPr>
              <w:t xml:space="preserve"> accredited course</w:t>
            </w:r>
            <w:r w:rsidRPr="00E12405">
              <w:rPr>
                <w:i w:val="0"/>
                <w:color w:val="auto"/>
                <w:sz w:val="22"/>
                <w:szCs w:val="22"/>
              </w:rPr>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0" w:name="_Toc479845665"/>
            <w:bookmarkStart w:id="81" w:name="_Toc104709353"/>
            <w:r w:rsidRPr="00582271">
              <w:rPr>
                <w:sz w:val="22"/>
                <w:szCs w:val="22"/>
              </w:rPr>
              <w:lastRenderedPageBreak/>
              <w:t>6.2 Assessor competencies</w:t>
            </w:r>
            <w:bookmarkEnd w:id="80"/>
            <w:bookmarkEnd w:id="81"/>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05F2E4B9" w14:textId="092564C5" w:rsidR="00F225B6" w:rsidRDefault="007211F5" w:rsidP="001318EA">
            <w:pPr>
              <w:pStyle w:val="AccredTemplate"/>
              <w:rPr>
                <w:i w:val="0"/>
                <w:color w:val="auto"/>
                <w:sz w:val="22"/>
                <w:szCs w:val="22"/>
              </w:rPr>
            </w:pPr>
            <w:r>
              <w:rPr>
                <w:i w:val="0"/>
                <w:color w:val="auto"/>
                <w:sz w:val="22"/>
                <w:szCs w:val="22"/>
              </w:rPr>
              <w:lastRenderedPageBreak/>
              <w:t>U</w:t>
            </w:r>
            <w:r w:rsidR="002D6692" w:rsidRPr="002D6692">
              <w:rPr>
                <w:i w:val="0"/>
                <w:color w:val="auto"/>
                <w:sz w:val="22"/>
                <w:szCs w:val="22"/>
              </w:rPr>
              <w:t xml:space="preserve">nits of competence </w:t>
            </w:r>
            <w:r>
              <w:rPr>
                <w:i w:val="0"/>
                <w:color w:val="auto"/>
                <w:sz w:val="22"/>
                <w:szCs w:val="22"/>
              </w:rPr>
              <w:t xml:space="preserve">imported from training packages or accredited courses must reflect </w:t>
            </w:r>
            <w:r w:rsidR="002D6692" w:rsidRPr="002D6692">
              <w:rPr>
                <w:i w:val="0"/>
                <w:color w:val="auto"/>
                <w:sz w:val="22"/>
                <w:szCs w:val="22"/>
              </w:rPr>
              <w:t>the requirement</w:t>
            </w:r>
            <w:r>
              <w:rPr>
                <w:i w:val="0"/>
                <w:color w:val="auto"/>
                <w:sz w:val="22"/>
                <w:szCs w:val="22"/>
              </w:rPr>
              <w:t xml:space="preserve">s for assessors specified in that </w:t>
            </w:r>
            <w:r w:rsidR="002D6692" w:rsidRPr="002D6692">
              <w:rPr>
                <w:i w:val="0"/>
                <w:color w:val="auto"/>
                <w:sz w:val="22"/>
                <w:szCs w:val="22"/>
              </w:rPr>
              <w:t>Training Package</w:t>
            </w:r>
            <w:r w:rsidR="00613B1F">
              <w:rPr>
                <w:i w:val="0"/>
                <w:color w:val="auto"/>
                <w:sz w:val="22"/>
                <w:szCs w:val="22"/>
              </w:rPr>
              <w:t xml:space="preserve"> or accredited course.</w:t>
            </w:r>
          </w:p>
          <w:p w14:paraId="028F0F9C" w14:textId="77777777" w:rsidR="00613B1F" w:rsidRDefault="00613B1F" w:rsidP="00223DCF">
            <w:pPr>
              <w:pStyle w:val="AccredTemplate"/>
              <w:rPr>
                <w:i w:val="0"/>
                <w:sz w:val="22"/>
                <w:szCs w:val="22"/>
              </w:rPr>
            </w:pPr>
          </w:p>
          <w:p w14:paraId="083792E5" w14:textId="77777777" w:rsidR="0064137D" w:rsidRDefault="0064137D" w:rsidP="00223DCF">
            <w:pPr>
              <w:pStyle w:val="AccredTemplate"/>
              <w:rPr>
                <w:i w:val="0"/>
                <w:sz w:val="22"/>
                <w:szCs w:val="22"/>
              </w:rPr>
            </w:pPr>
          </w:p>
          <w:p w14:paraId="644D4EA7" w14:textId="01467D0A" w:rsidR="0064137D" w:rsidRPr="002D6692" w:rsidRDefault="0064137D" w:rsidP="00223DCF">
            <w:pPr>
              <w:pStyle w:val="AccredTemplate"/>
              <w:rPr>
                <w:i w:val="0"/>
                <w:sz w:val="22"/>
                <w:szCs w:val="22"/>
              </w:rPr>
            </w:pP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D36E7">
        <w:trPr>
          <w:trHeight w:val="363"/>
          <w:tblHeader/>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2" w:name="_Toc479845666"/>
            <w:bookmarkStart w:id="83" w:name="_Toc104709354"/>
            <w:r w:rsidRPr="00582271">
              <w:rPr>
                <w:sz w:val="22"/>
                <w:szCs w:val="22"/>
              </w:rPr>
              <w:t>Delivery</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504F0D"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504F0D" w:rsidRPr="00582271" w:rsidRDefault="00504F0D" w:rsidP="00504F0D">
            <w:pPr>
              <w:pStyle w:val="Heading4"/>
              <w:rPr>
                <w:sz w:val="22"/>
                <w:szCs w:val="22"/>
              </w:rPr>
            </w:pPr>
            <w:bookmarkStart w:id="84" w:name="_Toc479845667"/>
            <w:bookmarkStart w:id="85" w:name="_Toc104709355"/>
            <w:r w:rsidRPr="00582271">
              <w:rPr>
                <w:sz w:val="22"/>
                <w:szCs w:val="22"/>
              </w:rPr>
              <w:t>7.1 Delivery modes</w:t>
            </w:r>
            <w:bookmarkEnd w:id="84"/>
            <w:bookmarkEnd w:id="85"/>
          </w:p>
        </w:tc>
        <w:tc>
          <w:tcPr>
            <w:tcW w:w="7259" w:type="dxa"/>
            <w:tcBorders>
              <w:top w:val="nil"/>
              <w:left w:val="dotted" w:sz="2" w:space="0" w:color="888B8D" w:themeColor="accent2"/>
              <w:bottom w:val="dotted" w:sz="2" w:space="0" w:color="888B8D" w:themeColor="accent2"/>
              <w:right w:val="nil"/>
            </w:tcBorders>
          </w:tcPr>
          <w:p w14:paraId="1D57A4E3" w14:textId="77777777" w:rsidR="00504F0D" w:rsidRPr="00504F0D" w:rsidRDefault="00504F0D" w:rsidP="00881D0B">
            <w:pPr>
              <w:pStyle w:val="Bodycopy"/>
            </w:pPr>
            <w:r w:rsidRPr="00504F0D">
              <w:t xml:space="preserve">There are no restrictions on the delivery for the Diploma of Rail </w:t>
            </w:r>
            <w:proofErr w:type="spellStart"/>
            <w:r w:rsidRPr="00504F0D">
              <w:t>Signalling</w:t>
            </w:r>
            <w:proofErr w:type="spellEnd"/>
            <w:r w:rsidRPr="00504F0D">
              <w:t xml:space="preserve"> Systems. </w:t>
            </w:r>
          </w:p>
          <w:p w14:paraId="465D51DC" w14:textId="77777777" w:rsidR="00504F0D" w:rsidRPr="00504F0D" w:rsidRDefault="00504F0D" w:rsidP="00504F0D">
            <w:pPr>
              <w:tabs>
                <w:tab w:val="left" w:pos="56"/>
              </w:tabs>
              <w:spacing w:before="100" w:after="100"/>
              <w:ind w:left="51"/>
              <w:rPr>
                <w:rFonts w:ascii="Arial" w:hAnsi="Arial" w:cs="Arial"/>
                <w:sz w:val="22"/>
                <w:szCs w:val="22"/>
              </w:rPr>
            </w:pPr>
            <w:r w:rsidRPr="00504F0D">
              <w:rPr>
                <w:rFonts w:ascii="Arial" w:hAnsi="Arial" w:cs="Arial"/>
                <w:sz w:val="22"/>
                <w:szCs w:val="22"/>
              </w:rPr>
              <w:t>The qualification may be delivered in a variety of modes including:</w:t>
            </w:r>
          </w:p>
          <w:p w14:paraId="051A4403"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 xml:space="preserve">classroom based </w:t>
            </w:r>
          </w:p>
          <w:p w14:paraId="5BAFC775"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workplace or simulated environment</w:t>
            </w:r>
          </w:p>
          <w:p w14:paraId="0183BF54"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blended or flexible delivery</w:t>
            </w:r>
          </w:p>
          <w:p w14:paraId="364FBB9A" w14:textId="6097D336"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 xml:space="preserve">To </w:t>
            </w:r>
            <w:proofErr w:type="spellStart"/>
            <w:r w:rsidRPr="00504F0D">
              <w:rPr>
                <w:rFonts w:ascii="Arial" w:hAnsi="Arial" w:cs="Arial"/>
                <w:sz w:val="22"/>
                <w:szCs w:val="22"/>
              </w:rPr>
              <w:t>maximise</w:t>
            </w:r>
            <w:proofErr w:type="spellEnd"/>
            <w:r w:rsidRPr="00504F0D">
              <w:rPr>
                <w:rFonts w:ascii="Arial" w:hAnsi="Arial" w:cs="Arial"/>
                <w:sz w:val="22"/>
                <w:szCs w:val="22"/>
              </w:rPr>
              <w:t xml:space="preserve"> opportunities for course participants to have learning experiences which are as close as possible to a real workplace environment</w:t>
            </w:r>
            <w:r w:rsidR="00D522D2">
              <w:rPr>
                <w:rFonts w:ascii="Arial" w:hAnsi="Arial" w:cs="Arial"/>
                <w:sz w:val="22"/>
                <w:szCs w:val="22"/>
              </w:rPr>
              <w:t>,</w:t>
            </w:r>
            <w:r w:rsidRPr="00504F0D">
              <w:rPr>
                <w:rFonts w:ascii="Arial" w:hAnsi="Arial" w:cs="Arial"/>
                <w:sz w:val="22"/>
                <w:szCs w:val="22"/>
              </w:rPr>
              <w:t xml:space="preserve"> it’s recommended workplace project</w:t>
            </w:r>
            <w:r w:rsidR="000C1F9E">
              <w:rPr>
                <w:rFonts w:ascii="Arial" w:hAnsi="Arial" w:cs="Arial"/>
                <w:sz w:val="22"/>
                <w:szCs w:val="22"/>
              </w:rPr>
              <w:t>s</w:t>
            </w:r>
            <w:r w:rsidRPr="00504F0D">
              <w:rPr>
                <w:rFonts w:ascii="Arial" w:hAnsi="Arial" w:cs="Arial"/>
                <w:sz w:val="22"/>
                <w:szCs w:val="22"/>
              </w:rPr>
              <w:t xml:space="preserve"> be used where practical to support delivery.</w:t>
            </w:r>
          </w:p>
          <w:p w14:paraId="2BDCE4BB"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Delivery strategies should actively involve the participants and learning where possible is experiential, relevant and age appropriate.</w:t>
            </w:r>
          </w:p>
          <w:p w14:paraId="543F9A72"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A holistic approach to delivery is encouraged. This may be achieved by combining the delivery of more than one unit where it better replicates working practice.</w:t>
            </w:r>
          </w:p>
          <w:p w14:paraId="2714F051"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There is no restriction on offering this course on either a full- time or part-time basis.</w:t>
            </w:r>
          </w:p>
          <w:p w14:paraId="7E43A7C6" w14:textId="23DD5A74" w:rsidR="00504F0D" w:rsidRPr="00504F0D" w:rsidRDefault="00504F0D" w:rsidP="00504F0D">
            <w:pPr>
              <w:pStyle w:val="AccredTemplate"/>
              <w:rPr>
                <w:i w:val="0"/>
                <w:sz w:val="22"/>
                <w:szCs w:val="22"/>
              </w:rPr>
            </w:pPr>
            <w:r w:rsidRPr="00504F0D">
              <w:rPr>
                <w:i w:val="0"/>
                <w:color w:val="auto"/>
                <w:sz w:val="22"/>
                <w:szCs w:val="22"/>
              </w:rPr>
              <w:t>Trainers should contextualise delivery of the course in response to learner needs, while still meeting the requirements of the units of competency.</w:t>
            </w:r>
          </w:p>
        </w:tc>
      </w:tr>
      <w:tr w:rsidR="00504F0D"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504F0D" w:rsidRPr="00582271" w:rsidRDefault="00504F0D" w:rsidP="00504F0D">
            <w:pPr>
              <w:pStyle w:val="Heading4"/>
              <w:rPr>
                <w:sz w:val="22"/>
                <w:szCs w:val="22"/>
              </w:rPr>
            </w:pPr>
            <w:bookmarkStart w:id="86" w:name="_Toc479845668"/>
            <w:bookmarkStart w:id="87" w:name="_Toc104709356"/>
            <w:r w:rsidRPr="00582271">
              <w:rPr>
                <w:sz w:val="22"/>
                <w:szCs w:val="22"/>
              </w:rPr>
              <w:t>7.2 Resources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270D6311" w14:textId="77777777" w:rsidR="006F6AFF" w:rsidRPr="00D44F5B" w:rsidRDefault="006F6AFF" w:rsidP="006F6AFF">
            <w:pPr>
              <w:spacing w:before="120" w:after="120"/>
              <w:ind w:left="56" w:right="724" w:hanging="5"/>
              <w:rPr>
                <w:rFonts w:ascii="Arial" w:eastAsia="Arial" w:hAnsi="Arial" w:cs="Arial"/>
                <w:sz w:val="22"/>
                <w:szCs w:val="22"/>
              </w:rPr>
            </w:pPr>
            <w:r w:rsidRPr="00D44F5B">
              <w:rPr>
                <w:rFonts w:ascii="Arial" w:eastAsia="Arial" w:hAnsi="Arial" w:cs="Arial"/>
                <w:sz w:val="22"/>
                <w:szCs w:val="22"/>
              </w:rPr>
              <w:t>General</w:t>
            </w:r>
            <w:r w:rsidRPr="00D44F5B">
              <w:rPr>
                <w:rFonts w:ascii="Arial" w:eastAsia="Arial" w:hAnsi="Arial" w:cs="Arial"/>
                <w:spacing w:val="-13"/>
                <w:sz w:val="22"/>
                <w:szCs w:val="22"/>
              </w:rPr>
              <w:t xml:space="preserve"> </w:t>
            </w:r>
            <w:r w:rsidRPr="00D44F5B">
              <w:rPr>
                <w:rFonts w:ascii="Arial" w:eastAsia="Arial" w:hAnsi="Arial" w:cs="Arial"/>
                <w:sz w:val="22"/>
                <w:szCs w:val="22"/>
              </w:rPr>
              <w:t>fac</w:t>
            </w:r>
            <w:r w:rsidRPr="00D44F5B">
              <w:rPr>
                <w:rFonts w:ascii="Arial" w:eastAsia="Arial" w:hAnsi="Arial" w:cs="Arial"/>
                <w:spacing w:val="-1"/>
                <w:sz w:val="22"/>
                <w:szCs w:val="22"/>
              </w:rPr>
              <w:t>i</w:t>
            </w:r>
            <w:r w:rsidRPr="00D44F5B">
              <w:rPr>
                <w:rFonts w:ascii="Arial" w:eastAsia="Arial" w:hAnsi="Arial" w:cs="Arial"/>
                <w:sz w:val="22"/>
                <w:szCs w:val="22"/>
              </w:rPr>
              <w:t>lities,</w:t>
            </w:r>
            <w:r w:rsidRPr="00D44F5B">
              <w:rPr>
                <w:rFonts w:ascii="Arial" w:eastAsia="Arial" w:hAnsi="Arial" w:cs="Arial"/>
                <w:spacing w:val="-8"/>
                <w:sz w:val="22"/>
                <w:szCs w:val="22"/>
              </w:rPr>
              <w:t xml:space="preserve"> </w:t>
            </w:r>
            <w:r w:rsidRPr="00D44F5B">
              <w:rPr>
                <w:rFonts w:ascii="Arial" w:eastAsia="Arial" w:hAnsi="Arial" w:cs="Arial"/>
                <w:spacing w:val="1"/>
                <w:sz w:val="22"/>
                <w:szCs w:val="22"/>
              </w:rPr>
              <w:t>e</w:t>
            </w:r>
            <w:r w:rsidRPr="00D44F5B">
              <w:rPr>
                <w:rFonts w:ascii="Arial" w:eastAsia="Arial" w:hAnsi="Arial" w:cs="Arial"/>
                <w:spacing w:val="8"/>
                <w:sz w:val="22"/>
                <w:szCs w:val="22"/>
              </w:rPr>
              <w:t>q</w:t>
            </w:r>
            <w:r w:rsidRPr="00D44F5B">
              <w:rPr>
                <w:rFonts w:ascii="Arial" w:eastAsia="Arial" w:hAnsi="Arial" w:cs="Arial"/>
                <w:sz w:val="22"/>
                <w:szCs w:val="22"/>
              </w:rPr>
              <w:t>ui</w:t>
            </w:r>
            <w:r w:rsidRPr="00D44F5B">
              <w:rPr>
                <w:rFonts w:ascii="Arial" w:eastAsia="Arial" w:hAnsi="Arial" w:cs="Arial"/>
                <w:spacing w:val="-1"/>
                <w:sz w:val="22"/>
                <w:szCs w:val="22"/>
              </w:rPr>
              <w:t>p</w:t>
            </w:r>
            <w:r w:rsidRPr="00D44F5B">
              <w:rPr>
                <w:rFonts w:ascii="Arial" w:eastAsia="Arial" w:hAnsi="Arial" w:cs="Arial"/>
                <w:sz w:val="22"/>
                <w:szCs w:val="22"/>
              </w:rPr>
              <w:t>ment</w:t>
            </w:r>
            <w:r w:rsidRPr="00D44F5B">
              <w:rPr>
                <w:rFonts w:ascii="Arial" w:eastAsia="Arial" w:hAnsi="Arial" w:cs="Arial"/>
                <w:spacing w:val="-10"/>
                <w:sz w:val="22"/>
                <w:szCs w:val="22"/>
              </w:rPr>
              <w:t xml:space="preserve"> </w:t>
            </w:r>
            <w:r w:rsidRPr="00D44F5B">
              <w:rPr>
                <w:rFonts w:ascii="Arial" w:eastAsia="Arial" w:hAnsi="Arial" w:cs="Arial"/>
                <w:sz w:val="22"/>
                <w:szCs w:val="22"/>
              </w:rPr>
              <w:t>a</w:t>
            </w:r>
            <w:r w:rsidRPr="00D44F5B">
              <w:rPr>
                <w:rFonts w:ascii="Arial" w:eastAsia="Arial" w:hAnsi="Arial" w:cs="Arial"/>
                <w:spacing w:val="-2"/>
                <w:sz w:val="22"/>
                <w:szCs w:val="22"/>
              </w:rPr>
              <w:t>n</w:t>
            </w:r>
            <w:r w:rsidRPr="00D44F5B">
              <w:rPr>
                <w:rFonts w:ascii="Arial" w:eastAsia="Arial" w:hAnsi="Arial" w:cs="Arial"/>
                <w:sz w:val="22"/>
                <w:szCs w:val="22"/>
              </w:rPr>
              <w:t>d</w:t>
            </w:r>
            <w:r w:rsidRPr="00D44F5B">
              <w:rPr>
                <w:rFonts w:ascii="Arial" w:eastAsia="Arial" w:hAnsi="Arial" w:cs="Arial"/>
                <w:spacing w:val="-4"/>
                <w:sz w:val="22"/>
                <w:szCs w:val="22"/>
              </w:rPr>
              <w:t xml:space="preserve"> </w:t>
            </w:r>
            <w:r w:rsidRPr="00D44F5B">
              <w:rPr>
                <w:rFonts w:ascii="Arial" w:eastAsia="Arial" w:hAnsi="Arial" w:cs="Arial"/>
                <w:sz w:val="22"/>
                <w:szCs w:val="22"/>
              </w:rPr>
              <w:t>other</w:t>
            </w:r>
            <w:r w:rsidRPr="00D44F5B">
              <w:rPr>
                <w:rFonts w:ascii="Arial" w:eastAsia="Arial" w:hAnsi="Arial" w:cs="Arial"/>
                <w:spacing w:val="-5"/>
                <w:sz w:val="22"/>
                <w:szCs w:val="22"/>
              </w:rPr>
              <w:t xml:space="preserve"> </w:t>
            </w:r>
            <w:r w:rsidRPr="00D44F5B">
              <w:rPr>
                <w:rFonts w:ascii="Arial" w:eastAsia="Arial" w:hAnsi="Arial" w:cs="Arial"/>
                <w:sz w:val="22"/>
                <w:szCs w:val="22"/>
              </w:rPr>
              <w:t>re</w:t>
            </w:r>
            <w:r w:rsidRPr="00D44F5B">
              <w:rPr>
                <w:rFonts w:ascii="Arial" w:eastAsia="Arial" w:hAnsi="Arial" w:cs="Arial"/>
                <w:spacing w:val="-9"/>
                <w:sz w:val="22"/>
                <w:szCs w:val="22"/>
              </w:rPr>
              <w:t>s</w:t>
            </w:r>
            <w:r w:rsidRPr="00D44F5B">
              <w:rPr>
                <w:rFonts w:ascii="Arial" w:eastAsia="Arial" w:hAnsi="Arial" w:cs="Arial"/>
                <w:sz w:val="22"/>
                <w:szCs w:val="22"/>
              </w:rPr>
              <w:t>ources</w:t>
            </w:r>
            <w:r w:rsidRPr="00D44F5B">
              <w:rPr>
                <w:rFonts w:ascii="Arial" w:eastAsia="Arial" w:hAnsi="Arial" w:cs="Arial"/>
                <w:spacing w:val="-10"/>
                <w:sz w:val="22"/>
                <w:szCs w:val="22"/>
              </w:rPr>
              <w:t xml:space="preserve"> </w:t>
            </w:r>
            <w:r w:rsidRPr="00D44F5B">
              <w:rPr>
                <w:rFonts w:ascii="Arial" w:eastAsia="Arial" w:hAnsi="Arial" w:cs="Arial"/>
                <w:sz w:val="22"/>
                <w:szCs w:val="22"/>
              </w:rPr>
              <w:t>re</w:t>
            </w:r>
            <w:r w:rsidRPr="00D44F5B">
              <w:rPr>
                <w:rFonts w:ascii="Arial" w:eastAsia="Arial" w:hAnsi="Arial" w:cs="Arial"/>
                <w:spacing w:val="14"/>
                <w:sz w:val="22"/>
                <w:szCs w:val="22"/>
              </w:rPr>
              <w:t>q</w:t>
            </w:r>
            <w:r w:rsidRPr="00D44F5B">
              <w:rPr>
                <w:rFonts w:ascii="Arial" w:eastAsia="Arial" w:hAnsi="Arial" w:cs="Arial"/>
                <w:sz w:val="22"/>
                <w:szCs w:val="22"/>
              </w:rPr>
              <w:t>uired</w:t>
            </w:r>
            <w:r w:rsidRPr="00D44F5B">
              <w:rPr>
                <w:rFonts w:ascii="Arial" w:eastAsia="Arial" w:hAnsi="Arial" w:cs="Arial"/>
                <w:spacing w:val="-8"/>
                <w:sz w:val="22"/>
                <w:szCs w:val="22"/>
              </w:rPr>
              <w:t xml:space="preserve"> </w:t>
            </w:r>
            <w:r w:rsidRPr="00D44F5B">
              <w:rPr>
                <w:rFonts w:ascii="Arial" w:eastAsia="Arial" w:hAnsi="Arial" w:cs="Arial"/>
                <w:spacing w:val="-1"/>
                <w:sz w:val="22"/>
                <w:szCs w:val="22"/>
              </w:rPr>
              <w:t>t</w:t>
            </w:r>
            <w:r w:rsidRPr="00D44F5B">
              <w:rPr>
                <w:rFonts w:ascii="Arial" w:eastAsia="Arial" w:hAnsi="Arial" w:cs="Arial"/>
                <w:sz w:val="22"/>
                <w:szCs w:val="22"/>
              </w:rPr>
              <w:t>o</w:t>
            </w:r>
            <w:r w:rsidRPr="00D44F5B">
              <w:rPr>
                <w:rFonts w:ascii="Arial" w:eastAsia="Arial" w:hAnsi="Arial" w:cs="Arial"/>
                <w:spacing w:val="-2"/>
                <w:sz w:val="22"/>
                <w:szCs w:val="22"/>
              </w:rPr>
              <w:t xml:space="preserve"> </w:t>
            </w:r>
            <w:r w:rsidRPr="00D44F5B">
              <w:rPr>
                <w:rFonts w:ascii="Arial" w:eastAsia="Arial" w:hAnsi="Arial" w:cs="Arial"/>
                <w:sz w:val="22"/>
                <w:szCs w:val="22"/>
              </w:rPr>
              <w:t>de</w:t>
            </w:r>
            <w:r w:rsidRPr="00D44F5B">
              <w:rPr>
                <w:rFonts w:ascii="Arial" w:eastAsia="Arial" w:hAnsi="Arial" w:cs="Arial"/>
                <w:spacing w:val="-4"/>
                <w:sz w:val="22"/>
                <w:szCs w:val="22"/>
              </w:rPr>
              <w:t>l</w:t>
            </w:r>
            <w:r w:rsidRPr="00D44F5B">
              <w:rPr>
                <w:rFonts w:ascii="Arial" w:eastAsia="Arial" w:hAnsi="Arial" w:cs="Arial"/>
                <w:sz w:val="22"/>
                <w:szCs w:val="22"/>
              </w:rPr>
              <w:t xml:space="preserve">iver this </w:t>
            </w:r>
            <w:r w:rsidRPr="00D44F5B">
              <w:rPr>
                <w:rFonts w:ascii="Arial" w:eastAsia="Arial" w:hAnsi="Arial" w:cs="Arial"/>
                <w:spacing w:val="-9"/>
                <w:sz w:val="22"/>
                <w:szCs w:val="22"/>
              </w:rPr>
              <w:t>course includes:</w:t>
            </w:r>
          </w:p>
          <w:p w14:paraId="479E43C4" w14:textId="77777777" w:rsidR="006F6AFF" w:rsidRPr="00E00AC0" w:rsidRDefault="006F6AFF" w:rsidP="006F6AFF">
            <w:pPr>
              <w:pStyle w:val="ListBullet"/>
              <w:spacing w:line="240" w:lineRule="atLeast"/>
              <w:ind w:left="782" w:hanging="425"/>
            </w:pPr>
            <w:r w:rsidRPr="009A4A9D">
              <w:t>general</w:t>
            </w:r>
            <w:r>
              <w:rPr>
                <w:rFonts w:ascii="Times New Roman" w:hAnsi="Times New Roman"/>
              </w:rPr>
              <w:t xml:space="preserve"> </w:t>
            </w:r>
            <w:r w:rsidRPr="00E00AC0">
              <w:t>tra</w:t>
            </w:r>
            <w:r w:rsidRPr="00E00AC0">
              <w:rPr>
                <w:spacing w:val="-4"/>
              </w:rPr>
              <w:t>i</w:t>
            </w:r>
            <w:r w:rsidRPr="00E00AC0">
              <w:t>ning</w:t>
            </w:r>
            <w:r w:rsidRPr="00E00AC0">
              <w:rPr>
                <w:spacing w:val="-7"/>
              </w:rPr>
              <w:t xml:space="preserve"> </w:t>
            </w:r>
            <w:r w:rsidRPr="00E00AC0">
              <w:t>facilit</w:t>
            </w:r>
            <w:r w:rsidRPr="00E00AC0">
              <w:rPr>
                <w:spacing w:val="9"/>
              </w:rPr>
              <w:t>i</w:t>
            </w:r>
            <w:r w:rsidRPr="00E00AC0">
              <w:t>es</w:t>
            </w:r>
            <w:r w:rsidRPr="00E00AC0">
              <w:rPr>
                <w:spacing w:val="-8"/>
              </w:rPr>
              <w:t xml:space="preserve"> </w:t>
            </w:r>
            <w:r w:rsidRPr="00E00AC0">
              <w:t>and</w:t>
            </w:r>
            <w:r w:rsidRPr="00E00AC0">
              <w:rPr>
                <w:spacing w:val="-4"/>
              </w:rPr>
              <w:t xml:space="preserve"> </w:t>
            </w:r>
            <w:r>
              <w:rPr>
                <w:spacing w:val="-4"/>
              </w:rPr>
              <w:t xml:space="preserve">class room </w:t>
            </w:r>
            <w:r w:rsidRPr="00E00AC0">
              <w:t>eq</w:t>
            </w:r>
            <w:r w:rsidRPr="00E00AC0">
              <w:rPr>
                <w:spacing w:val="-3"/>
              </w:rPr>
              <w:t>u</w:t>
            </w:r>
            <w:r w:rsidRPr="00E00AC0">
              <w:t>ipment</w:t>
            </w:r>
          </w:p>
          <w:p w14:paraId="1D9A7FB6" w14:textId="77777777" w:rsidR="006F6AFF" w:rsidRPr="00EF4789" w:rsidRDefault="006F6AFF" w:rsidP="006F6AFF">
            <w:pPr>
              <w:pStyle w:val="ListBullet"/>
              <w:spacing w:line="240" w:lineRule="atLeast"/>
              <w:ind w:left="782" w:hanging="425"/>
              <w:rPr>
                <w:rFonts w:cs="Arial"/>
              </w:rPr>
            </w:pPr>
            <w:r w:rsidRPr="004D0F32">
              <w:rPr>
                <w:rFonts w:cs="Arial"/>
              </w:rPr>
              <w:t>access to</w:t>
            </w:r>
            <w:r w:rsidRPr="00EF4789">
              <w:rPr>
                <w:rFonts w:cs="Arial"/>
              </w:rPr>
              <w:t xml:space="preserve"> computers and internet</w:t>
            </w:r>
          </w:p>
          <w:p w14:paraId="4B2223DC" w14:textId="77777777" w:rsidR="006F6AFF" w:rsidRPr="00EF4789" w:rsidRDefault="006F6AFF" w:rsidP="006F6AFF">
            <w:pPr>
              <w:pStyle w:val="ListBullet"/>
              <w:spacing w:line="240" w:lineRule="atLeast"/>
              <w:ind w:left="782" w:hanging="425"/>
            </w:pPr>
            <w:r w:rsidRPr="004D0F32">
              <w:lastRenderedPageBreak/>
              <w:t>communication technologies</w:t>
            </w:r>
          </w:p>
          <w:p w14:paraId="77C69858" w14:textId="77777777" w:rsidR="006F6AFF" w:rsidRPr="00EF4789" w:rsidRDefault="006F6AFF" w:rsidP="006F6AFF">
            <w:pPr>
              <w:pStyle w:val="ListBullet"/>
              <w:spacing w:line="240" w:lineRule="atLeast"/>
              <w:ind w:left="782" w:hanging="425"/>
            </w:pPr>
            <w:r w:rsidRPr="004D0F32">
              <w:t>general workplace documentation, forms and resources</w:t>
            </w:r>
          </w:p>
          <w:p w14:paraId="18CF579D" w14:textId="3D6817BA" w:rsidR="006F6AFF" w:rsidRPr="00DC15DD" w:rsidRDefault="006F6AFF" w:rsidP="006F6AFF">
            <w:pPr>
              <w:pStyle w:val="ListBullet"/>
              <w:spacing w:line="240" w:lineRule="atLeast"/>
              <w:ind w:left="782" w:hanging="425"/>
              <w:rPr>
                <w:rFonts w:eastAsia="Arial" w:cs="Arial"/>
                <w:spacing w:val="-8"/>
              </w:rPr>
            </w:pPr>
            <w:r w:rsidRPr="00DC15DD">
              <w:rPr>
                <w:rFonts w:eastAsia="Arial" w:cs="Arial"/>
              </w:rPr>
              <w:t xml:space="preserve">access </w:t>
            </w:r>
            <w:r w:rsidR="00FF2A00" w:rsidRPr="00DC15DD">
              <w:rPr>
                <w:rFonts w:eastAsia="Arial" w:cs="Arial"/>
              </w:rPr>
              <w:t xml:space="preserve">to </w:t>
            </w:r>
            <w:r w:rsidR="00B36B7A" w:rsidRPr="00DC15DD">
              <w:rPr>
                <w:rFonts w:eastAsia="Arial" w:cs="Arial"/>
              </w:rPr>
              <w:t xml:space="preserve">the </w:t>
            </w:r>
            <w:r w:rsidR="00042E0C" w:rsidRPr="00DC15DD">
              <w:rPr>
                <w:rFonts w:eastAsia="Arial" w:cs="Arial"/>
              </w:rPr>
              <w:t>current version</w:t>
            </w:r>
            <w:r w:rsidR="00B36B7A" w:rsidRPr="00DC15DD">
              <w:rPr>
                <w:rFonts w:eastAsia="Arial" w:cs="Arial"/>
              </w:rPr>
              <w:t xml:space="preserve"> of</w:t>
            </w:r>
            <w:r w:rsidR="000C1F9E" w:rsidRPr="00DC15DD">
              <w:rPr>
                <w:rFonts w:eastAsia="Arial" w:cs="Arial"/>
              </w:rPr>
              <w:t xml:space="preserve">: </w:t>
            </w:r>
            <w:r w:rsidR="00FF2A00" w:rsidRPr="00DC15DD">
              <w:rPr>
                <w:rFonts w:eastAsia="Arial" w:cs="Arial"/>
              </w:rPr>
              <w:t xml:space="preserve">Book of </w:t>
            </w:r>
            <w:r w:rsidRPr="00DC15DD">
              <w:rPr>
                <w:rFonts w:eastAsia="Arial" w:cs="Arial"/>
              </w:rPr>
              <w:t>Rules and Operating Procedures</w:t>
            </w:r>
            <w:r w:rsidR="00FF2A00" w:rsidRPr="00DC15DD">
              <w:rPr>
                <w:rFonts w:eastAsia="Arial" w:cs="Arial"/>
              </w:rPr>
              <w:t xml:space="preserve"> </w:t>
            </w:r>
          </w:p>
          <w:p w14:paraId="6560EE63" w14:textId="77777777" w:rsidR="006F6AFF" w:rsidRPr="00F0001B" w:rsidRDefault="006F6AFF" w:rsidP="006F6AFF">
            <w:pPr>
              <w:pStyle w:val="ListBullet"/>
              <w:spacing w:line="240" w:lineRule="atLeast"/>
              <w:ind w:left="782" w:hanging="425"/>
            </w:pPr>
            <w:r w:rsidRPr="0076611F">
              <w:t>relevant organisational policies and procedures</w:t>
            </w:r>
          </w:p>
          <w:p w14:paraId="52A62953" w14:textId="77777777" w:rsidR="006F6AFF" w:rsidRPr="00E00AC0" w:rsidRDefault="006F6AFF" w:rsidP="006F6AFF">
            <w:pPr>
              <w:pStyle w:val="ListBullet"/>
              <w:spacing w:line="240" w:lineRule="atLeast"/>
              <w:ind w:left="782" w:hanging="425"/>
              <w:rPr>
                <w:rFonts w:eastAsia="Arial" w:cs="Arial"/>
              </w:rPr>
            </w:pPr>
            <w:r>
              <w:rPr>
                <w:rFonts w:eastAsia="Arial" w:cs="Arial"/>
              </w:rPr>
              <w:t xml:space="preserve">codes of practice, </w:t>
            </w:r>
            <w:r w:rsidRPr="00E00AC0">
              <w:rPr>
                <w:rFonts w:eastAsia="Arial" w:cs="Arial"/>
              </w:rPr>
              <w:t>tex</w:t>
            </w:r>
            <w:r w:rsidRPr="00E00AC0">
              <w:rPr>
                <w:rFonts w:eastAsia="Arial" w:cs="Arial"/>
                <w:spacing w:val="1"/>
              </w:rPr>
              <w:t>t</w:t>
            </w:r>
            <w:r w:rsidRPr="00E00AC0">
              <w:rPr>
                <w:rFonts w:eastAsia="Arial" w:cs="Arial"/>
              </w:rPr>
              <w:t>s</w:t>
            </w:r>
            <w:r w:rsidRPr="00E00AC0">
              <w:rPr>
                <w:rFonts w:eastAsia="Arial" w:cs="Arial"/>
                <w:spacing w:val="4"/>
              </w:rPr>
              <w:t xml:space="preserve"> </w:t>
            </w:r>
            <w:r w:rsidRPr="00E00AC0">
              <w:rPr>
                <w:rFonts w:eastAsia="Arial" w:cs="Arial"/>
              </w:rPr>
              <w:t>and</w:t>
            </w:r>
            <w:r w:rsidRPr="00E00AC0">
              <w:rPr>
                <w:rFonts w:eastAsia="Arial" w:cs="Arial"/>
                <w:spacing w:val="-4"/>
              </w:rPr>
              <w:t xml:space="preserve"> </w:t>
            </w:r>
            <w:r w:rsidRPr="00E00AC0">
              <w:rPr>
                <w:rFonts w:eastAsia="Arial" w:cs="Arial"/>
              </w:rPr>
              <w:t>refer</w:t>
            </w:r>
            <w:r w:rsidRPr="00E00AC0">
              <w:rPr>
                <w:rFonts w:eastAsia="Arial" w:cs="Arial"/>
                <w:spacing w:val="-3"/>
              </w:rPr>
              <w:t>e</w:t>
            </w:r>
            <w:r w:rsidRPr="00E00AC0">
              <w:rPr>
                <w:rFonts w:eastAsia="Arial" w:cs="Arial"/>
              </w:rPr>
              <w:t>n</w:t>
            </w:r>
            <w:r w:rsidRPr="00E00AC0">
              <w:rPr>
                <w:rFonts w:eastAsia="Arial" w:cs="Arial"/>
                <w:spacing w:val="1"/>
              </w:rPr>
              <w:t>ces</w:t>
            </w:r>
          </w:p>
          <w:p w14:paraId="4B8C3B6E" w14:textId="77777777" w:rsidR="006F6AFF" w:rsidRPr="003D2FD1" w:rsidRDefault="006F6AFF" w:rsidP="006F6AFF">
            <w:pPr>
              <w:pStyle w:val="ListBullet"/>
              <w:spacing w:line="240" w:lineRule="atLeast"/>
              <w:ind w:left="782" w:hanging="425"/>
              <w:rPr>
                <w:rFonts w:eastAsia="Arial" w:cs="Arial"/>
              </w:rPr>
            </w:pPr>
            <w:r w:rsidRPr="00E00AC0">
              <w:rPr>
                <w:rFonts w:eastAsia="Arial" w:cs="Arial"/>
              </w:rPr>
              <w:t>a</w:t>
            </w:r>
            <w:r w:rsidRPr="00E00AC0">
              <w:rPr>
                <w:rFonts w:eastAsia="Arial" w:cs="Arial"/>
                <w:spacing w:val="-5"/>
              </w:rPr>
              <w:t>p</w:t>
            </w:r>
            <w:r w:rsidRPr="00E00AC0">
              <w:rPr>
                <w:rFonts w:eastAsia="Arial" w:cs="Arial"/>
              </w:rPr>
              <w:t>propriate</w:t>
            </w:r>
            <w:r w:rsidRPr="00E00AC0">
              <w:rPr>
                <w:rFonts w:eastAsia="Arial" w:cs="Arial"/>
                <w:spacing w:val="-12"/>
              </w:rPr>
              <w:t xml:space="preserve"> </w:t>
            </w:r>
            <w:r w:rsidRPr="00E00AC0">
              <w:rPr>
                <w:rFonts w:eastAsia="Arial" w:cs="Arial"/>
                <w:spacing w:val="10"/>
              </w:rPr>
              <w:t>e</w:t>
            </w:r>
            <w:r w:rsidRPr="00E00AC0">
              <w:rPr>
                <w:rFonts w:eastAsia="Arial" w:cs="Arial"/>
              </w:rPr>
              <w:t>nvironmen</w:t>
            </w:r>
            <w:r w:rsidRPr="00E00AC0">
              <w:rPr>
                <w:rFonts w:eastAsia="Arial" w:cs="Arial"/>
                <w:spacing w:val="-1"/>
              </w:rPr>
              <w:t>t</w:t>
            </w:r>
            <w:r w:rsidRPr="00E00AC0">
              <w:rPr>
                <w:rFonts w:eastAsia="Arial" w:cs="Arial"/>
              </w:rPr>
              <w:t>al</w:t>
            </w:r>
            <w:r w:rsidRPr="00E00AC0">
              <w:rPr>
                <w:rFonts w:eastAsia="Arial" w:cs="Arial"/>
                <w:spacing w:val="-14"/>
              </w:rPr>
              <w:t xml:space="preserve"> </w:t>
            </w:r>
            <w:r w:rsidRPr="00E00AC0">
              <w:rPr>
                <w:rFonts w:eastAsia="Arial" w:cs="Arial"/>
              </w:rPr>
              <w:t>safegua</w:t>
            </w:r>
            <w:r w:rsidRPr="00E00AC0">
              <w:rPr>
                <w:rFonts w:eastAsia="Arial" w:cs="Arial"/>
                <w:spacing w:val="-9"/>
              </w:rPr>
              <w:t>r</w:t>
            </w:r>
            <w:r w:rsidRPr="00E00AC0">
              <w:rPr>
                <w:rFonts w:eastAsia="Arial" w:cs="Arial"/>
                <w:spacing w:val="-1"/>
              </w:rPr>
              <w:t>d</w:t>
            </w:r>
            <w:r w:rsidRPr="00E00AC0">
              <w:rPr>
                <w:rFonts w:eastAsia="Arial" w:cs="Arial"/>
              </w:rPr>
              <w:t>s</w:t>
            </w:r>
            <w:r w:rsidRPr="00E00AC0">
              <w:rPr>
                <w:rFonts w:eastAsia="Arial" w:cs="Arial"/>
                <w:spacing w:val="-11"/>
              </w:rPr>
              <w:t xml:space="preserve"> </w:t>
            </w:r>
            <w:r w:rsidRPr="00E00AC0">
              <w:rPr>
                <w:rFonts w:eastAsia="Arial" w:cs="Arial"/>
              </w:rPr>
              <w:t>and</w:t>
            </w:r>
            <w:r w:rsidRPr="00E00AC0">
              <w:rPr>
                <w:rFonts w:eastAsia="Arial" w:cs="Arial"/>
                <w:spacing w:val="-4"/>
              </w:rPr>
              <w:t xml:space="preserve"> </w:t>
            </w:r>
            <w:r w:rsidRPr="00E00AC0">
              <w:rPr>
                <w:rFonts w:eastAsia="Arial" w:cs="Arial"/>
              </w:rPr>
              <w:t>oc</w:t>
            </w:r>
            <w:r w:rsidRPr="00E00AC0">
              <w:rPr>
                <w:rFonts w:eastAsia="Arial" w:cs="Arial"/>
                <w:spacing w:val="15"/>
              </w:rPr>
              <w:t>c</w:t>
            </w:r>
            <w:r w:rsidRPr="00E00AC0">
              <w:rPr>
                <w:rFonts w:eastAsia="Arial" w:cs="Arial"/>
              </w:rPr>
              <w:t>u</w:t>
            </w:r>
            <w:r w:rsidRPr="00E00AC0">
              <w:rPr>
                <w:rFonts w:eastAsia="Arial" w:cs="Arial"/>
                <w:spacing w:val="-1"/>
              </w:rPr>
              <w:t>p</w:t>
            </w:r>
            <w:r>
              <w:rPr>
                <w:rFonts w:eastAsia="Arial" w:cs="Arial"/>
              </w:rPr>
              <w:t xml:space="preserve">ational </w:t>
            </w:r>
            <w:r w:rsidRPr="002256DA">
              <w:rPr>
                <w:rFonts w:eastAsia="Arial" w:cs="Arial"/>
              </w:rPr>
              <w:t>h</w:t>
            </w:r>
            <w:r w:rsidRPr="002256DA">
              <w:rPr>
                <w:rFonts w:eastAsia="Arial" w:cs="Arial"/>
                <w:spacing w:val="-5"/>
              </w:rPr>
              <w:t>e</w:t>
            </w:r>
            <w:r w:rsidRPr="002256DA">
              <w:rPr>
                <w:rFonts w:eastAsia="Arial" w:cs="Arial"/>
              </w:rPr>
              <w:t>alth</w:t>
            </w:r>
            <w:r w:rsidRPr="002256DA">
              <w:rPr>
                <w:rFonts w:eastAsia="Arial" w:cs="Arial"/>
                <w:spacing w:val="-6"/>
              </w:rPr>
              <w:t xml:space="preserve"> </w:t>
            </w:r>
            <w:r w:rsidRPr="002256DA">
              <w:rPr>
                <w:rFonts w:eastAsia="Arial" w:cs="Arial"/>
              </w:rPr>
              <w:t>and</w:t>
            </w:r>
            <w:r w:rsidRPr="002256DA">
              <w:rPr>
                <w:rFonts w:eastAsia="Arial" w:cs="Arial"/>
                <w:spacing w:val="-4"/>
              </w:rPr>
              <w:t xml:space="preserve"> </w:t>
            </w:r>
            <w:r w:rsidRPr="002256DA">
              <w:rPr>
                <w:rFonts w:eastAsia="Arial" w:cs="Arial"/>
              </w:rPr>
              <w:t>s</w:t>
            </w:r>
            <w:r w:rsidRPr="002256DA">
              <w:rPr>
                <w:rFonts w:eastAsia="Arial" w:cs="Arial"/>
                <w:spacing w:val="9"/>
              </w:rPr>
              <w:t>a</w:t>
            </w:r>
            <w:r w:rsidRPr="003D2FD1">
              <w:rPr>
                <w:rFonts w:eastAsia="Arial" w:cs="Arial"/>
              </w:rPr>
              <w:t>fety</w:t>
            </w:r>
            <w:r w:rsidRPr="003D2FD1">
              <w:rPr>
                <w:rFonts w:eastAsia="Arial" w:cs="Arial"/>
                <w:spacing w:val="-6"/>
              </w:rPr>
              <w:t xml:space="preserve"> </w:t>
            </w:r>
            <w:r w:rsidRPr="003D2FD1">
              <w:rPr>
                <w:rFonts w:eastAsia="Arial" w:cs="Arial"/>
              </w:rPr>
              <w:t>equ</w:t>
            </w:r>
            <w:r w:rsidRPr="003D2FD1">
              <w:rPr>
                <w:rFonts w:eastAsia="Arial" w:cs="Arial"/>
                <w:spacing w:val="-9"/>
              </w:rPr>
              <w:t>i</w:t>
            </w:r>
            <w:r w:rsidRPr="003D2FD1">
              <w:rPr>
                <w:rFonts w:eastAsia="Arial" w:cs="Arial"/>
                <w:spacing w:val="-1"/>
              </w:rPr>
              <w:t>p</w:t>
            </w:r>
            <w:r w:rsidRPr="003D2FD1">
              <w:rPr>
                <w:rFonts w:eastAsia="Arial" w:cs="Arial"/>
              </w:rPr>
              <w:t>ment;</w:t>
            </w:r>
          </w:p>
          <w:p w14:paraId="625F5D3D" w14:textId="77777777" w:rsidR="00D522D2" w:rsidRPr="00D522D2" w:rsidRDefault="006F6AFF" w:rsidP="00C05AD6">
            <w:pPr>
              <w:pStyle w:val="ListBullet"/>
              <w:spacing w:line="240" w:lineRule="atLeast"/>
              <w:ind w:left="782" w:hanging="425"/>
            </w:pPr>
            <w:r w:rsidRPr="00D522D2">
              <w:rPr>
                <w:rFonts w:eastAsia="Arial" w:cs="Arial"/>
              </w:rPr>
              <w:t>a rail signalling workplace</w:t>
            </w:r>
            <w:r w:rsidRPr="00D522D2">
              <w:rPr>
                <w:rFonts w:eastAsia="Arial" w:cs="Arial"/>
                <w:spacing w:val="-11"/>
              </w:rPr>
              <w:t xml:space="preserve"> </w:t>
            </w:r>
            <w:r w:rsidRPr="00D522D2">
              <w:rPr>
                <w:rFonts w:eastAsia="Arial" w:cs="Arial"/>
                <w:spacing w:val="9"/>
              </w:rPr>
              <w:t>o</w:t>
            </w:r>
            <w:r w:rsidRPr="00D522D2">
              <w:rPr>
                <w:rFonts w:eastAsia="Arial" w:cs="Arial"/>
              </w:rPr>
              <w:t>r</w:t>
            </w:r>
            <w:r w:rsidRPr="00D522D2">
              <w:rPr>
                <w:rFonts w:eastAsia="Arial" w:cs="Arial"/>
                <w:spacing w:val="-2"/>
              </w:rPr>
              <w:t xml:space="preserve"> </w:t>
            </w:r>
            <w:r w:rsidRPr="00D522D2">
              <w:rPr>
                <w:rFonts w:eastAsia="Arial" w:cs="Arial"/>
              </w:rPr>
              <w:t>simula</w:t>
            </w:r>
            <w:r w:rsidRPr="00D522D2">
              <w:rPr>
                <w:rFonts w:eastAsia="Arial" w:cs="Arial"/>
                <w:spacing w:val="-1"/>
              </w:rPr>
              <w:t>t</w:t>
            </w:r>
            <w:r w:rsidRPr="00D522D2">
              <w:rPr>
                <w:rFonts w:eastAsia="Arial" w:cs="Arial"/>
                <w:spacing w:val="-2"/>
              </w:rPr>
              <w:t>e</w:t>
            </w:r>
            <w:r w:rsidRPr="00D522D2">
              <w:rPr>
                <w:rFonts w:eastAsia="Arial" w:cs="Arial"/>
              </w:rPr>
              <w:t>d</w:t>
            </w:r>
            <w:r w:rsidRPr="00D522D2">
              <w:rPr>
                <w:rFonts w:eastAsia="Arial" w:cs="Arial"/>
                <w:spacing w:val="-9"/>
              </w:rPr>
              <w:t xml:space="preserve"> </w:t>
            </w:r>
            <w:r w:rsidRPr="00D522D2">
              <w:rPr>
                <w:rFonts w:eastAsia="Arial" w:cs="Arial"/>
              </w:rPr>
              <w:t>workpla</w:t>
            </w:r>
            <w:r w:rsidRPr="00D522D2">
              <w:rPr>
                <w:rFonts w:eastAsia="Arial" w:cs="Arial"/>
                <w:spacing w:val="-10"/>
              </w:rPr>
              <w:t>c</w:t>
            </w:r>
            <w:r w:rsidRPr="00D522D2">
              <w:rPr>
                <w:rFonts w:eastAsia="Arial" w:cs="Arial"/>
              </w:rPr>
              <w:t>e</w:t>
            </w:r>
            <w:r w:rsidRPr="00D522D2">
              <w:rPr>
                <w:rFonts w:eastAsia="Arial" w:cs="Arial"/>
                <w:spacing w:val="-10"/>
              </w:rPr>
              <w:t xml:space="preserve"> </w:t>
            </w:r>
            <w:r w:rsidRPr="00D522D2">
              <w:rPr>
                <w:rFonts w:eastAsia="Arial" w:cs="Arial"/>
              </w:rPr>
              <w:t>enviro</w:t>
            </w:r>
            <w:r w:rsidRPr="00D522D2">
              <w:rPr>
                <w:rFonts w:eastAsia="Arial" w:cs="Arial"/>
                <w:spacing w:val="14"/>
              </w:rPr>
              <w:t>n</w:t>
            </w:r>
            <w:r w:rsidRPr="00D522D2">
              <w:rPr>
                <w:rFonts w:eastAsia="Arial" w:cs="Arial"/>
              </w:rPr>
              <w:t>m</w:t>
            </w:r>
            <w:r w:rsidRPr="00D522D2">
              <w:rPr>
                <w:rFonts w:eastAsia="Arial" w:cs="Arial"/>
                <w:spacing w:val="1"/>
              </w:rPr>
              <w:t>e</w:t>
            </w:r>
            <w:r w:rsidR="00D522D2">
              <w:rPr>
                <w:rFonts w:eastAsia="Arial" w:cs="Arial"/>
              </w:rPr>
              <w:t>nt.</w:t>
            </w:r>
          </w:p>
          <w:p w14:paraId="2CC1A228" w14:textId="671A923E" w:rsidR="006F6AFF" w:rsidRPr="00EF4789" w:rsidRDefault="006F6AFF" w:rsidP="00D522D2">
            <w:pPr>
              <w:pStyle w:val="ListBullet"/>
              <w:numPr>
                <w:ilvl w:val="0"/>
                <w:numId w:val="0"/>
              </w:numPr>
              <w:spacing w:line="240" w:lineRule="atLeast"/>
            </w:pPr>
            <w:r>
              <w:t>Trainers/assessors should refer to the individual units of competency for specific resource requirements.</w:t>
            </w:r>
          </w:p>
          <w:p w14:paraId="3FC91902"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504F0D" w:rsidRPr="00582271" w:rsidRDefault="00504F0D" w:rsidP="00504F0D">
            <w:pPr>
              <w:pStyle w:val="AccredTemplate"/>
              <w:rPr>
                <w:i w:val="0"/>
                <w:iCs w:val="0"/>
                <w:color w:val="auto"/>
                <w:sz w:val="22"/>
                <w:szCs w:val="22"/>
              </w:rPr>
            </w:pPr>
            <w:r w:rsidRPr="00582271">
              <w:rPr>
                <w:i w:val="0"/>
                <w:iCs w:val="0"/>
                <w:color w:val="auto"/>
                <w:sz w:val="22"/>
                <w:szCs w:val="22"/>
              </w:rPr>
              <w:t>OR</w:t>
            </w:r>
          </w:p>
          <w:p w14:paraId="20A82B97"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504F0D" w:rsidRPr="00582271" w:rsidRDefault="00504F0D" w:rsidP="00504F0D">
            <w:pPr>
              <w:pStyle w:val="AccredTemplate"/>
              <w:rPr>
                <w:i w:val="0"/>
                <w:iCs w:val="0"/>
                <w:color w:val="auto"/>
                <w:sz w:val="22"/>
                <w:szCs w:val="22"/>
              </w:rPr>
            </w:pPr>
            <w:r w:rsidRPr="00582271">
              <w:rPr>
                <w:i w:val="0"/>
                <w:iCs w:val="0"/>
                <w:color w:val="auto"/>
                <w:sz w:val="22"/>
                <w:szCs w:val="22"/>
              </w:rPr>
              <w:t>OR</w:t>
            </w:r>
          </w:p>
          <w:p w14:paraId="16DF2DAA"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the relevant standards and Guidelines for RTOs at the time of assessment.</w:t>
            </w:r>
          </w:p>
          <w:p w14:paraId="70EB0FA3" w14:textId="2459C402" w:rsidR="00504F0D" w:rsidRPr="00504F0D" w:rsidRDefault="00AD03AA" w:rsidP="00504F0D">
            <w:pPr>
              <w:pStyle w:val="AccredTemplate"/>
              <w:rPr>
                <w:i w:val="0"/>
                <w:iCs w:val="0"/>
                <w:sz w:val="22"/>
                <w:szCs w:val="22"/>
              </w:rPr>
            </w:pPr>
            <w:r>
              <w:rPr>
                <w:i w:val="0"/>
                <w:color w:val="auto"/>
                <w:sz w:val="22"/>
                <w:szCs w:val="22"/>
              </w:rPr>
              <w:t>U</w:t>
            </w:r>
            <w:r w:rsidR="00504F0D" w:rsidRPr="00504F0D">
              <w:rPr>
                <w:i w:val="0"/>
                <w:color w:val="auto"/>
                <w:sz w:val="22"/>
                <w:szCs w:val="22"/>
              </w:rPr>
              <w:t>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8D36E7">
        <w:trPr>
          <w:trHeight w:val="363"/>
          <w:tblHeader/>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8" w:name="_Toc479845669"/>
            <w:bookmarkStart w:id="89" w:name="_Toc104709357"/>
            <w:r w:rsidRPr="00582271">
              <w:rPr>
                <w:sz w:val="22"/>
                <w:szCs w:val="22"/>
              </w:rPr>
              <w:t>Pathways and articulation</w:t>
            </w:r>
            <w:bookmarkEnd w:id="88"/>
            <w:bookmarkEnd w:id="89"/>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E2617C" w:rsidRPr="00E2617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E1E1F2A" w14:textId="75A3E47B" w:rsidR="00E2617C" w:rsidRPr="00FB4790" w:rsidRDefault="00E2617C" w:rsidP="00E2617C">
            <w:pPr>
              <w:spacing w:before="120" w:after="120"/>
              <w:ind w:left="56"/>
              <w:rPr>
                <w:rFonts w:ascii="Arial" w:hAnsi="Arial" w:cs="Arial"/>
                <w:sz w:val="22"/>
                <w:szCs w:val="22"/>
              </w:rPr>
            </w:pPr>
            <w:r w:rsidRPr="00E2617C">
              <w:rPr>
                <w:rFonts w:ascii="Arial" w:hAnsi="Arial" w:cs="Arial"/>
                <w:sz w:val="22"/>
                <w:szCs w:val="22"/>
              </w:rPr>
              <w:t xml:space="preserve">Successfully completion of the Diploma of Railway </w:t>
            </w:r>
            <w:proofErr w:type="spellStart"/>
            <w:r w:rsidRPr="00E2617C">
              <w:rPr>
                <w:rFonts w:ascii="Arial" w:hAnsi="Arial" w:cs="Arial"/>
                <w:sz w:val="22"/>
                <w:szCs w:val="22"/>
              </w:rPr>
              <w:t>Signalling</w:t>
            </w:r>
            <w:proofErr w:type="spellEnd"/>
            <w:r w:rsidRPr="00E2617C">
              <w:rPr>
                <w:rFonts w:ascii="Arial" w:hAnsi="Arial" w:cs="Arial"/>
                <w:sz w:val="22"/>
                <w:szCs w:val="22"/>
              </w:rPr>
              <w:t xml:space="preserve"> Systems provides a pathway into </w:t>
            </w:r>
            <w:r w:rsidRPr="00FB4790">
              <w:rPr>
                <w:rFonts w:ascii="Arial" w:hAnsi="Arial" w:cs="Arial"/>
                <w:sz w:val="22"/>
                <w:szCs w:val="22"/>
              </w:rPr>
              <w:t xml:space="preserve">the </w:t>
            </w:r>
            <w:r w:rsidR="00FB4790" w:rsidRPr="00FB4790">
              <w:rPr>
                <w:rFonts w:ascii="Arial" w:hAnsi="Arial" w:cs="Arial"/>
                <w:sz w:val="22"/>
                <w:szCs w:val="22"/>
              </w:rPr>
              <w:t>2259</w:t>
            </w:r>
            <w:r w:rsidRPr="00FB4790">
              <w:rPr>
                <w:rFonts w:ascii="Arial" w:hAnsi="Arial" w:cs="Arial"/>
                <w:sz w:val="22"/>
                <w:szCs w:val="22"/>
              </w:rPr>
              <w:t xml:space="preserve">6VIC - Graduate Certificate in Railway </w:t>
            </w:r>
            <w:proofErr w:type="spellStart"/>
            <w:r w:rsidRPr="00FB4790">
              <w:rPr>
                <w:rFonts w:ascii="Arial" w:hAnsi="Arial" w:cs="Arial"/>
                <w:sz w:val="22"/>
                <w:szCs w:val="22"/>
              </w:rPr>
              <w:t>Signalling</w:t>
            </w:r>
            <w:proofErr w:type="spellEnd"/>
            <w:r w:rsidRPr="00FB4790">
              <w:rPr>
                <w:rFonts w:ascii="Arial" w:hAnsi="Arial" w:cs="Arial"/>
                <w:sz w:val="22"/>
                <w:szCs w:val="22"/>
              </w:rPr>
              <w:t xml:space="preserve"> Systems or </w:t>
            </w:r>
            <w:r w:rsidR="00FB4790" w:rsidRPr="00FB4790">
              <w:rPr>
                <w:rFonts w:ascii="Arial" w:hAnsi="Arial" w:cs="Arial"/>
                <w:sz w:val="22"/>
                <w:szCs w:val="22"/>
              </w:rPr>
              <w:t>22593</w:t>
            </w:r>
            <w:r w:rsidRPr="00FB4790">
              <w:rPr>
                <w:rFonts w:ascii="Arial" w:hAnsi="Arial" w:cs="Arial"/>
                <w:sz w:val="22"/>
                <w:szCs w:val="22"/>
              </w:rPr>
              <w:t xml:space="preserve">VIC - Graduate Diploma of Railway </w:t>
            </w:r>
            <w:proofErr w:type="spellStart"/>
            <w:r w:rsidRPr="00FB4790">
              <w:rPr>
                <w:rFonts w:ascii="Arial" w:hAnsi="Arial" w:cs="Arial"/>
                <w:sz w:val="22"/>
                <w:szCs w:val="22"/>
              </w:rPr>
              <w:t>Signalling</w:t>
            </w:r>
            <w:proofErr w:type="spellEnd"/>
            <w:r w:rsidRPr="00FB4790">
              <w:rPr>
                <w:rFonts w:ascii="Arial" w:hAnsi="Arial" w:cs="Arial"/>
                <w:sz w:val="22"/>
                <w:szCs w:val="22"/>
              </w:rPr>
              <w:t xml:space="preserve"> Systems.</w:t>
            </w:r>
          </w:p>
          <w:p w14:paraId="449E7150" w14:textId="275F3183" w:rsidR="00E2617C" w:rsidRPr="00E2617C" w:rsidRDefault="00E2617C" w:rsidP="00E2617C">
            <w:pPr>
              <w:spacing w:after="120"/>
              <w:ind w:left="56"/>
              <w:rPr>
                <w:rFonts w:ascii="Arial" w:hAnsi="Arial" w:cs="Arial"/>
                <w:sz w:val="22"/>
                <w:szCs w:val="22"/>
              </w:rPr>
            </w:pPr>
            <w:r w:rsidRPr="00E2617C">
              <w:rPr>
                <w:rFonts w:ascii="Arial" w:hAnsi="Arial" w:cs="Arial"/>
                <w:sz w:val="22"/>
                <w:szCs w:val="22"/>
              </w:rPr>
              <w:t xml:space="preserve">Graduates of the course who have </w:t>
            </w:r>
            <w:r w:rsidR="00565F25">
              <w:rPr>
                <w:rFonts w:ascii="Arial" w:hAnsi="Arial" w:cs="Arial"/>
                <w:sz w:val="22"/>
                <w:szCs w:val="22"/>
              </w:rPr>
              <w:t>successful</w:t>
            </w:r>
            <w:r w:rsidR="003074B0">
              <w:rPr>
                <w:rFonts w:ascii="Arial" w:hAnsi="Arial" w:cs="Arial"/>
                <w:sz w:val="22"/>
                <w:szCs w:val="22"/>
              </w:rPr>
              <w:t>ly</w:t>
            </w:r>
            <w:r w:rsidR="00565F25">
              <w:rPr>
                <w:rFonts w:ascii="Arial" w:hAnsi="Arial" w:cs="Arial"/>
                <w:sz w:val="22"/>
                <w:szCs w:val="22"/>
              </w:rPr>
              <w:t xml:space="preserve"> </w:t>
            </w:r>
            <w:r w:rsidRPr="00E2617C">
              <w:rPr>
                <w:rFonts w:ascii="Arial" w:hAnsi="Arial" w:cs="Arial"/>
                <w:sz w:val="22"/>
                <w:szCs w:val="22"/>
              </w:rPr>
              <w:t xml:space="preserve">completed an imported unit will gain a credit for any qualifications they undertake in the future that includes that unit. Likewise, participants who have already completed an imported unit from another qualification will be granted credit for the unit. </w:t>
            </w:r>
          </w:p>
          <w:p w14:paraId="4FB8601C" w14:textId="49EB6511" w:rsidR="00E12405" w:rsidRPr="00E12405" w:rsidRDefault="00E2617C" w:rsidP="006227DF">
            <w:pPr>
              <w:pStyle w:val="AccredTemplate"/>
              <w:rPr>
                <w:color w:val="auto"/>
                <w:sz w:val="22"/>
                <w:szCs w:val="22"/>
              </w:rPr>
            </w:pPr>
            <w:r w:rsidRPr="00E2617C">
              <w:rPr>
                <w:i w:val="0"/>
                <w:color w:val="auto"/>
                <w:sz w:val="22"/>
                <w:szCs w:val="22"/>
              </w:rPr>
              <w:t xml:space="preserve">There are no formal arrangements for articulation with qualifications offered in </w:t>
            </w:r>
            <w:r w:rsidR="00C70ADC">
              <w:rPr>
                <w:i w:val="0"/>
                <w:color w:val="auto"/>
                <w:sz w:val="22"/>
                <w:szCs w:val="22"/>
              </w:rPr>
              <w:t xml:space="preserve">the </w:t>
            </w:r>
            <w:r w:rsidRPr="00E2617C">
              <w:rPr>
                <w:i w:val="0"/>
                <w:color w:val="auto"/>
                <w:sz w:val="22"/>
                <w:szCs w:val="22"/>
              </w:rPr>
              <w:t xml:space="preserve">higher education </w:t>
            </w:r>
            <w:r w:rsidR="00C70ADC">
              <w:rPr>
                <w:i w:val="0"/>
                <w:color w:val="auto"/>
                <w:sz w:val="22"/>
                <w:szCs w:val="22"/>
              </w:rPr>
              <w:t xml:space="preserve">(university) </w:t>
            </w:r>
            <w:r w:rsidRPr="00E2617C">
              <w:rPr>
                <w:i w:val="0"/>
                <w:color w:val="auto"/>
                <w:sz w:val="22"/>
                <w:szCs w:val="22"/>
              </w:rPr>
              <w:t xml:space="preserve">sector. When RTOs are </w:t>
            </w:r>
            <w:r w:rsidRPr="00E2617C">
              <w:rPr>
                <w:i w:val="0"/>
                <w:color w:val="auto"/>
                <w:sz w:val="22"/>
                <w:szCs w:val="22"/>
              </w:rPr>
              <w:lastRenderedPageBreak/>
              <w:t xml:space="preserve">arranging articulation they should refer to the: </w:t>
            </w:r>
            <w:hyperlink r:id="rId35" w:history="1">
              <w:r w:rsidRPr="00E2617C">
                <w:rPr>
                  <w:rStyle w:val="Hyperlink"/>
                  <w:color w:val="auto"/>
                  <w:sz w:val="22"/>
                  <w:szCs w:val="22"/>
                </w:rPr>
                <w:t>AQF Second Edition 2013 Pathways Policy</w:t>
              </w:r>
            </w:hyperlink>
            <w:r w:rsidRPr="00E2617C">
              <w:rPr>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8D36E7">
        <w:trPr>
          <w:trHeight w:val="505"/>
          <w:tblHeader/>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0" w:name="_Toc479845670"/>
            <w:bookmarkStart w:id="91" w:name="_Toc104709358"/>
            <w:r w:rsidRPr="00582271">
              <w:rPr>
                <w:sz w:val="22"/>
                <w:szCs w:val="22"/>
              </w:rPr>
              <w:t>Ongoing monitoring and evaluation</w:t>
            </w:r>
            <w:bookmarkEnd w:id="90"/>
            <w:bookmarkEnd w:id="91"/>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FB4790" w:rsidRPr="00FB4790"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E2617C" w:rsidRPr="00FB4790" w:rsidRDefault="00E2617C" w:rsidP="00E2617C">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4EC9FA73" w14:textId="5C09CADC" w:rsidR="00E2617C" w:rsidRPr="00FB4790" w:rsidRDefault="00E2617C" w:rsidP="00E2617C">
            <w:pPr>
              <w:spacing w:before="120" w:after="120"/>
              <w:ind w:left="56"/>
              <w:rPr>
                <w:rFonts w:ascii="Arial" w:hAnsi="Arial" w:cs="Arial"/>
                <w:sz w:val="22"/>
                <w:szCs w:val="22"/>
              </w:rPr>
            </w:pPr>
            <w:r w:rsidRPr="00FB4790">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3599E24C" w14:textId="693C71E8" w:rsidR="00E2617C" w:rsidRPr="00FB4790" w:rsidRDefault="00E2617C" w:rsidP="00E2617C">
            <w:pPr>
              <w:spacing w:after="120"/>
              <w:ind w:left="51"/>
              <w:rPr>
                <w:rFonts w:ascii="Arial" w:hAnsi="Arial" w:cs="Arial"/>
                <w:sz w:val="22"/>
                <w:szCs w:val="22"/>
              </w:rPr>
            </w:pPr>
            <w:r w:rsidRPr="00FB4790">
              <w:rPr>
                <w:rFonts w:ascii="Arial" w:hAnsi="Arial" w:cs="Arial"/>
                <w:sz w:val="22"/>
                <w:szCs w:val="22"/>
              </w:rPr>
              <w:t>The CMM-EI will undertake a review of the course midway through the accreditation period.</w:t>
            </w:r>
          </w:p>
          <w:p w14:paraId="6B8B5340" w14:textId="04A4904B" w:rsidR="00E2617C" w:rsidRPr="00FB4790" w:rsidRDefault="00E2617C" w:rsidP="00E2617C">
            <w:pPr>
              <w:spacing w:after="120"/>
              <w:ind w:left="51"/>
              <w:rPr>
                <w:rFonts w:ascii="Arial" w:hAnsi="Arial" w:cs="Arial"/>
                <w:sz w:val="22"/>
                <w:szCs w:val="22"/>
              </w:rPr>
            </w:pPr>
            <w:r w:rsidRPr="00FB4790">
              <w:rPr>
                <w:rFonts w:ascii="Arial" w:hAnsi="Arial" w:cs="Arial"/>
                <w:sz w:val="22"/>
                <w:szCs w:val="22"/>
              </w:rPr>
              <w:t>The review will involve consultation with:</w:t>
            </w:r>
          </w:p>
          <w:p w14:paraId="5B05AFB1" w14:textId="77777777"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course participants and graduates</w:t>
            </w:r>
          </w:p>
          <w:p w14:paraId="0431F372" w14:textId="5DEF90DD"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railway signalling systems industry representatives</w:t>
            </w:r>
          </w:p>
          <w:p w14:paraId="0B54FD3C" w14:textId="77777777"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teaching/assessing staff</w:t>
            </w:r>
          </w:p>
          <w:p w14:paraId="6C69A6CF" w14:textId="0466FDE9" w:rsidR="00E2617C" w:rsidRPr="00FB4790" w:rsidRDefault="00E2617C" w:rsidP="00FB4790">
            <w:pPr>
              <w:spacing w:after="120"/>
              <w:ind w:left="56" w:hanging="5"/>
              <w:rPr>
                <w:rFonts w:ascii="Arial" w:hAnsi="Arial" w:cs="Arial"/>
                <w:sz w:val="22"/>
                <w:szCs w:val="22"/>
              </w:rPr>
            </w:pPr>
            <w:r w:rsidRPr="00FB4790">
              <w:rPr>
                <w:rFonts w:ascii="Arial" w:hAnsi="Arial" w:cs="Arial"/>
                <w:sz w:val="22"/>
                <w:szCs w:val="22"/>
              </w:rPr>
              <w:t>Any significant changes t</w:t>
            </w:r>
            <w:r w:rsidR="00FB4790" w:rsidRPr="00FB4790">
              <w:rPr>
                <w:rFonts w:ascii="Arial" w:hAnsi="Arial" w:cs="Arial"/>
                <w:sz w:val="22"/>
                <w:szCs w:val="22"/>
              </w:rPr>
              <w:t>o the course resulting from the</w:t>
            </w:r>
            <w:r w:rsidRPr="00FB4790">
              <w:rPr>
                <w:rFonts w:ascii="Arial" w:hAnsi="Arial" w:cs="Arial"/>
                <w:sz w:val="22"/>
                <w:szCs w:val="22"/>
              </w:rPr>
              <w:t xml:space="preserve"> </w:t>
            </w:r>
            <w:r w:rsidR="00FB4790" w:rsidRPr="00FB4790">
              <w:rPr>
                <w:rFonts w:ascii="Arial" w:hAnsi="Arial" w:cs="Arial"/>
                <w:sz w:val="22"/>
                <w:szCs w:val="22"/>
              </w:rPr>
              <w:t xml:space="preserve">ongoing </w:t>
            </w:r>
            <w:r w:rsidRPr="00FB4790">
              <w:rPr>
                <w:rFonts w:ascii="Arial" w:hAnsi="Arial" w:cs="Arial"/>
                <w:sz w:val="22"/>
                <w:szCs w:val="22"/>
              </w:rPr>
              <w:t xml:space="preserve">monitoring </w:t>
            </w:r>
            <w:r w:rsidR="00FB4790" w:rsidRPr="00FB4790">
              <w:rPr>
                <w:rFonts w:ascii="Arial" w:hAnsi="Arial" w:cs="Arial"/>
                <w:sz w:val="22"/>
                <w:szCs w:val="22"/>
              </w:rPr>
              <w:t xml:space="preserve">and review </w:t>
            </w:r>
            <w:r w:rsidRPr="00FB4790">
              <w:rPr>
                <w:rFonts w:ascii="Arial" w:hAnsi="Arial" w:cs="Arial"/>
                <w:sz w:val="22"/>
                <w:szCs w:val="22"/>
              </w:rPr>
              <w:t>process will be reported to the Victorian Registrations</w:t>
            </w:r>
            <w:r w:rsidR="00C70ADC">
              <w:rPr>
                <w:rFonts w:ascii="Arial" w:hAnsi="Arial" w:cs="Arial"/>
                <w:sz w:val="22"/>
                <w:szCs w:val="22"/>
              </w:rPr>
              <w:t xml:space="preserve"> and Quality Authority through the</w:t>
            </w:r>
            <w:r w:rsidRPr="00FB4790">
              <w:rPr>
                <w:rFonts w:ascii="Arial" w:hAnsi="Arial" w:cs="Arial"/>
                <w:sz w:val="22"/>
                <w:szCs w:val="22"/>
              </w:rPr>
              <w:t xml:space="preserve"> formal amendment process.</w:t>
            </w:r>
          </w:p>
        </w:tc>
      </w:tr>
    </w:tbl>
    <w:p w14:paraId="45BD85AC" w14:textId="77777777" w:rsidR="00867872" w:rsidRDefault="00867872">
      <w:pPr>
        <w:sectPr w:rsidR="00867872" w:rsidSect="007857E7">
          <w:pgSz w:w="11900" w:h="16840"/>
          <w:pgMar w:top="2041" w:right="845" w:bottom="851" w:left="851" w:header="709" w:footer="397" w:gutter="0"/>
          <w:cols w:space="227"/>
          <w:docGrid w:linePitch="360"/>
        </w:sectPr>
      </w:pPr>
    </w:p>
    <w:p w14:paraId="509DDDDB" w14:textId="7DAC17A0" w:rsidR="00867872" w:rsidRPr="000172B4" w:rsidRDefault="00867872" w:rsidP="000172B4">
      <w:pPr>
        <w:spacing w:before="120" w:after="120"/>
        <w:rPr>
          <w:rFonts w:ascii="Arial" w:hAnsi="Arial" w:cs="Arial"/>
          <w:b/>
        </w:rPr>
      </w:pPr>
      <w:r w:rsidRPr="000172B4">
        <w:rPr>
          <w:rFonts w:ascii="Arial" w:hAnsi="Arial" w:cs="Arial"/>
          <w:b/>
        </w:rPr>
        <w:lastRenderedPageBreak/>
        <w:t>Appendix 1</w:t>
      </w:r>
    </w:p>
    <w:p w14:paraId="3E3EEEE0" w14:textId="77777777" w:rsidR="00867872" w:rsidRPr="000172B4" w:rsidRDefault="00867872" w:rsidP="000172B4">
      <w:pPr>
        <w:spacing w:before="120" w:after="120"/>
        <w:rPr>
          <w:rFonts w:ascii="Arial" w:hAnsi="Arial" w:cs="Arial"/>
        </w:rPr>
      </w:pPr>
      <w:r w:rsidRPr="000172B4">
        <w:rPr>
          <w:rFonts w:ascii="Arial" w:hAnsi="Arial" w:cs="Arial"/>
        </w:rPr>
        <w:t xml:space="preserve">Summary of Foundation Skills for the Diploma of Railway </w:t>
      </w:r>
      <w:proofErr w:type="spellStart"/>
      <w:r w:rsidRPr="000172B4">
        <w:rPr>
          <w:rFonts w:ascii="Arial" w:hAnsi="Arial" w:cs="Arial"/>
        </w:rPr>
        <w:t>Signalling</w:t>
      </w:r>
      <w:proofErr w:type="spellEnd"/>
      <w:r w:rsidRPr="000172B4">
        <w:rPr>
          <w:rFonts w:ascii="Arial" w:hAnsi="Arial" w:cs="Arial"/>
        </w:rPr>
        <w:t xml:space="preserve"> Systems</w:t>
      </w:r>
    </w:p>
    <w:tbl>
      <w:tblPr>
        <w:tblStyle w:val="TableGrid"/>
        <w:tblW w:w="0" w:type="auto"/>
        <w:tblLook w:val="04A0" w:firstRow="1" w:lastRow="0" w:firstColumn="1" w:lastColumn="0" w:noHBand="0" w:noVBand="1"/>
      </w:tblPr>
      <w:tblGrid>
        <w:gridCol w:w="3397"/>
        <w:gridCol w:w="6797"/>
      </w:tblGrid>
      <w:tr w:rsidR="00867872" w:rsidRPr="000172B4" w14:paraId="5AE844E2" w14:textId="77777777" w:rsidTr="008D36E7">
        <w:trPr>
          <w:tblHeader/>
        </w:trPr>
        <w:tc>
          <w:tcPr>
            <w:tcW w:w="3397" w:type="dxa"/>
          </w:tcPr>
          <w:p w14:paraId="03198692" w14:textId="7A74558B" w:rsidR="00867872" w:rsidRPr="000172B4" w:rsidRDefault="000172B4" w:rsidP="00867872">
            <w:pPr>
              <w:spacing w:before="120" w:after="120"/>
              <w:rPr>
                <w:rFonts w:ascii="Arial" w:hAnsi="Arial" w:cs="Arial"/>
                <w:b/>
              </w:rPr>
            </w:pPr>
            <w:r w:rsidRPr="000172B4">
              <w:rPr>
                <w:rFonts w:ascii="Arial" w:hAnsi="Arial" w:cs="Arial"/>
                <w:b/>
              </w:rPr>
              <w:t>Skills</w:t>
            </w:r>
          </w:p>
        </w:tc>
        <w:tc>
          <w:tcPr>
            <w:tcW w:w="6797" w:type="dxa"/>
          </w:tcPr>
          <w:p w14:paraId="054C4B0F" w14:textId="55081566" w:rsidR="00867872" w:rsidRPr="000172B4" w:rsidRDefault="000172B4" w:rsidP="00867872">
            <w:pPr>
              <w:spacing w:before="120" w:after="120"/>
              <w:rPr>
                <w:rFonts w:ascii="Arial" w:hAnsi="Arial" w:cs="Arial"/>
                <w:b/>
              </w:rPr>
            </w:pPr>
            <w:r w:rsidRPr="000172B4">
              <w:rPr>
                <w:rFonts w:ascii="Arial" w:hAnsi="Arial" w:cs="Arial"/>
                <w:b/>
              </w:rPr>
              <w:t>Description</w:t>
            </w:r>
          </w:p>
        </w:tc>
      </w:tr>
      <w:tr w:rsidR="00867872" w14:paraId="3920BBC7" w14:textId="77777777" w:rsidTr="00867872">
        <w:tc>
          <w:tcPr>
            <w:tcW w:w="3397" w:type="dxa"/>
          </w:tcPr>
          <w:p w14:paraId="1BA7790C" w14:textId="3E7B66BC" w:rsidR="00867872" w:rsidRPr="000172B4" w:rsidRDefault="00867872" w:rsidP="00867872">
            <w:pPr>
              <w:spacing w:before="120" w:after="120"/>
              <w:rPr>
                <w:rFonts w:ascii="Arial" w:hAnsi="Arial" w:cs="Arial"/>
                <w:sz w:val="22"/>
                <w:szCs w:val="22"/>
              </w:rPr>
            </w:pPr>
            <w:r w:rsidRPr="000172B4">
              <w:rPr>
                <w:rFonts w:ascii="Arial" w:hAnsi="Arial" w:cs="Arial"/>
                <w:sz w:val="22"/>
                <w:szCs w:val="22"/>
              </w:rPr>
              <w:t>Reading skills to:</w:t>
            </w:r>
          </w:p>
        </w:tc>
        <w:tc>
          <w:tcPr>
            <w:tcW w:w="6797" w:type="dxa"/>
          </w:tcPr>
          <w:p w14:paraId="02DB7B95" w14:textId="008BEA53" w:rsidR="00867872" w:rsidRPr="000172B4" w:rsidRDefault="00613B1F" w:rsidP="00113B1D">
            <w:pPr>
              <w:spacing w:before="120" w:after="120"/>
              <w:rPr>
                <w:rFonts w:ascii="Arial" w:hAnsi="Arial" w:cs="Arial"/>
                <w:sz w:val="22"/>
                <w:szCs w:val="22"/>
              </w:rPr>
            </w:pPr>
            <w:proofErr w:type="spellStart"/>
            <w:r>
              <w:rPr>
                <w:rFonts w:ascii="Arial" w:hAnsi="Arial" w:cs="Arial"/>
                <w:sz w:val="22"/>
                <w:szCs w:val="22"/>
              </w:rPr>
              <w:t>analyse</w:t>
            </w:r>
            <w:proofErr w:type="spellEnd"/>
            <w:r>
              <w:rPr>
                <w:rFonts w:ascii="Arial" w:hAnsi="Arial" w:cs="Arial"/>
                <w:sz w:val="22"/>
                <w:szCs w:val="22"/>
              </w:rPr>
              <w:t xml:space="preserve"> complex technical information regarding development</w:t>
            </w:r>
            <w:r w:rsidR="00113B1D">
              <w:rPr>
                <w:rFonts w:ascii="Arial" w:hAnsi="Arial" w:cs="Arial"/>
                <w:sz w:val="22"/>
                <w:szCs w:val="22"/>
              </w:rPr>
              <w:t>s</w:t>
            </w:r>
            <w:r>
              <w:rPr>
                <w:rFonts w:ascii="Arial" w:hAnsi="Arial" w:cs="Arial"/>
                <w:sz w:val="22"/>
                <w:szCs w:val="22"/>
              </w:rPr>
              <w:t xml:space="preserve"> </w:t>
            </w:r>
            <w:r w:rsidR="00425884">
              <w:rPr>
                <w:rFonts w:ascii="Arial" w:hAnsi="Arial" w:cs="Arial"/>
                <w:sz w:val="22"/>
                <w:szCs w:val="22"/>
              </w:rPr>
              <w:t xml:space="preserve">in </w:t>
            </w:r>
            <w:proofErr w:type="spellStart"/>
            <w:r>
              <w:rPr>
                <w:rFonts w:ascii="Arial" w:hAnsi="Arial" w:cs="Arial"/>
                <w:sz w:val="22"/>
                <w:szCs w:val="22"/>
              </w:rPr>
              <w:t>signalling</w:t>
            </w:r>
            <w:proofErr w:type="spellEnd"/>
            <w:r>
              <w:rPr>
                <w:rFonts w:ascii="Arial" w:hAnsi="Arial" w:cs="Arial"/>
                <w:sz w:val="22"/>
                <w:szCs w:val="22"/>
              </w:rPr>
              <w:t xml:space="preserve"> </w:t>
            </w:r>
            <w:r w:rsidR="00113B1D">
              <w:rPr>
                <w:rFonts w:ascii="Arial" w:hAnsi="Arial" w:cs="Arial"/>
                <w:sz w:val="22"/>
                <w:szCs w:val="22"/>
              </w:rPr>
              <w:t>system</w:t>
            </w:r>
            <w:r w:rsidR="00425884">
              <w:rPr>
                <w:rFonts w:ascii="Arial" w:hAnsi="Arial" w:cs="Arial"/>
                <w:sz w:val="22"/>
                <w:szCs w:val="22"/>
              </w:rPr>
              <w:t>s</w:t>
            </w:r>
            <w:r w:rsidR="00113B1D">
              <w:rPr>
                <w:rFonts w:ascii="Arial" w:hAnsi="Arial" w:cs="Arial"/>
                <w:sz w:val="22"/>
                <w:szCs w:val="22"/>
              </w:rPr>
              <w:t xml:space="preserve"> and associated </w:t>
            </w:r>
            <w:r>
              <w:rPr>
                <w:rFonts w:ascii="Arial" w:hAnsi="Arial" w:cs="Arial"/>
                <w:sz w:val="22"/>
                <w:szCs w:val="22"/>
              </w:rPr>
              <w:t>equipment</w:t>
            </w:r>
            <w:r w:rsidR="00113B1D">
              <w:rPr>
                <w:rFonts w:ascii="Arial" w:hAnsi="Arial" w:cs="Arial"/>
                <w:sz w:val="22"/>
                <w:szCs w:val="22"/>
              </w:rPr>
              <w:t xml:space="preserve"> </w:t>
            </w:r>
          </w:p>
        </w:tc>
      </w:tr>
      <w:tr w:rsidR="00867872" w14:paraId="2F3EFAEB" w14:textId="77777777" w:rsidTr="00867872">
        <w:tc>
          <w:tcPr>
            <w:tcW w:w="3397" w:type="dxa"/>
          </w:tcPr>
          <w:p w14:paraId="37D0810F" w14:textId="59B952F2" w:rsidR="00867872" w:rsidRPr="000172B4" w:rsidRDefault="00867872" w:rsidP="00867872">
            <w:pPr>
              <w:spacing w:before="120" w:after="120"/>
              <w:rPr>
                <w:rFonts w:ascii="Arial" w:hAnsi="Arial" w:cs="Arial"/>
                <w:sz w:val="22"/>
                <w:szCs w:val="22"/>
              </w:rPr>
            </w:pPr>
            <w:r w:rsidRPr="000172B4">
              <w:rPr>
                <w:rFonts w:ascii="Arial" w:hAnsi="Arial" w:cs="Arial"/>
                <w:sz w:val="22"/>
                <w:szCs w:val="22"/>
              </w:rPr>
              <w:t>Writing skills to:</w:t>
            </w:r>
          </w:p>
        </w:tc>
        <w:tc>
          <w:tcPr>
            <w:tcW w:w="6797" w:type="dxa"/>
          </w:tcPr>
          <w:p w14:paraId="54F3FD08" w14:textId="62943890" w:rsidR="00867872" w:rsidRPr="000172B4" w:rsidRDefault="00113B1D" w:rsidP="00867872">
            <w:pPr>
              <w:spacing w:before="120" w:after="120"/>
              <w:rPr>
                <w:rFonts w:ascii="Arial" w:hAnsi="Arial" w:cs="Arial"/>
                <w:sz w:val="22"/>
                <w:szCs w:val="22"/>
              </w:rPr>
            </w:pPr>
            <w:r>
              <w:rPr>
                <w:rFonts w:ascii="Arial" w:hAnsi="Arial" w:cs="Arial"/>
                <w:sz w:val="22"/>
                <w:szCs w:val="22"/>
              </w:rPr>
              <w:t>complete procedural documentation and report</w:t>
            </w:r>
            <w:r w:rsidR="00425884">
              <w:rPr>
                <w:rFonts w:ascii="Arial" w:hAnsi="Arial" w:cs="Arial"/>
                <w:sz w:val="22"/>
                <w:szCs w:val="22"/>
              </w:rPr>
              <w:t>s</w:t>
            </w:r>
            <w:r>
              <w:rPr>
                <w:rFonts w:ascii="Arial" w:hAnsi="Arial" w:cs="Arial"/>
                <w:sz w:val="22"/>
                <w:szCs w:val="22"/>
              </w:rPr>
              <w:t xml:space="preserve"> using correct </w:t>
            </w:r>
            <w:proofErr w:type="spellStart"/>
            <w:r>
              <w:rPr>
                <w:rFonts w:ascii="Arial" w:hAnsi="Arial" w:cs="Arial"/>
                <w:sz w:val="22"/>
                <w:szCs w:val="22"/>
              </w:rPr>
              <w:t>signalling</w:t>
            </w:r>
            <w:proofErr w:type="spellEnd"/>
            <w:r>
              <w:rPr>
                <w:rFonts w:ascii="Arial" w:hAnsi="Arial" w:cs="Arial"/>
                <w:sz w:val="22"/>
                <w:szCs w:val="22"/>
              </w:rPr>
              <w:t xml:space="preserve"> terminology</w:t>
            </w:r>
          </w:p>
        </w:tc>
      </w:tr>
      <w:tr w:rsidR="00867872" w14:paraId="5663DE52" w14:textId="77777777" w:rsidTr="00867872">
        <w:tc>
          <w:tcPr>
            <w:tcW w:w="3397" w:type="dxa"/>
          </w:tcPr>
          <w:p w14:paraId="1E2CC923" w14:textId="2E6CC6AD"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Oral communication skills to:</w:t>
            </w:r>
          </w:p>
        </w:tc>
        <w:tc>
          <w:tcPr>
            <w:tcW w:w="6797" w:type="dxa"/>
          </w:tcPr>
          <w:p w14:paraId="372D0D4C" w14:textId="11DC8094" w:rsidR="00867872" w:rsidRPr="000172B4" w:rsidRDefault="008A1EAA" w:rsidP="00867872">
            <w:pPr>
              <w:spacing w:before="120" w:after="120"/>
              <w:rPr>
                <w:rFonts w:ascii="Arial" w:hAnsi="Arial" w:cs="Arial"/>
                <w:sz w:val="22"/>
                <w:szCs w:val="22"/>
              </w:rPr>
            </w:pPr>
            <w:r>
              <w:rPr>
                <w:rFonts w:ascii="Arial" w:hAnsi="Arial" w:cs="Arial"/>
                <w:sz w:val="22"/>
                <w:szCs w:val="22"/>
              </w:rPr>
              <w:t>provid</w:t>
            </w:r>
            <w:r w:rsidR="006653FD">
              <w:rPr>
                <w:rFonts w:ascii="Arial" w:hAnsi="Arial" w:cs="Arial"/>
                <w:sz w:val="22"/>
                <w:szCs w:val="22"/>
              </w:rPr>
              <w:t>e</w:t>
            </w:r>
            <w:r w:rsidR="00113B1D">
              <w:rPr>
                <w:rFonts w:ascii="Arial" w:hAnsi="Arial" w:cs="Arial"/>
                <w:sz w:val="22"/>
                <w:szCs w:val="22"/>
              </w:rPr>
              <w:t xml:space="preserve"> </w:t>
            </w:r>
            <w:r w:rsidR="00D12709">
              <w:rPr>
                <w:rFonts w:ascii="Arial" w:hAnsi="Arial" w:cs="Arial"/>
                <w:sz w:val="22"/>
                <w:szCs w:val="22"/>
              </w:rPr>
              <w:t xml:space="preserve">instructions </w:t>
            </w:r>
            <w:r w:rsidR="00113B1D">
              <w:rPr>
                <w:rFonts w:ascii="Arial" w:hAnsi="Arial" w:cs="Arial"/>
                <w:sz w:val="22"/>
                <w:szCs w:val="22"/>
              </w:rPr>
              <w:t xml:space="preserve">and </w:t>
            </w:r>
            <w:r w:rsidR="00CB7A58">
              <w:rPr>
                <w:rFonts w:ascii="Arial" w:hAnsi="Arial" w:cs="Arial"/>
                <w:sz w:val="22"/>
                <w:szCs w:val="22"/>
              </w:rPr>
              <w:t>clarify</w:t>
            </w:r>
            <w:r w:rsidR="00D12709">
              <w:rPr>
                <w:rFonts w:ascii="Arial" w:hAnsi="Arial" w:cs="Arial"/>
                <w:sz w:val="22"/>
                <w:szCs w:val="22"/>
              </w:rPr>
              <w:t xml:space="preserve"> receipt of instructions</w:t>
            </w:r>
          </w:p>
        </w:tc>
      </w:tr>
      <w:tr w:rsidR="00867872" w14:paraId="7D77028D" w14:textId="77777777" w:rsidTr="00867872">
        <w:tc>
          <w:tcPr>
            <w:tcW w:w="3397" w:type="dxa"/>
          </w:tcPr>
          <w:p w14:paraId="5054D517" w14:textId="5EE8F720"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Numeracy skills to:</w:t>
            </w:r>
          </w:p>
        </w:tc>
        <w:tc>
          <w:tcPr>
            <w:tcW w:w="6797" w:type="dxa"/>
          </w:tcPr>
          <w:p w14:paraId="422C3E53" w14:textId="1C98F041" w:rsidR="00867872" w:rsidRDefault="009C2F96" w:rsidP="00867872">
            <w:pPr>
              <w:spacing w:before="120" w:after="120"/>
              <w:rPr>
                <w:rFonts w:ascii="Arial" w:hAnsi="Arial" w:cs="Arial"/>
                <w:sz w:val="22"/>
                <w:szCs w:val="22"/>
              </w:rPr>
            </w:pPr>
            <w:r>
              <w:rPr>
                <w:rFonts w:ascii="Arial" w:hAnsi="Arial" w:cs="Arial"/>
                <w:sz w:val="22"/>
                <w:szCs w:val="22"/>
              </w:rPr>
              <w:t>c</w:t>
            </w:r>
            <w:r w:rsidR="00425884">
              <w:rPr>
                <w:rFonts w:ascii="Arial" w:hAnsi="Arial" w:cs="Arial"/>
                <w:sz w:val="22"/>
                <w:szCs w:val="22"/>
              </w:rPr>
              <w:t>alculate</w:t>
            </w:r>
            <w:r w:rsidR="00D12709">
              <w:rPr>
                <w:rFonts w:ascii="Arial" w:hAnsi="Arial" w:cs="Arial"/>
                <w:sz w:val="22"/>
                <w:szCs w:val="22"/>
              </w:rPr>
              <w:t xml:space="preserve"> </w:t>
            </w:r>
            <w:proofErr w:type="spellStart"/>
            <w:r w:rsidR="00D12709">
              <w:rPr>
                <w:rFonts w:ascii="Arial" w:hAnsi="Arial" w:cs="Arial"/>
                <w:sz w:val="22"/>
                <w:szCs w:val="22"/>
              </w:rPr>
              <w:t>signalling</w:t>
            </w:r>
            <w:proofErr w:type="spellEnd"/>
            <w:r w:rsidR="00D12709">
              <w:rPr>
                <w:rFonts w:ascii="Arial" w:hAnsi="Arial" w:cs="Arial"/>
                <w:sz w:val="22"/>
                <w:szCs w:val="22"/>
              </w:rPr>
              <w:t xml:space="preserve"> equipment/system capability and/or performance for a given situation</w:t>
            </w:r>
          </w:p>
          <w:p w14:paraId="617FC35F" w14:textId="2A28174D" w:rsidR="00D12709" w:rsidRPr="000172B4" w:rsidRDefault="00D12709" w:rsidP="00867872">
            <w:pPr>
              <w:spacing w:before="120" w:after="120"/>
              <w:rPr>
                <w:rFonts w:ascii="Arial" w:hAnsi="Arial" w:cs="Arial"/>
                <w:sz w:val="22"/>
                <w:szCs w:val="22"/>
              </w:rPr>
            </w:pPr>
            <w:r>
              <w:rPr>
                <w:rFonts w:ascii="Arial" w:hAnsi="Arial" w:cs="Arial"/>
                <w:sz w:val="22"/>
                <w:szCs w:val="22"/>
              </w:rPr>
              <w:t xml:space="preserve">Interpret </w:t>
            </w:r>
            <w:r w:rsidR="00CB7A58">
              <w:rPr>
                <w:rFonts w:ascii="Arial" w:hAnsi="Arial" w:cs="Arial"/>
                <w:sz w:val="22"/>
                <w:szCs w:val="22"/>
              </w:rPr>
              <w:t>technical data from</w:t>
            </w:r>
            <w:r>
              <w:rPr>
                <w:rFonts w:ascii="Arial" w:hAnsi="Arial" w:cs="Arial"/>
                <w:sz w:val="22"/>
                <w:szCs w:val="22"/>
              </w:rPr>
              <w:t xml:space="preserve"> drawing</w:t>
            </w:r>
            <w:r w:rsidR="00CB7A58">
              <w:rPr>
                <w:rFonts w:ascii="Arial" w:hAnsi="Arial" w:cs="Arial"/>
                <w:sz w:val="22"/>
                <w:szCs w:val="22"/>
              </w:rPr>
              <w:t>s</w:t>
            </w:r>
            <w:r>
              <w:rPr>
                <w:rFonts w:ascii="Arial" w:hAnsi="Arial" w:cs="Arial"/>
                <w:sz w:val="22"/>
                <w:szCs w:val="22"/>
              </w:rPr>
              <w:t xml:space="preserve"> and charts</w:t>
            </w:r>
          </w:p>
        </w:tc>
      </w:tr>
      <w:tr w:rsidR="00867872" w14:paraId="317BB79D" w14:textId="77777777" w:rsidTr="00867872">
        <w:tc>
          <w:tcPr>
            <w:tcW w:w="3397" w:type="dxa"/>
          </w:tcPr>
          <w:p w14:paraId="59A9E2C4" w14:textId="701AA4A3"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Learning skills</w:t>
            </w:r>
            <w:r w:rsidR="00D12709">
              <w:rPr>
                <w:rFonts w:ascii="Arial" w:hAnsi="Arial" w:cs="Arial"/>
                <w:sz w:val="22"/>
                <w:szCs w:val="22"/>
              </w:rPr>
              <w:t xml:space="preserve"> to</w:t>
            </w:r>
            <w:r w:rsidRPr="000172B4">
              <w:rPr>
                <w:rFonts w:ascii="Arial" w:hAnsi="Arial" w:cs="Arial"/>
                <w:sz w:val="22"/>
                <w:szCs w:val="22"/>
              </w:rPr>
              <w:t>:</w:t>
            </w:r>
          </w:p>
        </w:tc>
        <w:tc>
          <w:tcPr>
            <w:tcW w:w="6797" w:type="dxa"/>
          </w:tcPr>
          <w:p w14:paraId="6D918FC8" w14:textId="46BADDC4" w:rsidR="00044F9D" w:rsidRPr="00044F9D" w:rsidRDefault="00044F9D" w:rsidP="00044F9D">
            <w:pPr>
              <w:spacing w:before="120" w:after="120" w:line="240" w:lineRule="atLeast"/>
              <w:rPr>
                <w:rFonts w:ascii="Arial" w:hAnsi="Arial" w:cs="Arial"/>
                <w:sz w:val="22"/>
                <w:szCs w:val="22"/>
              </w:rPr>
            </w:pPr>
            <w:r w:rsidRPr="00044F9D">
              <w:rPr>
                <w:rFonts w:ascii="Arial" w:hAnsi="Arial" w:cs="Arial"/>
                <w:sz w:val="22"/>
                <w:szCs w:val="22"/>
              </w:rPr>
              <w:t>maintain knowledge of relevant rules and operational procedures</w:t>
            </w:r>
            <w:r w:rsidR="00425884">
              <w:rPr>
                <w:rFonts w:ascii="Arial" w:hAnsi="Arial" w:cs="Arial"/>
                <w:sz w:val="22"/>
                <w:szCs w:val="22"/>
              </w:rPr>
              <w:t>,</w:t>
            </w:r>
            <w:r w:rsidRPr="00044F9D">
              <w:rPr>
                <w:rFonts w:ascii="Arial" w:hAnsi="Arial" w:cs="Arial"/>
                <w:sz w:val="22"/>
                <w:szCs w:val="22"/>
              </w:rPr>
              <w:t xml:space="preserve"> legislative requirements, codes and standards relevant to railway </w:t>
            </w:r>
            <w:proofErr w:type="spellStart"/>
            <w:r w:rsidRPr="00044F9D">
              <w:rPr>
                <w:rFonts w:ascii="Arial" w:hAnsi="Arial" w:cs="Arial"/>
                <w:sz w:val="22"/>
                <w:szCs w:val="22"/>
              </w:rPr>
              <w:t>signalling</w:t>
            </w:r>
            <w:proofErr w:type="spellEnd"/>
            <w:r w:rsidRPr="00044F9D">
              <w:rPr>
                <w:rFonts w:ascii="Arial" w:hAnsi="Arial" w:cs="Arial"/>
                <w:sz w:val="22"/>
                <w:szCs w:val="22"/>
              </w:rPr>
              <w:t xml:space="preserve"> systems</w:t>
            </w:r>
            <w:r>
              <w:rPr>
                <w:rFonts w:ascii="Arial" w:hAnsi="Arial" w:cs="Arial"/>
                <w:sz w:val="22"/>
                <w:szCs w:val="22"/>
              </w:rPr>
              <w:t xml:space="preserve"> and networks</w:t>
            </w:r>
          </w:p>
          <w:p w14:paraId="656D69AB" w14:textId="0445CB32" w:rsidR="00867872" w:rsidRPr="000172B4" w:rsidRDefault="00044F9D" w:rsidP="00044F9D">
            <w:pPr>
              <w:spacing w:before="120" w:after="120"/>
              <w:rPr>
                <w:rFonts w:ascii="Arial" w:hAnsi="Arial" w:cs="Arial"/>
                <w:sz w:val="22"/>
                <w:szCs w:val="22"/>
              </w:rPr>
            </w:pPr>
            <w:r w:rsidRPr="00044F9D">
              <w:rPr>
                <w:rFonts w:ascii="Arial" w:hAnsi="Arial" w:cs="Arial"/>
                <w:sz w:val="22"/>
                <w:szCs w:val="22"/>
              </w:rPr>
              <w:t>identify and consult appropriate personnel and technical experts or other reference sources to obtain and verify information.</w:t>
            </w:r>
          </w:p>
        </w:tc>
      </w:tr>
      <w:tr w:rsidR="00867872" w14:paraId="2B9C9944" w14:textId="77777777" w:rsidTr="00867872">
        <w:tc>
          <w:tcPr>
            <w:tcW w:w="3397" w:type="dxa"/>
          </w:tcPr>
          <w:p w14:paraId="723FCA7D" w14:textId="04CCBBF5"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Problem-solving skills to</w:t>
            </w:r>
          </w:p>
        </w:tc>
        <w:tc>
          <w:tcPr>
            <w:tcW w:w="6797" w:type="dxa"/>
          </w:tcPr>
          <w:p w14:paraId="0BDF0E58" w14:textId="77777777" w:rsidR="00044F9D" w:rsidRPr="00044F9D" w:rsidRDefault="00044F9D" w:rsidP="00044F9D">
            <w:pPr>
              <w:spacing w:before="120" w:after="120" w:line="240" w:lineRule="atLeast"/>
              <w:rPr>
                <w:rFonts w:ascii="Arial" w:hAnsi="Arial" w:cs="Arial"/>
                <w:sz w:val="22"/>
                <w:szCs w:val="22"/>
              </w:rPr>
            </w:pPr>
            <w:proofErr w:type="spellStart"/>
            <w:r w:rsidRPr="00044F9D">
              <w:rPr>
                <w:rFonts w:ascii="Arial" w:hAnsi="Arial" w:cs="Arial"/>
                <w:sz w:val="22"/>
                <w:szCs w:val="22"/>
              </w:rPr>
              <w:t>analyse</w:t>
            </w:r>
            <w:proofErr w:type="spellEnd"/>
            <w:r w:rsidRPr="00044F9D">
              <w:rPr>
                <w:rFonts w:ascii="Arial" w:hAnsi="Arial" w:cs="Arial"/>
                <w:sz w:val="22"/>
                <w:szCs w:val="22"/>
              </w:rPr>
              <w:t xml:space="preserve"> and evaluate information, ideas and concepts as well as test results, trends and graphical data</w:t>
            </w:r>
          </w:p>
          <w:p w14:paraId="1448100E" w14:textId="4F9802A4" w:rsidR="00867872" w:rsidRPr="000172B4" w:rsidRDefault="00044F9D" w:rsidP="00867872">
            <w:pPr>
              <w:spacing w:before="120" w:after="120"/>
              <w:rPr>
                <w:rFonts w:ascii="Arial" w:hAnsi="Arial" w:cs="Arial"/>
                <w:sz w:val="22"/>
                <w:szCs w:val="22"/>
              </w:rPr>
            </w:pPr>
            <w:r w:rsidRPr="00044F9D">
              <w:rPr>
                <w:rFonts w:ascii="Arial" w:hAnsi="Arial" w:cs="Arial"/>
                <w:sz w:val="22"/>
                <w:szCs w:val="22"/>
              </w:rPr>
              <w:t>implement problem solving and decision making tools, including root cause analysis and solution evaluation techniques</w:t>
            </w:r>
          </w:p>
        </w:tc>
      </w:tr>
      <w:tr w:rsidR="00867872" w14:paraId="441F017E" w14:textId="77777777" w:rsidTr="00867872">
        <w:tc>
          <w:tcPr>
            <w:tcW w:w="3397" w:type="dxa"/>
          </w:tcPr>
          <w:p w14:paraId="31B097AD" w14:textId="466C0FDE" w:rsidR="00867872" w:rsidRPr="000172B4" w:rsidRDefault="008A1EAA" w:rsidP="00867872">
            <w:pPr>
              <w:spacing w:before="120" w:after="120"/>
              <w:rPr>
                <w:rFonts w:ascii="Arial" w:hAnsi="Arial" w:cs="Arial"/>
                <w:sz w:val="22"/>
                <w:szCs w:val="22"/>
              </w:rPr>
            </w:pPr>
            <w:r w:rsidRPr="000172B4">
              <w:rPr>
                <w:rFonts w:ascii="Arial" w:hAnsi="Arial" w:cs="Arial"/>
                <w:sz w:val="22"/>
                <w:szCs w:val="22"/>
              </w:rPr>
              <w:t>Initiative</w:t>
            </w:r>
            <w:r w:rsidR="000172B4" w:rsidRPr="000172B4">
              <w:rPr>
                <w:rFonts w:ascii="Arial" w:hAnsi="Arial" w:cs="Arial"/>
                <w:sz w:val="22"/>
                <w:szCs w:val="22"/>
              </w:rPr>
              <w:t xml:space="preserve"> and enterprise</w:t>
            </w:r>
            <w:r w:rsidR="00CB7A58">
              <w:rPr>
                <w:rFonts w:ascii="Arial" w:hAnsi="Arial" w:cs="Arial"/>
                <w:sz w:val="22"/>
                <w:szCs w:val="22"/>
              </w:rPr>
              <w:t xml:space="preserve"> </w:t>
            </w:r>
            <w:r w:rsidR="000172B4" w:rsidRPr="000172B4">
              <w:rPr>
                <w:rFonts w:ascii="Arial" w:hAnsi="Arial" w:cs="Arial"/>
                <w:sz w:val="22"/>
                <w:szCs w:val="22"/>
              </w:rPr>
              <w:t>skills to:</w:t>
            </w:r>
          </w:p>
        </w:tc>
        <w:tc>
          <w:tcPr>
            <w:tcW w:w="6797" w:type="dxa"/>
          </w:tcPr>
          <w:p w14:paraId="72C43F49" w14:textId="77777777" w:rsidR="00044F9D" w:rsidRPr="00E65D0F" w:rsidRDefault="00044F9D" w:rsidP="00044F9D">
            <w:pPr>
              <w:spacing w:before="120" w:after="120" w:line="240" w:lineRule="atLeast"/>
              <w:rPr>
                <w:rFonts w:ascii="Arial" w:hAnsi="Arial" w:cs="Arial"/>
                <w:sz w:val="22"/>
                <w:szCs w:val="22"/>
              </w:rPr>
            </w:pPr>
            <w:r w:rsidRPr="00E65D0F">
              <w:rPr>
                <w:rFonts w:ascii="Arial" w:hAnsi="Arial" w:cs="Arial"/>
                <w:sz w:val="22"/>
                <w:szCs w:val="22"/>
              </w:rPr>
              <w:t xml:space="preserve">make modifications to work plans and schedules to overcome unforeseen difficulties or developments </w:t>
            </w:r>
          </w:p>
          <w:p w14:paraId="5EB796BF" w14:textId="7D937EA8" w:rsidR="00867872" w:rsidRPr="00E65D0F" w:rsidRDefault="00AD03AA" w:rsidP="00044F9D">
            <w:pPr>
              <w:spacing w:before="120" w:after="120"/>
              <w:rPr>
                <w:rFonts w:ascii="Arial" w:hAnsi="Arial" w:cs="Arial"/>
                <w:sz w:val="22"/>
                <w:szCs w:val="22"/>
              </w:rPr>
            </w:pPr>
            <w:r>
              <w:rPr>
                <w:rFonts w:ascii="Arial" w:hAnsi="Arial" w:cs="Arial"/>
                <w:sz w:val="22"/>
                <w:szCs w:val="22"/>
              </w:rPr>
              <w:t xml:space="preserve">initiate </w:t>
            </w:r>
            <w:r w:rsidR="00044F9D" w:rsidRPr="00E65D0F">
              <w:rPr>
                <w:rFonts w:ascii="Arial" w:hAnsi="Arial" w:cs="Arial"/>
                <w:sz w:val="22"/>
                <w:szCs w:val="22"/>
              </w:rPr>
              <w:t xml:space="preserve">recommendations for modifications to </w:t>
            </w:r>
            <w:proofErr w:type="spellStart"/>
            <w:r w:rsidR="00044F9D" w:rsidRPr="00E65D0F">
              <w:rPr>
                <w:rFonts w:ascii="Arial" w:hAnsi="Arial" w:cs="Arial"/>
                <w:sz w:val="22"/>
                <w:szCs w:val="22"/>
              </w:rPr>
              <w:t>signalling</w:t>
            </w:r>
            <w:proofErr w:type="spellEnd"/>
            <w:r w:rsidR="00044F9D" w:rsidRPr="00E65D0F">
              <w:rPr>
                <w:rFonts w:ascii="Arial" w:hAnsi="Arial" w:cs="Arial"/>
                <w:sz w:val="22"/>
                <w:szCs w:val="22"/>
              </w:rPr>
              <w:t xml:space="preserve"> system</w:t>
            </w:r>
            <w:r w:rsidR="00425884">
              <w:rPr>
                <w:rFonts w:ascii="Arial" w:hAnsi="Arial" w:cs="Arial"/>
                <w:sz w:val="22"/>
                <w:szCs w:val="22"/>
              </w:rPr>
              <w:t>s</w:t>
            </w:r>
            <w:r w:rsidR="00044F9D" w:rsidRPr="00E65D0F">
              <w:rPr>
                <w:rFonts w:ascii="Arial" w:hAnsi="Arial" w:cs="Arial"/>
                <w:sz w:val="22"/>
                <w:szCs w:val="22"/>
              </w:rPr>
              <w:t xml:space="preserve"> </w:t>
            </w:r>
            <w:r w:rsidR="00425884">
              <w:rPr>
                <w:rFonts w:ascii="Arial" w:hAnsi="Arial" w:cs="Arial"/>
                <w:sz w:val="22"/>
                <w:szCs w:val="22"/>
              </w:rPr>
              <w:t xml:space="preserve">and </w:t>
            </w:r>
            <w:r w:rsidR="00044F9D" w:rsidRPr="00E65D0F">
              <w:rPr>
                <w:rFonts w:ascii="Arial" w:hAnsi="Arial" w:cs="Arial"/>
                <w:sz w:val="22"/>
                <w:szCs w:val="22"/>
              </w:rPr>
              <w:t>network equipment that lead to desired changes in performance</w:t>
            </w:r>
          </w:p>
        </w:tc>
      </w:tr>
      <w:tr w:rsidR="00867872" w14:paraId="4C92A1DE" w14:textId="77777777" w:rsidTr="00867872">
        <w:tc>
          <w:tcPr>
            <w:tcW w:w="3397" w:type="dxa"/>
          </w:tcPr>
          <w:p w14:paraId="530957DD" w14:textId="4E586824"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Teamwork skills to:</w:t>
            </w:r>
          </w:p>
        </w:tc>
        <w:tc>
          <w:tcPr>
            <w:tcW w:w="6797" w:type="dxa"/>
          </w:tcPr>
          <w:p w14:paraId="49ABB1A1" w14:textId="3F83F449" w:rsidR="00E65D0F" w:rsidRPr="00E65D0F" w:rsidRDefault="009C2F96" w:rsidP="00E65D0F">
            <w:pPr>
              <w:spacing w:before="120" w:after="120" w:line="240" w:lineRule="atLeast"/>
              <w:rPr>
                <w:rFonts w:ascii="Arial" w:hAnsi="Arial" w:cs="Arial"/>
                <w:sz w:val="22"/>
                <w:szCs w:val="22"/>
              </w:rPr>
            </w:pPr>
            <w:r>
              <w:rPr>
                <w:rFonts w:ascii="Arial" w:hAnsi="Arial" w:cs="Arial"/>
                <w:sz w:val="22"/>
                <w:szCs w:val="22"/>
              </w:rPr>
              <w:t>w</w:t>
            </w:r>
            <w:r w:rsidR="00E65D0F">
              <w:rPr>
                <w:rFonts w:ascii="Arial" w:hAnsi="Arial" w:cs="Arial"/>
                <w:sz w:val="22"/>
                <w:szCs w:val="22"/>
              </w:rPr>
              <w:t>ork with a range of rail personnel from dif</w:t>
            </w:r>
            <w:r w:rsidR="00425884">
              <w:rPr>
                <w:rFonts w:ascii="Arial" w:hAnsi="Arial" w:cs="Arial"/>
                <w:sz w:val="22"/>
                <w:szCs w:val="22"/>
              </w:rPr>
              <w:t>ferent disciplines to achieve</w:t>
            </w:r>
            <w:r w:rsidR="00E65D0F">
              <w:rPr>
                <w:rFonts w:ascii="Arial" w:hAnsi="Arial" w:cs="Arial"/>
                <w:sz w:val="22"/>
                <w:szCs w:val="22"/>
              </w:rPr>
              <w:t xml:space="preserve"> a completed task or outcome</w:t>
            </w:r>
          </w:p>
          <w:p w14:paraId="1FA1F4C5" w14:textId="77777777" w:rsidR="00867872" w:rsidRDefault="00E65D0F" w:rsidP="00E65D0F">
            <w:pPr>
              <w:spacing w:before="120" w:after="120" w:line="240" w:lineRule="atLeast"/>
              <w:rPr>
                <w:rFonts w:ascii="Arial" w:hAnsi="Arial" w:cs="Arial"/>
                <w:sz w:val="22"/>
                <w:szCs w:val="22"/>
              </w:rPr>
            </w:pPr>
            <w:r w:rsidRPr="00E65D0F">
              <w:rPr>
                <w:rFonts w:ascii="Arial" w:hAnsi="Arial" w:cs="Arial"/>
                <w:sz w:val="22"/>
                <w:szCs w:val="22"/>
              </w:rPr>
              <w:t xml:space="preserve">provide clear and precise information to </w:t>
            </w:r>
            <w:r>
              <w:rPr>
                <w:rFonts w:ascii="Arial" w:hAnsi="Arial" w:cs="Arial"/>
                <w:sz w:val="22"/>
                <w:szCs w:val="22"/>
              </w:rPr>
              <w:t xml:space="preserve">other </w:t>
            </w:r>
            <w:r w:rsidRPr="00E65D0F">
              <w:rPr>
                <w:rFonts w:ascii="Arial" w:hAnsi="Arial" w:cs="Arial"/>
                <w:sz w:val="22"/>
                <w:szCs w:val="22"/>
              </w:rPr>
              <w:t>te</w:t>
            </w:r>
            <w:r w:rsidR="001B45DF">
              <w:rPr>
                <w:rFonts w:ascii="Arial" w:hAnsi="Arial" w:cs="Arial"/>
                <w:sz w:val="22"/>
                <w:szCs w:val="22"/>
              </w:rPr>
              <w:t>am members</w:t>
            </w:r>
          </w:p>
          <w:p w14:paraId="287C88A3" w14:textId="08CB4AFC" w:rsidR="001B45DF" w:rsidRPr="000172B4" w:rsidRDefault="001B45DF" w:rsidP="00E65D0F">
            <w:pPr>
              <w:spacing w:before="120" w:after="120" w:line="240" w:lineRule="atLeast"/>
              <w:rPr>
                <w:rFonts w:ascii="Arial" w:hAnsi="Arial" w:cs="Arial"/>
                <w:sz w:val="22"/>
                <w:szCs w:val="22"/>
              </w:rPr>
            </w:pPr>
            <w:r w:rsidRPr="00E65D0F">
              <w:rPr>
                <w:rFonts w:ascii="Arial" w:hAnsi="Arial" w:cs="Arial"/>
                <w:sz w:val="22"/>
                <w:szCs w:val="22"/>
              </w:rPr>
              <w:t>delegate and supervise work where required</w:t>
            </w:r>
          </w:p>
        </w:tc>
      </w:tr>
      <w:tr w:rsidR="00867872" w14:paraId="19E07330" w14:textId="77777777" w:rsidTr="00867872">
        <w:tc>
          <w:tcPr>
            <w:tcW w:w="3397" w:type="dxa"/>
          </w:tcPr>
          <w:p w14:paraId="30589485" w14:textId="70209CB9" w:rsidR="00867872" w:rsidRPr="000172B4" w:rsidRDefault="00CB7A58" w:rsidP="00867872">
            <w:pPr>
              <w:spacing w:before="120" w:after="120"/>
              <w:rPr>
                <w:rFonts w:ascii="Arial" w:hAnsi="Arial" w:cs="Arial"/>
                <w:sz w:val="22"/>
                <w:szCs w:val="22"/>
              </w:rPr>
            </w:pPr>
            <w:r>
              <w:rPr>
                <w:rFonts w:ascii="Arial" w:hAnsi="Arial" w:cs="Arial"/>
                <w:sz w:val="22"/>
                <w:szCs w:val="22"/>
              </w:rPr>
              <w:t xml:space="preserve">Planning and </w:t>
            </w:r>
            <w:proofErr w:type="spellStart"/>
            <w:r>
              <w:rPr>
                <w:rFonts w:ascii="Arial" w:hAnsi="Arial" w:cs="Arial"/>
                <w:sz w:val="22"/>
                <w:szCs w:val="22"/>
              </w:rPr>
              <w:t>organising</w:t>
            </w:r>
            <w:proofErr w:type="spellEnd"/>
            <w:r>
              <w:rPr>
                <w:rFonts w:ascii="Arial" w:hAnsi="Arial" w:cs="Arial"/>
                <w:sz w:val="22"/>
                <w:szCs w:val="22"/>
              </w:rPr>
              <w:t xml:space="preserve"> </w:t>
            </w:r>
            <w:r w:rsidR="000172B4" w:rsidRPr="000172B4">
              <w:rPr>
                <w:rFonts w:ascii="Arial" w:hAnsi="Arial" w:cs="Arial"/>
                <w:sz w:val="22"/>
                <w:szCs w:val="22"/>
              </w:rPr>
              <w:t>skills to:</w:t>
            </w:r>
          </w:p>
        </w:tc>
        <w:tc>
          <w:tcPr>
            <w:tcW w:w="6797" w:type="dxa"/>
          </w:tcPr>
          <w:p w14:paraId="34D3BF92" w14:textId="5DAD3CDC" w:rsidR="001B45DF" w:rsidRPr="001B45DF" w:rsidRDefault="00AD03AA" w:rsidP="001B45DF">
            <w:pPr>
              <w:spacing w:before="120" w:after="120" w:line="240" w:lineRule="atLeast"/>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select and use </w:t>
            </w:r>
            <w:r w:rsidR="001B45DF" w:rsidRPr="001B45DF">
              <w:rPr>
                <w:rFonts w:ascii="Arial" w:eastAsia="Times New Roman" w:hAnsi="Arial" w:cs="Arial"/>
                <w:sz w:val="22"/>
                <w:szCs w:val="22"/>
                <w:lang w:val="en-AU" w:eastAsia="en-AU"/>
              </w:rPr>
              <w:t>techniques and tools to plan, sequence and prioritise work operations</w:t>
            </w:r>
          </w:p>
          <w:p w14:paraId="3A6921A0" w14:textId="5ADFC8E9" w:rsidR="001B45DF" w:rsidRPr="001B45DF" w:rsidRDefault="00425884" w:rsidP="001B45DF">
            <w:pPr>
              <w:spacing w:before="120" w:after="120" w:line="240" w:lineRule="atLeast"/>
              <w:rPr>
                <w:rFonts w:ascii="Arial" w:eastAsia="Times New Roman" w:hAnsi="Arial" w:cs="Arial"/>
                <w:sz w:val="22"/>
                <w:szCs w:val="22"/>
                <w:lang w:val="en-AU" w:eastAsia="en-AU"/>
              </w:rPr>
            </w:pPr>
            <w:r>
              <w:rPr>
                <w:rFonts w:ascii="Arial" w:eastAsia="Times New Roman" w:hAnsi="Arial" w:cs="Arial"/>
                <w:sz w:val="22"/>
                <w:szCs w:val="22"/>
                <w:lang w:val="en-AU" w:eastAsia="en-AU"/>
              </w:rPr>
              <w:t>organise resource</w:t>
            </w:r>
            <w:r w:rsidR="001B45DF" w:rsidRPr="001B45DF">
              <w:rPr>
                <w:rFonts w:ascii="Arial" w:eastAsia="Times New Roman" w:hAnsi="Arial" w:cs="Arial"/>
                <w:sz w:val="22"/>
                <w:szCs w:val="22"/>
                <w:lang w:val="en-AU" w:eastAsia="en-AU"/>
              </w:rPr>
              <w:t xml:space="preserve"> requirements</w:t>
            </w:r>
            <w:r>
              <w:rPr>
                <w:rFonts w:ascii="Arial" w:eastAsia="Times New Roman" w:hAnsi="Arial" w:cs="Arial"/>
                <w:sz w:val="22"/>
                <w:szCs w:val="22"/>
                <w:lang w:val="en-AU" w:eastAsia="en-AU"/>
              </w:rPr>
              <w:t xml:space="preserve"> for a particular operation/project</w:t>
            </w:r>
          </w:p>
          <w:p w14:paraId="05C2EACC" w14:textId="507355CF" w:rsidR="00867872" w:rsidRDefault="001B45DF" w:rsidP="001B45DF">
            <w:pPr>
              <w:spacing w:before="120" w:after="120" w:line="240" w:lineRule="atLeast"/>
              <w:rPr>
                <w:rFonts w:ascii="Arial" w:eastAsia="Times New Roman" w:hAnsi="Arial" w:cs="Arial"/>
                <w:sz w:val="22"/>
                <w:szCs w:val="22"/>
                <w:lang w:val="en-AU" w:eastAsia="en-AU"/>
              </w:rPr>
            </w:pPr>
            <w:r w:rsidRPr="001B45DF">
              <w:rPr>
                <w:rFonts w:ascii="Arial" w:eastAsia="Times New Roman" w:hAnsi="Arial" w:cs="Arial"/>
                <w:sz w:val="22"/>
                <w:szCs w:val="22"/>
                <w:lang w:val="en-AU" w:eastAsia="en-AU"/>
              </w:rPr>
              <w:t>maintain records of operations or project</w:t>
            </w:r>
            <w:r w:rsidR="00F200CA">
              <w:rPr>
                <w:rFonts w:ascii="Arial" w:eastAsia="Times New Roman" w:hAnsi="Arial" w:cs="Arial"/>
                <w:sz w:val="22"/>
                <w:szCs w:val="22"/>
                <w:lang w:val="en-AU" w:eastAsia="en-AU"/>
              </w:rPr>
              <w:t>s</w:t>
            </w:r>
            <w:r w:rsidRPr="001B45DF">
              <w:rPr>
                <w:rFonts w:ascii="Arial" w:eastAsia="Times New Roman" w:hAnsi="Arial" w:cs="Arial"/>
                <w:sz w:val="22"/>
                <w:szCs w:val="22"/>
                <w:lang w:val="en-AU" w:eastAsia="en-AU"/>
              </w:rPr>
              <w:t xml:space="preserve"> for accountability against project objectives, schedule and budget</w:t>
            </w:r>
          </w:p>
          <w:p w14:paraId="5146881C" w14:textId="3FDFBF83" w:rsidR="001B45DF" w:rsidRPr="001B45DF" w:rsidRDefault="001B45DF" w:rsidP="001B45DF">
            <w:pPr>
              <w:spacing w:before="120" w:after="120" w:line="240" w:lineRule="atLeast"/>
              <w:rPr>
                <w:rFonts w:ascii="Arial" w:eastAsia="Times New Roman" w:hAnsi="Arial" w:cs="Arial"/>
                <w:sz w:val="22"/>
                <w:szCs w:val="22"/>
                <w:lang w:val="en-AU" w:eastAsia="en-AU"/>
              </w:rPr>
            </w:pPr>
          </w:p>
        </w:tc>
      </w:tr>
      <w:tr w:rsidR="00867872" w14:paraId="5063656D" w14:textId="77777777" w:rsidTr="00867872">
        <w:tc>
          <w:tcPr>
            <w:tcW w:w="3397" w:type="dxa"/>
          </w:tcPr>
          <w:p w14:paraId="52AFCA2F" w14:textId="40B41619" w:rsidR="000172B4" w:rsidRPr="000172B4" w:rsidRDefault="000172B4" w:rsidP="00867872">
            <w:pPr>
              <w:spacing w:before="120" w:after="120"/>
              <w:rPr>
                <w:rFonts w:ascii="Arial" w:hAnsi="Arial" w:cs="Arial"/>
                <w:sz w:val="22"/>
                <w:szCs w:val="22"/>
              </w:rPr>
            </w:pPr>
            <w:r w:rsidRPr="000172B4">
              <w:rPr>
                <w:rFonts w:ascii="Arial" w:hAnsi="Arial" w:cs="Arial"/>
                <w:sz w:val="22"/>
                <w:szCs w:val="22"/>
              </w:rPr>
              <w:lastRenderedPageBreak/>
              <w:t>Self-management skills to:</w:t>
            </w:r>
          </w:p>
        </w:tc>
        <w:tc>
          <w:tcPr>
            <w:tcW w:w="6797" w:type="dxa"/>
          </w:tcPr>
          <w:p w14:paraId="45716780" w14:textId="77777777" w:rsidR="00F200CA" w:rsidRPr="009C2F96" w:rsidRDefault="00F200CA" w:rsidP="00F200CA">
            <w:pPr>
              <w:spacing w:before="120" w:after="120" w:line="240" w:lineRule="atLeast"/>
              <w:rPr>
                <w:rFonts w:ascii="Arial" w:hAnsi="Arial" w:cs="Arial"/>
                <w:sz w:val="22"/>
                <w:szCs w:val="22"/>
              </w:rPr>
            </w:pPr>
            <w:r w:rsidRPr="009C2F96">
              <w:rPr>
                <w:rFonts w:ascii="Arial" w:hAnsi="Arial" w:cs="Arial"/>
                <w:sz w:val="22"/>
                <w:szCs w:val="22"/>
              </w:rPr>
              <w:t>accept full responsibility and accountability for personal outputs</w:t>
            </w:r>
          </w:p>
          <w:p w14:paraId="4EF622CB" w14:textId="077F7720" w:rsidR="00F200CA" w:rsidRPr="009C2F96" w:rsidRDefault="00F200CA" w:rsidP="00F200CA">
            <w:pPr>
              <w:spacing w:before="120" w:after="120" w:line="240" w:lineRule="atLeast"/>
              <w:rPr>
                <w:rFonts w:ascii="Arial" w:hAnsi="Arial" w:cs="Arial"/>
                <w:sz w:val="22"/>
                <w:szCs w:val="22"/>
              </w:rPr>
            </w:pPr>
            <w:r w:rsidRPr="009C2F96">
              <w:rPr>
                <w:rFonts w:ascii="Arial" w:hAnsi="Arial" w:cs="Arial"/>
                <w:sz w:val="22"/>
                <w:szCs w:val="22"/>
              </w:rPr>
              <w:t>establish personal responsibilities for sig</w:t>
            </w:r>
            <w:r w:rsidR="009C2F96" w:rsidRPr="009C2F96">
              <w:rPr>
                <w:rFonts w:ascii="Arial" w:hAnsi="Arial" w:cs="Arial"/>
                <w:sz w:val="22"/>
                <w:szCs w:val="22"/>
              </w:rPr>
              <w:t>nificant operations or projects</w:t>
            </w:r>
          </w:p>
          <w:p w14:paraId="3CEC4D6F" w14:textId="35479F3F" w:rsidR="00867872" w:rsidRPr="000172B4" w:rsidRDefault="00F200CA" w:rsidP="00F200CA">
            <w:pPr>
              <w:spacing w:before="120" w:after="120"/>
              <w:rPr>
                <w:rFonts w:ascii="Arial" w:hAnsi="Arial" w:cs="Arial"/>
                <w:sz w:val="22"/>
                <w:szCs w:val="22"/>
              </w:rPr>
            </w:pPr>
            <w:r w:rsidRPr="009C2F96">
              <w:rPr>
                <w:rFonts w:ascii="Arial" w:hAnsi="Arial" w:cs="Arial"/>
                <w:sz w:val="22"/>
                <w:szCs w:val="22"/>
              </w:rPr>
              <w:t xml:space="preserve">establish and pursue personal </w:t>
            </w:r>
            <w:r w:rsidR="009C2F96" w:rsidRPr="009C2F96">
              <w:rPr>
                <w:rFonts w:ascii="Arial" w:hAnsi="Arial" w:cs="Arial"/>
                <w:sz w:val="22"/>
                <w:szCs w:val="22"/>
              </w:rPr>
              <w:t>professional development opportunity</w:t>
            </w:r>
          </w:p>
        </w:tc>
      </w:tr>
      <w:tr w:rsidR="00867872" w14:paraId="70AB8AD6" w14:textId="77777777" w:rsidTr="00867872">
        <w:tc>
          <w:tcPr>
            <w:tcW w:w="3397" w:type="dxa"/>
          </w:tcPr>
          <w:p w14:paraId="1036F917" w14:textId="35FEA05A"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Technology</w:t>
            </w:r>
            <w:r w:rsidR="009C2F96">
              <w:rPr>
                <w:rFonts w:ascii="Arial" w:hAnsi="Arial" w:cs="Arial"/>
                <w:sz w:val="22"/>
                <w:szCs w:val="22"/>
              </w:rPr>
              <w:t xml:space="preserve"> </w:t>
            </w:r>
            <w:r w:rsidRPr="000172B4">
              <w:rPr>
                <w:rFonts w:ascii="Arial" w:hAnsi="Arial" w:cs="Arial"/>
                <w:sz w:val="22"/>
                <w:szCs w:val="22"/>
              </w:rPr>
              <w:t>skills to:</w:t>
            </w:r>
          </w:p>
        </w:tc>
        <w:tc>
          <w:tcPr>
            <w:tcW w:w="6797" w:type="dxa"/>
          </w:tcPr>
          <w:p w14:paraId="7BB99EB4" w14:textId="05760A96" w:rsidR="009C2F96" w:rsidRPr="009C2F96" w:rsidRDefault="009C2F96" w:rsidP="009C2F96">
            <w:pPr>
              <w:spacing w:before="120" w:after="120" w:line="240" w:lineRule="atLeast"/>
              <w:rPr>
                <w:rFonts w:ascii="Arial" w:eastAsia="Times New Roman" w:hAnsi="Arial" w:cs="Arial"/>
                <w:sz w:val="22"/>
                <w:szCs w:val="22"/>
                <w:lang w:val="en-AU" w:eastAsia="en-AU"/>
              </w:rPr>
            </w:pPr>
            <w:r w:rsidRPr="009C2F96">
              <w:rPr>
                <w:rFonts w:ascii="Arial" w:eastAsia="Times New Roman" w:hAnsi="Arial" w:cs="Arial"/>
                <w:sz w:val="22"/>
                <w:szCs w:val="22"/>
                <w:lang w:val="en-AU" w:eastAsia="en-AU"/>
              </w:rPr>
              <w:t>apply a</w:t>
            </w:r>
            <w:r>
              <w:rPr>
                <w:rFonts w:ascii="Arial" w:eastAsia="Times New Roman" w:hAnsi="Arial" w:cs="Arial"/>
                <w:sz w:val="22"/>
                <w:szCs w:val="22"/>
                <w:lang w:val="en-AU" w:eastAsia="en-AU"/>
              </w:rPr>
              <w:t xml:space="preserve"> range of </w:t>
            </w:r>
            <w:r w:rsidRPr="009C2F96">
              <w:rPr>
                <w:rFonts w:ascii="Arial" w:eastAsia="Times New Roman" w:hAnsi="Arial" w:cs="Arial"/>
                <w:sz w:val="22"/>
                <w:szCs w:val="22"/>
                <w:lang w:val="en-AU" w:eastAsia="en-AU"/>
              </w:rPr>
              <w:t>s</w:t>
            </w:r>
            <w:r>
              <w:rPr>
                <w:rFonts w:ascii="Arial" w:eastAsia="Times New Roman" w:hAnsi="Arial" w:cs="Arial"/>
                <w:sz w:val="22"/>
                <w:szCs w:val="22"/>
                <w:lang w:val="en-AU" w:eastAsia="en-AU"/>
              </w:rPr>
              <w:t xml:space="preserve">pecialised, technical </w:t>
            </w:r>
            <w:r w:rsidRPr="009C2F96">
              <w:rPr>
                <w:rFonts w:ascii="Arial" w:eastAsia="Times New Roman" w:hAnsi="Arial" w:cs="Arial"/>
                <w:sz w:val="22"/>
                <w:szCs w:val="22"/>
                <w:lang w:val="en-AU" w:eastAsia="en-AU"/>
              </w:rPr>
              <w:t>or conceptual skills in a highly specialised and varied context</w:t>
            </w:r>
          </w:p>
          <w:p w14:paraId="27FEAFD0" w14:textId="110A92C1" w:rsidR="00867872" w:rsidRPr="009C2F96" w:rsidRDefault="005E3482" w:rsidP="009C2F96">
            <w:pPr>
              <w:spacing w:before="120" w:after="120" w:line="240" w:lineRule="atLeast"/>
              <w:rPr>
                <w:rFonts w:ascii="Arial" w:eastAsia="Times New Roman" w:hAnsi="Arial" w:cs="Arial"/>
                <w:sz w:val="22"/>
                <w:szCs w:val="22"/>
                <w:lang w:val="en-AU" w:eastAsia="en-AU"/>
              </w:rPr>
            </w:pPr>
            <w:r>
              <w:rPr>
                <w:rFonts w:ascii="Arial" w:hAnsi="Arial" w:cs="Arial"/>
                <w:sz w:val="22"/>
                <w:szCs w:val="22"/>
              </w:rPr>
              <w:t xml:space="preserve">assess and </w:t>
            </w:r>
            <w:r w:rsidRPr="008667C4">
              <w:rPr>
                <w:rFonts w:ascii="Arial" w:hAnsi="Arial" w:cs="Arial"/>
                <w:sz w:val="22"/>
                <w:szCs w:val="22"/>
              </w:rPr>
              <w:t xml:space="preserve">select suitable </w:t>
            </w:r>
            <w:r>
              <w:rPr>
                <w:rFonts w:ascii="Arial" w:hAnsi="Arial" w:cs="Arial"/>
                <w:sz w:val="22"/>
                <w:szCs w:val="22"/>
              </w:rPr>
              <w:t xml:space="preserve">signaling </w:t>
            </w:r>
            <w:r w:rsidRPr="008667C4">
              <w:rPr>
                <w:rFonts w:ascii="Arial" w:hAnsi="Arial" w:cs="Arial"/>
                <w:sz w:val="22"/>
                <w:szCs w:val="22"/>
              </w:rPr>
              <w:t>equipment to use</w:t>
            </w:r>
            <w:r>
              <w:rPr>
                <w:rFonts w:ascii="Arial" w:hAnsi="Arial" w:cs="Arial"/>
                <w:sz w:val="22"/>
                <w:szCs w:val="22"/>
              </w:rPr>
              <w:t xml:space="preserve"> in a given situation</w:t>
            </w:r>
            <w:r w:rsidR="00425884">
              <w:rPr>
                <w:rFonts w:ascii="Arial" w:hAnsi="Arial" w:cs="Arial"/>
                <w:sz w:val="22"/>
                <w:szCs w:val="22"/>
              </w:rPr>
              <w:t>/environment</w:t>
            </w:r>
          </w:p>
        </w:tc>
      </w:tr>
      <w:tr w:rsidR="00867872" w14:paraId="348AD8DC" w14:textId="77777777" w:rsidTr="00867872">
        <w:tc>
          <w:tcPr>
            <w:tcW w:w="3397" w:type="dxa"/>
          </w:tcPr>
          <w:p w14:paraId="7FFA307F" w14:textId="0F2B2425" w:rsidR="00867872" w:rsidRPr="000172B4" w:rsidRDefault="008A1EAA" w:rsidP="00867872">
            <w:pPr>
              <w:spacing w:before="120" w:after="120"/>
              <w:rPr>
                <w:rFonts w:ascii="Arial" w:hAnsi="Arial" w:cs="Arial"/>
                <w:sz w:val="22"/>
                <w:szCs w:val="22"/>
              </w:rPr>
            </w:pPr>
            <w:r w:rsidRPr="000172B4">
              <w:rPr>
                <w:rFonts w:ascii="Arial" w:hAnsi="Arial" w:cs="Arial"/>
                <w:sz w:val="22"/>
                <w:szCs w:val="22"/>
              </w:rPr>
              <w:t>Digital</w:t>
            </w:r>
            <w:r w:rsidR="000172B4" w:rsidRPr="000172B4">
              <w:rPr>
                <w:rFonts w:ascii="Arial" w:hAnsi="Arial" w:cs="Arial"/>
                <w:sz w:val="22"/>
                <w:szCs w:val="22"/>
              </w:rPr>
              <w:t xml:space="preserve"> literacy skills to:</w:t>
            </w:r>
          </w:p>
        </w:tc>
        <w:tc>
          <w:tcPr>
            <w:tcW w:w="6797" w:type="dxa"/>
          </w:tcPr>
          <w:p w14:paraId="3C23629C" w14:textId="4F8C9ED5" w:rsidR="00867872" w:rsidRPr="000172B4" w:rsidRDefault="009C2F96" w:rsidP="00867872">
            <w:pPr>
              <w:spacing w:before="120" w:after="120"/>
              <w:rPr>
                <w:rFonts w:ascii="Arial" w:hAnsi="Arial" w:cs="Arial"/>
                <w:sz w:val="22"/>
                <w:szCs w:val="22"/>
              </w:rPr>
            </w:pPr>
            <w:r w:rsidRPr="009C2F96">
              <w:rPr>
                <w:rFonts w:ascii="Arial" w:eastAsia="Times New Roman" w:hAnsi="Arial" w:cs="Arial"/>
                <w:sz w:val="22"/>
                <w:szCs w:val="22"/>
                <w:lang w:val="en-AU" w:eastAsia="en-AU"/>
              </w:rPr>
              <w:t>use software for modelling, human machine interfaces, graphical user interfaces, and networks for data handling and control</w:t>
            </w:r>
          </w:p>
        </w:tc>
      </w:tr>
    </w:tbl>
    <w:p w14:paraId="39BD659C" w14:textId="62D270D1" w:rsidR="00867872" w:rsidRPr="00867872" w:rsidRDefault="00867872">
      <w:pPr>
        <w:rPr>
          <w:b/>
        </w:rPr>
      </w:pPr>
    </w:p>
    <w:p w14:paraId="79E3FF3A" w14:textId="77777777" w:rsidR="00867872" w:rsidRPr="00867872" w:rsidRDefault="00867872">
      <w:pPr>
        <w:rPr>
          <w:b/>
        </w:rPr>
      </w:pPr>
    </w:p>
    <w:p w14:paraId="7AED1410" w14:textId="5B99E39A" w:rsidR="00063B00" w:rsidRPr="00FB4790" w:rsidRDefault="00063B00">
      <w:pPr>
        <w:rPr>
          <w:rFonts w:ascii="Arial" w:hAnsi="Arial" w:cs="Arial"/>
          <w:lang w:val="en-GB"/>
        </w:rPr>
      </w:pPr>
      <w:r w:rsidRPr="00FB4790">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339" w:type="dxa"/>
        <w:tblInd w:w="-284" w:type="dxa"/>
        <w:tblLayout w:type="fixed"/>
        <w:tblLook w:val="04A0" w:firstRow="1" w:lastRow="0" w:firstColumn="1" w:lastColumn="0" w:noHBand="0" w:noVBand="1"/>
      </w:tblPr>
      <w:tblGrid>
        <w:gridCol w:w="269"/>
        <w:gridCol w:w="10070"/>
      </w:tblGrid>
      <w:tr w:rsidR="00002011" w:rsidRPr="00E7450B" w14:paraId="62A6B811" w14:textId="77777777" w:rsidTr="008D36E7">
        <w:trPr>
          <w:gridBefore w:val="1"/>
          <w:wBefore w:w="269" w:type="dxa"/>
          <w:trHeight w:val="363"/>
          <w:tblHeader/>
        </w:trPr>
        <w:tc>
          <w:tcPr>
            <w:tcW w:w="10070" w:type="dxa"/>
            <w:tcBorders>
              <w:top w:val="nil"/>
              <w:left w:val="nil"/>
              <w:bottom w:val="nil"/>
              <w:right w:val="nil"/>
            </w:tcBorders>
          </w:tcPr>
          <w:p w14:paraId="4CE0AF02" w14:textId="31978D57" w:rsidR="00BB6083" w:rsidRPr="0026097C" w:rsidRDefault="00002011" w:rsidP="0026097C">
            <w:pPr>
              <w:pStyle w:val="Heading1"/>
              <w:rPr>
                <w:b/>
                <w:bCs/>
                <w:color w:val="103D64" w:themeColor="text2"/>
                <w:sz w:val="28"/>
                <w:szCs w:val="28"/>
              </w:rPr>
            </w:pPr>
            <w:bookmarkStart w:id="92" w:name="_Toc99709026"/>
            <w:bookmarkStart w:id="93" w:name="_Toc99709078"/>
            <w:bookmarkStart w:id="94" w:name="_Toc99709780"/>
            <w:bookmarkStart w:id="95" w:name="_Toc104709359"/>
            <w:r w:rsidRPr="003B565E">
              <w:rPr>
                <w:b/>
                <w:bCs/>
                <w:color w:val="103D64" w:themeColor="text2"/>
                <w:sz w:val="28"/>
                <w:szCs w:val="28"/>
              </w:rPr>
              <w:lastRenderedPageBreak/>
              <w:t>Section C – Units of competency</w:t>
            </w:r>
            <w:bookmarkEnd w:id="92"/>
            <w:bookmarkEnd w:id="93"/>
            <w:bookmarkEnd w:id="94"/>
            <w:bookmarkEnd w:id="95"/>
          </w:p>
        </w:tc>
      </w:tr>
      <w:tr w:rsidR="00895319" w:rsidRPr="00895319" w14:paraId="5E8740DF" w14:textId="77777777" w:rsidTr="00895319">
        <w:trPr>
          <w:trHeight w:val="363"/>
        </w:trPr>
        <w:tc>
          <w:tcPr>
            <w:tcW w:w="10339" w:type="dxa"/>
            <w:gridSpan w:val="2"/>
            <w:tcBorders>
              <w:top w:val="nil"/>
              <w:left w:val="nil"/>
              <w:bottom w:val="dotted" w:sz="2" w:space="0" w:color="888B8D" w:themeColor="accent2"/>
              <w:right w:val="nil"/>
            </w:tcBorders>
          </w:tcPr>
          <w:p w14:paraId="3815B020" w14:textId="77777777" w:rsidR="00895319" w:rsidRDefault="00895319" w:rsidP="00895319">
            <w:pPr>
              <w:spacing w:before="120" w:after="120"/>
              <w:ind w:left="322"/>
              <w:rPr>
                <w:rFonts w:ascii="Arial" w:hAnsi="Arial" w:cs="Arial"/>
                <w:b/>
                <w:iCs/>
                <w:sz w:val="22"/>
                <w:szCs w:val="22"/>
                <w:lang w:val="en-GB"/>
              </w:rPr>
            </w:pPr>
            <w:r w:rsidRPr="00C9676F">
              <w:rPr>
                <w:rFonts w:ascii="Arial" w:hAnsi="Arial" w:cs="Arial"/>
                <w:b/>
                <w:iCs/>
                <w:sz w:val="22"/>
                <w:szCs w:val="22"/>
                <w:lang w:val="en-GB"/>
              </w:rPr>
              <w:t>Enterprise units:</w:t>
            </w:r>
          </w:p>
          <w:tbl>
            <w:tblPr>
              <w:tblStyle w:val="TableGrid"/>
              <w:tblW w:w="0" w:type="auto"/>
              <w:tblInd w:w="317" w:type="dxa"/>
              <w:tblLayout w:type="fixed"/>
              <w:tblLook w:val="04A0" w:firstRow="1" w:lastRow="0" w:firstColumn="1" w:lastColumn="0" w:noHBand="0" w:noVBand="1"/>
            </w:tblPr>
            <w:tblGrid>
              <w:gridCol w:w="1559"/>
              <w:gridCol w:w="8222"/>
            </w:tblGrid>
            <w:tr w:rsidR="00895319" w14:paraId="77114F28" w14:textId="77777777" w:rsidTr="008D36E7">
              <w:trPr>
                <w:tblHeader/>
              </w:trPr>
              <w:tc>
                <w:tcPr>
                  <w:tcW w:w="1559" w:type="dxa"/>
                  <w:tcBorders>
                    <w:bottom w:val="single" w:sz="4" w:space="0" w:color="auto"/>
                  </w:tcBorders>
                </w:tcPr>
                <w:p w14:paraId="331285CE" w14:textId="6155DC08"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VU23402</w:t>
                  </w:r>
                </w:p>
              </w:tc>
              <w:tc>
                <w:tcPr>
                  <w:tcW w:w="8222" w:type="dxa"/>
                  <w:tcBorders>
                    <w:bottom w:val="single" w:sz="4" w:space="0" w:color="auto"/>
                  </w:tcBorders>
                </w:tcPr>
                <w:p w14:paraId="68A402EE"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Contribute to the safe operations of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 and network</w:t>
                  </w:r>
                </w:p>
              </w:tc>
            </w:tr>
            <w:tr w:rsidR="00895319" w14:paraId="7DBBF8AB" w14:textId="77777777" w:rsidTr="00B80F21">
              <w:tc>
                <w:tcPr>
                  <w:tcW w:w="1559" w:type="dxa"/>
                  <w:tcBorders>
                    <w:bottom w:val="single" w:sz="4" w:space="0" w:color="auto"/>
                  </w:tcBorders>
                </w:tcPr>
                <w:p w14:paraId="6E16A48B" w14:textId="00C3A7BA"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VU23403</w:t>
                  </w:r>
                </w:p>
              </w:tc>
              <w:tc>
                <w:tcPr>
                  <w:tcW w:w="8222" w:type="dxa"/>
                  <w:tcBorders>
                    <w:bottom w:val="single" w:sz="4" w:space="0" w:color="auto"/>
                  </w:tcBorders>
                </w:tcPr>
                <w:p w14:paraId="75B361CD"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Apply communication network concepts and practices to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w:t>
                  </w:r>
                </w:p>
              </w:tc>
            </w:tr>
            <w:tr w:rsidR="00613B1F" w14:paraId="24DD5CCB" w14:textId="77777777" w:rsidTr="00B80F21">
              <w:tc>
                <w:tcPr>
                  <w:tcW w:w="1559" w:type="dxa"/>
                  <w:tcBorders>
                    <w:bottom w:val="single" w:sz="4" w:space="0" w:color="auto"/>
                  </w:tcBorders>
                </w:tcPr>
                <w:p w14:paraId="30E088D1" w14:textId="18C2153B" w:rsidR="00613B1F" w:rsidRPr="00ED2BE2" w:rsidRDefault="00ED2BE2" w:rsidP="00895319">
                  <w:pPr>
                    <w:spacing w:before="120" w:after="120"/>
                    <w:ind w:left="-108" w:firstLine="140"/>
                    <w:rPr>
                      <w:rFonts w:ascii="Arial" w:hAnsi="Arial" w:cs="Arial"/>
                      <w:sz w:val="22"/>
                      <w:szCs w:val="22"/>
                    </w:rPr>
                  </w:pPr>
                  <w:r w:rsidRPr="00ED2BE2">
                    <w:rPr>
                      <w:rFonts w:ascii="Arial" w:hAnsi="Arial" w:cs="Arial"/>
                      <w:sz w:val="22"/>
                      <w:szCs w:val="22"/>
                    </w:rPr>
                    <w:t>VU23404</w:t>
                  </w:r>
                </w:p>
              </w:tc>
              <w:tc>
                <w:tcPr>
                  <w:tcW w:w="8222" w:type="dxa"/>
                  <w:tcBorders>
                    <w:bottom w:val="single" w:sz="4" w:space="0" w:color="auto"/>
                  </w:tcBorders>
                </w:tcPr>
                <w:p w14:paraId="30ED90EB" w14:textId="19A547B4" w:rsidR="00613B1F" w:rsidRPr="006227DF" w:rsidRDefault="00613B1F" w:rsidP="00EA2378">
                  <w:pPr>
                    <w:spacing w:before="120" w:after="120"/>
                    <w:rPr>
                      <w:rFonts w:ascii="Arial" w:hAnsi="Arial" w:cs="Arial"/>
                      <w:sz w:val="22"/>
                      <w:szCs w:val="22"/>
                    </w:rPr>
                  </w:pPr>
                  <w:r>
                    <w:rPr>
                      <w:rFonts w:ascii="Arial" w:hAnsi="Arial" w:cs="Arial"/>
                      <w:sz w:val="22"/>
                      <w:szCs w:val="22"/>
                    </w:rPr>
                    <w:t xml:space="preserve">Carry out testing and commissioning of </w:t>
                  </w:r>
                  <w:proofErr w:type="spellStart"/>
                  <w:r w:rsidRPr="00000A28">
                    <w:rPr>
                      <w:rFonts w:ascii="Arial" w:hAnsi="Arial" w:cs="Arial"/>
                      <w:sz w:val="22"/>
                      <w:szCs w:val="22"/>
                    </w:rPr>
                    <w:t>signalling</w:t>
                  </w:r>
                  <w:proofErr w:type="spellEnd"/>
                  <w:r w:rsidRPr="00000A28">
                    <w:rPr>
                      <w:rFonts w:ascii="Arial" w:hAnsi="Arial" w:cs="Arial"/>
                      <w:sz w:val="22"/>
                      <w:szCs w:val="22"/>
                    </w:rPr>
                    <w:t xml:space="preserve"> equipment and integrated systems</w:t>
                  </w:r>
                </w:p>
              </w:tc>
            </w:tr>
            <w:tr w:rsidR="00895319" w14:paraId="2E9501DA" w14:textId="77777777" w:rsidTr="00B80F21">
              <w:tc>
                <w:tcPr>
                  <w:tcW w:w="1559" w:type="dxa"/>
                </w:tcPr>
                <w:p w14:paraId="2F3FBA6C" w14:textId="6FF7EC5C"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VU23405</w:t>
                  </w:r>
                </w:p>
              </w:tc>
              <w:tc>
                <w:tcPr>
                  <w:tcW w:w="8222" w:type="dxa"/>
                </w:tcPr>
                <w:p w14:paraId="3ADF9647"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Participate in the investigation of a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incident</w:t>
                  </w:r>
                </w:p>
              </w:tc>
            </w:tr>
            <w:tr w:rsidR="00895319" w14:paraId="33F0B698" w14:textId="77777777" w:rsidTr="00B80F21">
              <w:tc>
                <w:tcPr>
                  <w:tcW w:w="1559" w:type="dxa"/>
                </w:tcPr>
                <w:p w14:paraId="2574DCCB" w14:textId="31E57C37"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VU23408</w:t>
                  </w:r>
                </w:p>
              </w:tc>
              <w:tc>
                <w:tcPr>
                  <w:tcW w:w="8222" w:type="dxa"/>
                </w:tcPr>
                <w:p w14:paraId="0F470DFF" w14:textId="37178F50" w:rsidR="00895319" w:rsidRPr="006227DF" w:rsidRDefault="00EA2378" w:rsidP="00EA2378">
                  <w:pPr>
                    <w:spacing w:before="60" w:after="60"/>
                    <w:rPr>
                      <w:rFonts w:ascii="Arial" w:hAnsi="Arial" w:cs="Arial"/>
                      <w:sz w:val="22"/>
                      <w:szCs w:val="22"/>
                    </w:rPr>
                  </w:pPr>
                  <w:r>
                    <w:rPr>
                      <w:rFonts w:ascii="Arial" w:hAnsi="Arial" w:cs="Arial"/>
                      <w:sz w:val="22"/>
                      <w:szCs w:val="22"/>
                    </w:rPr>
                    <w:t>Manage the</w:t>
                  </w:r>
                  <w:r w:rsidR="00895319" w:rsidRPr="006227DF">
                    <w:rPr>
                      <w:rFonts w:ascii="Arial" w:hAnsi="Arial" w:cs="Arial"/>
                      <w:sz w:val="22"/>
                      <w:szCs w:val="22"/>
                    </w:rPr>
                    <w:t xml:space="preserve"> implement</w:t>
                  </w:r>
                  <w:r>
                    <w:rPr>
                      <w:rFonts w:ascii="Arial" w:hAnsi="Arial" w:cs="Arial"/>
                      <w:sz w:val="22"/>
                      <w:szCs w:val="22"/>
                    </w:rPr>
                    <w:t>ation of</w:t>
                  </w:r>
                  <w:r w:rsidR="00895319" w:rsidRPr="006227DF">
                    <w:rPr>
                      <w:rFonts w:ascii="Arial" w:hAnsi="Arial" w:cs="Arial"/>
                      <w:sz w:val="22"/>
                      <w:szCs w:val="22"/>
                    </w:rPr>
                    <w:t xml:space="preserve"> a railway </w:t>
                  </w:r>
                  <w:proofErr w:type="spellStart"/>
                  <w:r w:rsidR="00895319" w:rsidRPr="006227DF">
                    <w:rPr>
                      <w:rFonts w:ascii="Arial" w:hAnsi="Arial" w:cs="Arial"/>
                      <w:sz w:val="22"/>
                      <w:szCs w:val="22"/>
                    </w:rPr>
                    <w:t>signalling</w:t>
                  </w:r>
                  <w:proofErr w:type="spellEnd"/>
                  <w:r w:rsidR="00895319" w:rsidRPr="006227DF">
                    <w:rPr>
                      <w:rFonts w:ascii="Arial" w:hAnsi="Arial" w:cs="Arial"/>
                      <w:sz w:val="22"/>
                      <w:szCs w:val="22"/>
                    </w:rPr>
                    <w:t xml:space="preserve"> systems technical maintenance program</w:t>
                  </w:r>
                </w:p>
              </w:tc>
            </w:tr>
            <w:tr w:rsidR="00895319" w14:paraId="7FB787E2" w14:textId="77777777" w:rsidTr="00B80F21">
              <w:tc>
                <w:tcPr>
                  <w:tcW w:w="1559" w:type="dxa"/>
                </w:tcPr>
                <w:p w14:paraId="3499BF95" w14:textId="3BF07A41"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VU23406</w:t>
                  </w:r>
                </w:p>
              </w:tc>
              <w:tc>
                <w:tcPr>
                  <w:tcW w:w="8222" w:type="dxa"/>
                </w:tcPr>
                <w:p w14:paraId="09579338"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Coordinate fault diagnosis and rectification in integrated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w:t>
                  </w:r>
                </w:p>
              </w:tc>
            </w:tr>
            <w:tr w:rsidR="00895319" w14:paraId="1E018E1C" w14:textId="77777777" w:rsidTr="00B80F21">
              <w:tc>
                <w:tcPr>
                  <w:tcW w:w="1559" w:type="dxa"/>
                </w:tcPr>
                <w:p w14:paraId="3EE4E050" w14:textId="6C75E1CF"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VU23407</w:t>
                  </w:r>
                </w:p>
              </w:tc>
              <w:tc>
                <w:tcPr>
                  <w:tcW w:w="8222" w:type="dxa"/>
                </w:tcPr>
                <w:p w14:paraId="6D7E3699"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Undertake a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 project</w:t>
                  </w:r>
                </w:p>
              </w:tc>
            </w:tr>
            <w:tr w:rsidR="00895319" w14:paraId="06DF8899" w14:textId="77777777" w:rsidTr="00B80F21">
              <w:tc>
                <w:tcPr>
                  <w:tcW w:w="1559" w:type="dxa"/>
                </w:tcPr>
                <w:p w14:paraId="3CB58BD5" w14:textId="0F7F24CD"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VU23409</w:t>
                  </w:r>
                </w:p>
              </w:tc>
              <w:tc>
                <w:tcPr>
                  <w:tcW w:w="8222" w:type="dxa"/>
                </w:tcPr>
                <w:p w14:paraId="1BC2450B"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Evaluate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equipment and integrated systems</w:t>
                  </w:r>
                </w:p>
              </w:tc>
            </w:tr>
          </w:tbl>
          <w:p w14:paraId="2F54AD40" w14:textId="77777777" w:rsidR="00895319" w:rsidRPr="00895319" w:rsidRDefault="00895319" w:rsidP="00895319">
            <w:pPr>
              <w:spacing w:before="120" w:after="120"/>
              <w:ind w:left="-108" w:firstLine="318"/>
              <w:rPr>
                <w:rFonts w:ascii="Arial" w:hAnsi="Arial" w:cs="Arial"/>
                <w:i/>
                <w:iCs/>
                <w:color w:val="007CA5"/>
                <w:sz w:val="22"/>
                <w:szCs w:val="22"/>
                <w:lang w:val="en-GB"/>
              </w:rPr>
            </w:pPr>
          </w:p>
        </w:tc>
      </w:tr>
    </w:tbl>
    <w:p w14:paraId="50604914" w14:textId="77777777" w:rsidR="0026097C" w:rsidRPr="00BB6083" w:rsidRDefault="0026097C" w:rsidP="0026097C">
      <w:pPr>
        <w:spacing w:before="120"/>
        <w:ind w:firstLine="142"/>
        <w:rPr>
          <w:rFonts w:ascii="Arial" w:hAnsi="Arial" w:cs="Arial"/>
          <w:b/>
          <w:sz w:val="22"/>
          <w:szCs w:val="22"/>
          <w:lang w:val="en-GB"/>
        </w:rPr>
      </w:pPr>
      <w:r w:rsidRPr="00BB6083">
        <w:rPr>
          <w:rFonts w:ascii="Arial" w:hAnsi="Arial" w:cs="Arial"/>
          <w:b/>
          <w:sz w:val="22"/>
          <w:szCs w:val="22"/>
          <w:lang w:val="en-GB"/>
        </w:rPr>
        <w:t>Endorsed training package units:</w:t>
      </w:r>
    </w:p>
    <w:p w14:paraId="18E061EE" w14:textId="77777777" w:rsidR="0026097C" w:rsidRPr="001B5F8C" w:rsidRDefault="0026097C" w:rsidP="00752A06">
      <w:pPr>
        <w:spacing w:before="120" w:after="120"/>
        <w:ind w:firstLine="142"/>
        <w:rPr>
          <w:rFonts w:ascii="Arial" w:hAnsi="Arial" w:cs="Arial"/>
          <w:i/>
          <w:sz w:val="22"/>
          <w:szCs w:val="22"/>
          <w:lang w:val="en-AU"/>
        </w:rPr>
      </w:pPr>
      <w:r>
        <w:rPr>
          <w:rFonts w:ascii="Arial" w:hAnsi="Arial" w:cs="Arial"/>
          <w:sz w:val="22"/>
          <w:szCs w:val="22"/>
          <w:lang w:val="en-AU"/>
        </w:rPr>
        <w:t>These</w:t>
      </w:r>
      <w:r w:rsidRPr="001B5F8C">
        <w:rPr>
          <w:rFonts w:ascii="Arial" w:hAnsi="Arial" w:cs="Arial"/>
          <w:sz w:val="22"/>
          <w:szCs w:val="22"/>
          <w:lang w:val="en-AU"/>
        </w:rPr>
        <w:t xml:space="preserve"> unit can be down</w:t>
      </w:r>
      <w:r>
        <w:rPr>
          <w:rFonts w:ascii="Arial" w:hAnsi="Arial" w:cs="Arial"/>
          <w:sz w:val="22"/>
          <w:szCs w:val="22"/>
          <w:lang w:val="en-AU"/>
        </w:rPr>
        <w:t>load from the National Register of VET</w:t>
      </w:r>
      <w:r w:rsidRPr="001B5F8C">
        <w:rPr>
          <w:rFonts w:ascii="Arial" w:hAnsi="Arial" w:cs="Arial"/>
          <w:sz w:val="22"/>
          <w:szCs w:val="22"/>
          <w:lang w:val="en-AU"/>
        </w:rPr>
        <w:t xml:space="preserve"> </w:t>
      </w:r>
      <w:r w:rsidRPr="001B5F8C">
        <w:rPr>
          <w:rFonts w:ascii="Arial" w:hAnsi="Arial" w:cs="Arial"/>
          <w:i/>
          <w:color w:val="005E86" w:themeColor="accent1" w:themeShade="BF"/>
          <w:sz w:val="22"/>
          <w:szCs w:val="22"/>
          <w:lang w:val="en-AU"/>
        </w:rPr>
        <w:t>http://training .gov.au</w:t>
      </w:r>
    </w:p>
    <w:tbl>
      <w:tblPr>
        <w:tblStyle w:val="TableGrid"/>
        <w:tblW w:w="0" w:type="auto"/>
        <w:tblInd w:w="137" w:type="dxa"/>
        <w:tblLayout w:type="fixed"/>
        <w:tblLook w:val="04A0" w:firstRow="1" w:lastRow="0" w:firstColumn="1" w:lastColumn="0" w:noHBand="0" w:noVBand="1"/>
      </w:tblPr>
      <w:tblGrid>
        <w:gridCol w:w="1605"/>
        <w:gridCol w:w="8176"/>
      </w:tblGrid>
      <w:tr w:rsidR="0026097C" w14:paraId="18892479" w14:textId="77777777" w:rsidTr="008D36E7">
        <w:trPr>
          <w:tblHeader/>
        </w:trPr>
        <w:tc>
          <w:tcPr>
            <w:tcW w:w="1605" w:type="dxa"/>
          </w:tcPr>
          <w:p w14:paraId="73199CE2"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BSBCMM511</w:t>
            </w:r>
          </w:p>
        </w:tc>
        <w:tc>
          <w:tcPr>
            <w:tcW w:w="8176" w:type="dxa"/>
          </w:tcPr>
          <w:p w14:paraId="38A4777F" w14:textId="77777777" w:rsidR="0026097C" w:rsidRPr="00BB6083" w:rsidRDefault="0026097C" w:rsidP="00185CE5">
            <w:pPr>
              <w:spacing w:before="60" w:after="60"/>
              <w:ind w:left="34" w:hanging="34"/>
              <w:rPr>
                <w:rFonts w:ascii="Arial" w:hAnsi="Arial" w:cs="Arial"/>
                <w:sz w:val="22"/>
                <w:szCs w:val="22"/>
              </w:rPr>
            </w:pPr>
            <w:r w:rsidRPr="00BB6083">
              <w:rPr>
                <w:rFonts w:ascii="Arial" w:hAnsi="Arial" w:cs="Arial"/>
                <w:sz w:val="22"/>
                <w:szCs w:val="22"/>
              </w:rPr>
              <w:t>Communicate with influence</w:t>
            </w:r>
          </w:p>
        </w:tc>
      </w:tr>
      <w:tr w:rsidR="0026097C" w14:paraId="535B70C2" w14:textId="77777777" w:rsidTr="0026097C">
        <w:tc>
          <w:tcPr>
            <w:tcW w:w="1605" w:type="dxa"/>
          </w:tcPr>
          <w:p w14:paraId="6048E78F"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BSBTWK502</w:t>
            </w:r>
          </w:p>
        </w:tc>
        <w:tc>
          <w:tcPr>
            <w:tcW w:w="8176" w:type="dxa"/>
          </w:tcPr>
          <w:p w14:paraId="67E83C3A"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Manage team effectiveness</w:t>
            </w:r>
          </w:p>
        </w:tc>
      </w:tr>
      <w:tr w:rsidR="0026097C" w14:paraId="52BF0C41" w14:textId="77777777" w:rsidTr="0026097C">
        <w:tc>
          <w:tcPr>
            <w:tcW w:w="1605" w:type="dxa"/>
          </w:tcPr>
          <w:p w14:paraId="7601ADB2" w14:textId="77777777" w:rsidR="0026097C" w:rsidRPr="00BB6083" w:rsidRDefault="0026097C" w:rsidP="00185CE5">
            <w:pPr>
              <w:spacing w:before="60" w:after="60"/>
              <w:rPr>
                <w:rFonts w:ascii="Arial" w:hAnsi="Arial" w:cs="Arial"/>
                <w:lang w:val="en-GB"/>
              </w:rPr>
            </w:pPr>
            <w:r>
              <w:rPr>
                <w:rFonts w:ascii="Arial" w:hAnsi="Arial" w:cs="Arial"/>
                <w:sz w:val="22"/>
                <w:szCs w:val="22"/>
              </w:rPr>
              <w:t>BSBW</w:t>
            </w:r>
            <w:r w:rsidRPr="00BB6083">
              <w:rPr>
                <w:rFonts w:ascii="Arial" w:hAnsi="Arial" w:cs="Arial"/>
                <w:sz w:val="22"/>
                <w:szCs w:val="22"/>
              </w:rPr>
              <w:t>R</w:t>
            </w:r>
            <w:r>
              <w:rPr>
                <w:rFonts w:ascii="Arial" w:hAnsi="Arial" w:cs="Arial"/>
                <w:sz w:val="22"/>
                <w:szCs w:val="22"/>
              </w:rPr>
              <w:t>T</w:t>
            </w:r>
            <w:r w:rsidRPr="00BB6083">
              <w:rPr>
                <w:rFonts w:ascii="Arial" w:hAnsi="Arial" w:cs="Arial"/>
                <w:sz w:val="22"/>
                <w:szCs w:val="22"/>
              </w:rPr>
              <w:t>411</w:t>
            </w:r>
          </w:p>
        </w:tc>
        <w:tc>
          <w:tcPr>
            <w:tcW w:w="8176" w:type="dxa"/>
          </w:tcPr>
          <w:p w14:paraId="39718318" w14:textId="77777777" w:rsidR="0026097C" w:rsidRPr="00BB6083" w:rsidRDefault="0026097C" w:rsidP="00185CE5">
            <w:pPr>
              <w:spacing w:before="60" w:after="60"/>
              <w:ind w:left="1309" w:hanging="1276"/>
              <w:rPr>
                <w:rFonts w:ascii="Arial" w:hAnsi="Arial" w:cs="Arial"/>
                <w:sz w:val="22"/>
                <w:szCs w:val="22"/>
              </w:rPr>
            </w:pPr>
            <w:r w:rsidRPr="00BB6083">
              <w:rPr>
                <w:rFonts w:ascii="Arial" w:hAnsi="Arial" w:cs="Arial"/>
                <w:sz w:val="22"/>
                <w:szCs w:val="22"/>
              </w:rPr>
              <w:t>Write complex documents</w:t>
            </w:r>
          </w:p>
        </w:tc>
      </w:tr>
      <w:tr w:rsidR="0026097C" w14:paraId="3EF86AB1" w14:textId="77777777" w:rsidTr="0026097C">
        <w:tc>
          <w:tcPr>
            <w:tcW w:w="1605" w:type="dxa"/>
          </w:tcPr>
          <w:p w14:paraId="0645FFF8"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MSS408007</w:t>
            </w:r>
          </w:p>
        </w:tc>
        <w:tc>
          <w:tcPr>
            <w:tcW w:w="8176" w:type="dxa"/>
          </w:tcPr>
          <w:p w14:paraId="46798537"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 xml:space="preserve">Develop problem solving capability of an </w:t>
            </w:r>
            <w:proofErr w:type="spellStart"/>
            <w:r w:rsidRPr="00BB6083">
              <w:rPr>
                <w:rFonts w:ascii="Arial" w:hAnsi="Arial" w:cs="Arial"/>
                <w:sz w:val="22"/>
                <w:szCs w:val="22"/>
              </w:rPr>
              <w:t>organisation</w:t>
            </w:r>
            <w:proofErr w:type="spellEnd"/>
          </w:p>
        </w:tc>
      </w:tr>
      <w:tr w:rsidR="0026097C" w14:paraId="32752CC6" w14:textId="77777777" w:rsidTr="0026097C">
        <w:tc>
          <w:tcPr>
            <w:tcW w:w="1605" w:type="dxa"/>
          </w:tcPr>
          <w:p w14:paraId="5B21EEBA"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TLIE4032</w:t>
            </w:r>
          </w:p>
        </w:tc>
        <w:tc>
          <w:tcPr>
            <w:tcW w:w="8176" w:type="dxa"/>
          </w:tcPr>
          <w:p w14:paraId="3FD03B06"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Use internal communication systems for rail industry regulatory compliance</w:t>
            </w:r>
          </w:p>
        </w:tc>
      </w:tr>
    </w:tbl>
    <w:p w14:paraId="7D392702" w14:textId="298A4971" w:rsidR="0026097C" w:rsidRPr="00223DCF" w:rsidRDefault="00752A06" w:rsidP="00752A06">
      <w:pPr>
        <w:spacing w:before="120" w:after="120"/>
        <w:ind w:left="142"/>
        <w:rPr>
          <w:rFonts w:ascii="Arial" w:hAnsi="Arial" w:cs="Arial"/>
          <w:b/>
          <w:iCs/>
          <w:sz w:val="22"/>
          <w:szCs w:val="22"/>
          <w:lang w:val="en-GB"/>
        </w:rPr>
      </w:pPr>
      <w:r w:rsidRPr="00223DCF">
        <w:rPr>
          <w:rFonts w:ascii="Arial" w:hAnsi="Arial" w:cs="Arial"/>
          <w:sz w:val="22"/>
          <w:szCs w:val="22"/>
        </w:rPr>
        <w:t xml:space="preserve">The following unit of competency imported from the Victorian Crown Copyright Accredited Course </w:t>
      </w:r>
      <w:r w:rsidRPr="00223DCF">
        <w:rPr>
          <w:rFonts w:ascii="Arial" w:hAnsi="Arial" w:cs="Arial"/>
          <w:b/>
          <w:sz w:val="22"/>
          <w:szCs w:val="22"/>
        </w:rPr>
        <w:t>22603VIC - Certificate IV in Cyber Security</w:t>
      </w:r>
      <w:r w:rsidRPr="00223DCF">
        <w:rPr>
          <w:rFonts w:ascii="Arial" w:hAnsi="Arial" w:cs="Arial"/>
          <w:sz w:val="22"/>
          <w:szCs w:val="22"/>
        </w:rPr>
        <w:t xml:space="preserve"> can be accessed from the Victorian Department of Education and Training website (</w:t>
      </w:r>
      <w:hyperlink r:id="rId36" w:history="1">
        <w:r w:rsidRPr="00223DCF">
          <w:rPr>
            <w:rStyle w:val="Hyperlink"/>
            <w:rFonts w:cs="Arial"/>
            <w:sz w:val="22"/>
            <w:szCs w:val="22"/>
          </w:rPr>
          <w:t>here</w:t>
        </w:r>
      </w:hyperlink>
      <w:r w:rsidRPr="00223DCF">
        <w:rPr>
          <w:rFonts w:ascii="Arial" w:hAnsi="Arial" w:cs="Arial"/>
          <w:sz w:val="22"/>
          <w:szCs w:val="22"/>
        </w:rPr>
        <w:t>):</w:t>
      </w:r>
      <w:r w:rsidR="00223DCF" w:rsidRPr="00223DCF">
        <w:rPr>
          <w:rFonts w:ascii="Arial" w:hAnsi="Arial" w:cs="Arial"/>
          <w:sz w:val="22"/>
          <w:szCs w:val="22"/>
        </w:rPr>
        <w:t xml:space="preserve"> </w:t>
      </w:r>
      <w:r w:rsidR="00223DCF" w:rsidRPr="0064137D">
        <w:rPr>
          <w:rFonts w:ascii="Arial" w:hAnsi="Arial" w:cs="Arial"/>
          <w:sz w:val="22"/>
          <w:szCs w:val="22"/>
        </w:rPr>
        <w:t xml:space="preserve">A copy of the unit has been included at the end of this document for </w:t>
      </w:r>
      <w:r w:rsidR="0096093A" w:rsidRPr="0064137D">
        <w:rPr>
          <w:rFonts w:ascii="Arial" w:hAnsi="Arial" w:cs="Arial"/>
          <w:sz w:val="22"/>
          <w:szCs w:val="22"/>
        </w:rPr>
        <w:t>convenience</w:t>
      </w:r>
      <w:r w:rsidR="00223DCF" w:rsidRPr="0064137D">
        <w:rPr>
          <w:rFonts w:ascii="Arial" w:hAnsi="Arial" w:cs="Arial"/>
          <w:sz w:val="22"/>
          <w:szCs w:val="22"/>
        </w:rPr>
        <w:t>.</w:t>
      </w:r>
    </w:p>
    <w:tbl>
      <w:tblPr>
        <w:tblStyle w:val="TableGrid"/>
        <w:tblW w:w="0" w:type="auto"/>
        <w:tblInd w:w="137" w:type="dxa"/>
        <w:tblLayout w:type="fixed"/>
        <w:tblLook w:val="04A0" w:firstRow="1" w:lastRow="0" w:firstColumn="1" w:lastColumn="0" w:noHBand="0" w:noVBand="1"/>
      </w:tblPr>
      <w:tblGrid>
        <w:gridCol w:w="1881"/>
        <w:gridCol w:w="7900"/>
      </w:tblGrid>
      <w:tr w:rsidR="0026097C" w14:paraId="4D653C46" w14:textId="77777777" w:rsidTr="008D36E7">
        <w:trPr>
          <w:tblHeader/>
        </w:trPr>
        <w:tc>
          <w:tcPr>
            <w:tcW w:w="1881" w:type="dxa"/>
          </w:tcPr>
          <w:p w14:paraId="149A85DE" w14:textId="77777777" w:rsidR="0026097C" w:rsidRPr="00000A28" w:rsidRDefault="0026097C" w:rsidP="00185CE5">
            <w:pPr>
              <w:spacing w:before="120" w:after="120"/>
              <w:ind w:left="-108" w:firstLine="140"/>
              <w:rPr>
                <w:rFonts w:ascii="Arial" w:hAnsi="Arial" w:cs="Arial"/>
                <w:iCs/>
                <w:sz w:val="22"/>
                <w:szCs w:val="22"/>
                <w:lang w:val="en-GB"/>
              </w:rPr>
            </w:pPr>
            <w:r w:rsidRPr="00000A28">
              <w:rPr>
                <w:rFonts w:ascii="Arial" w:hAnsi="Arial" w:cs="Arial"/>
                <w:sz w:val="22"/>
                <w:szCs w:val="22"/>
              </w:rPr>
              <w:t>VU23217</w:t>
            </w:r>
          </w:p>
        </w:tc>
        <w:tc>
          <w:tcPr>
            <w:tcW w:w="7900" w:type="dxa"/>
          </w:tcPr>
          <w:p w14:paraId="070E5F28" w14:textId="77777777" w:rsidR="0026097C" w:rsidRPr="00000A28" w:rsidRDefault="0026097C" w:rsidP="00185CE5">
            <w:pPr>
              <w:pStyle w:val="VRQAIntro"/>
              <w:tabs>
                <w:tab w:val="clear" w:pos="160"/>
                <w:tab w:val="left" w:pos="51"/>
              </w:tabs>
              <w:spacing w:before="60" w:after="0"/>
              <w:ind w:left="-108" w:firstLine="108"/>
              <w:rPr>
                <w:color w:val="auto"/>
                <w:sz w:val="22"/>
                <w:szCs w:val="22"/>
                <w:lang w:val="en-US"/>
              </w:rPr>
            </w:pPr>
            <w:proofErr w:type="spellStart"/>
            <w:r w:rsidRPr="00000A28">
              <w:rPr>
                <w:color w:val="auto"/>
                <w:sz w:val="22"/>
                <w:szCs w:val="22"/>
                <w:lang w:val="en-US"/>
              </w:rPr>
              <w:t>Recognise</w:t>
            </w:r>
            <w:proofErr w:type="spellEnd"/>
            <w:r w:rsidRPr="00000A28">
              <w:rPr>
                <w:color w:val="auto"/>
                <w:sz w:val="22"/>
                <w:szCs w:val="22"/>
                <w:lang w:val="en-US"/>
              </w:rPr>
              <w:t xml:space="preserve"> the need for cyber security in an organization</w:t>
            </w:r>
          </w:p>
        </w:tc>
      </w:tr>
    </w:tbl>
    <w:p w14:paraId="7B8B3651" w14:textId="77777777" w:rsidR="00895319" w:rsidRDefault="00895319" w:rsidP="00A1607F">
      <w:pPr>
        <w:spacing w:before="120" w:after="120"/>
        <w:rPr>
          <w:rFonts w:ascii="Arial" w:hAnsi="Arial" w:cs="Arial"/>
          <w:b/>
          <w:iCs/>
          <w:sz w:val="22"/>
          <w:szCs w:val="22"/>
          <w:lang w:val="en-GB"/>
        </w:rPr>
        <w:sectPr w:rsidR="00895319" w:rsidSect="007857E7">
          <w:pgSz w:w="11900" w:h="16840"/>
          <w:pgMar w:top="2041" w:right="845" w:bottom="851" w:left="851" w:header="709" w:footer="397" w:gutter="0"/>
          <w:cols w:space="227"/>
          <w:docGrid w:linePitch="360"/>
        </w:sectPr>
      </w:pPr>
    </w:p>
    <w:p w14:paraId="065FDEF9" w14:textId="77777777" w:rsidR="00CD3FA9" w:rsidRPr="00673BB9" w:rsidRDefault="00CD3FA9">
      <w:pPr>
        <w:rPr>
          <w:rFonts w:ascii="Arial" w:hAnsi="Arial" w:cs="Arial"/>
          <w:sz w:val="16"/>
          <w:szCs w:val="16"/>
        </w:rPr>
      </w:pPr>
    </w:p>
    <w:tbl>
      <w:tblPr>
        <w:tblStyle w:val="TableGrid"/>
        <w:tblW w:w="10070" w:type="dxa"/>
        <w:tblInd w:w="-15" w:type="dxa"/>
        <w:tblLayout w:type="fixed"/>
        <w:tblLook w:val="04A0" w:firstRow="1" w:lastRow="0" w:firstColumn="1" w:lastColumn="0" w:noHBand="0" w:noVBand="1"/>
      </w:tblPr>
      <w:tblGrid>
        <w:gridCol w:w="2812"/>
        <w:gridCol w:w="7258"/>
      </w:tblGrid>
      <w:tr w:rsidR="00AD5045" w:rsidRPr="00F504D4" w14:paraId="6F1D95BC" w14:textId="77777777" w:rsidTr="008D36E7">
        <w:trPr>
          <w:trHeight w:val="363"/>
          <w:tblHeader/>
        </w:trPr>
        <w:tc>
          <w:tcPr>
            <w:tcW w:w="2812" w:type="dxa"/>
          </w:tcPr>
          <w:p w14:paraId="404E5474" w14:textId="5C3440AE" w:rsidR="00AD5045" w:rsidRPr="00F57B51" w:rsidRDefault="00AD5045" w:rsidP="00AD5045">
            <w:pPr>
              <w:pStyle w:val="VRQAIntro"/>
              <w:spacing w:before="60" w:after="0"/>
              <w:rPr>
                <w:b/>
                <w:color w:val="auto"/>
                <w:sz w:val="22"/>
                <w:szCs w:val="22"/>
              </w:rPr>
            </w:pPr>
            <w:r w:rsidRPr="00F57B51">
              <w:rPr>
                <w:b/>
                <w:color w:val="auto"/>
                <w:sz w:val="22"/>
                <w:szCs w:val="22"/>
              </w:rPr>
              <w:t>Unit code</w:t>
            </w:r>
          </w:p>
        </w:tc>
        <w:tc>
          <w:tcPr>
            <w:tcW w:w="7258" w:type="dxa"/>
          </w:tcPr>
          <w:p w14:paraId="180ABDBC" w14:textId="0B54FB8D" w:rsidR="00AD5045" w:rsidRPr="00AD5045" w:rsidRDefault="007138A3" w:rsidP="00AD5045">
            <w:pPr>
              <w:pStyle w:val="AccredTemplate"/>
              <w:rPr>
                <w:i w:val="0"/>
                <w:color w:val="auto"/>
                <w:sz w:val="22"/>
                <w:szCs w:val="22"/>
              </w:rPr>
            </w:pPr>
            <w:r w:rsidRPr="007138A3">
              <w:rPr>
                <w:b/>
                <w:bCs/>
                <w:i w:val="0"/>
                <w:color w:val="auto"/>
                <w:sz w:val="22"/>
                <w:szCs w:val="22"/>
              </w:rPr>
              <w:t>VU23402</w:t>
            </w:r>
          </w:p>
        </w:tc>
      </w:tr>
      <w:tr w:rsidR="00AD5045" w:rsidRPr="00F504D4" w14:paraId="073F8512" w14:textId="77777777" w:rsidTr="00971D66">
        <w:trPr>
          <w:trHeight w:val="363"/>
        </w:trPr>
        <w:tc>
          <w:tcPr>
            <w:tcW w:w="2812" w:type="dxa"/>
          </w:tcPr>
          <w:p w14:paraId="76F37C16" w14:textId="5EBDD0D1" w:rsidR="00AD5045" w:rsidRPr="00F57B51" w:rsidRDefault="00AD5045" w:rsidP="00AD5045">
            <w:pPr>
              <w:pStyle w:val="VRQAIntro"/>
              <w:spacing w:before="60" w:after="0"/>
              <w:rPr>
                <w:b/>
                <w:color w:val="auto"/>
                <w:sz w:val="22"/>
                <w:szCs w:val="22"/>
              </w:rPr>
            </w:pPr>
            <w:r w:rsidRPr="00F57B51">
              <w:rPr>
                <w:b/>
                <w:color w:val="auto"/>
                <w:sz w:val="22"/>
                <w:szCs w:val="22"/>
              </w:rPr>
              <w:t>Unit title</w:t>
            </w:r>
          </w:p>
        </w:tc>
        <w:tc>
          <w:tcPr>
            <w:tcW w:w="7258" w:type="dxa"/>
          </w:tcPr>
          <w:p w14:paraId="75EC59D7" w14:textId="6569FD45" w:rsidR="00AD5045" w:rsidRPr="00AD5045" w:rsidRDefault="00AD5045" w:rsidP="00AD5045">
            <w:pPr>
              <w:pStyle w:val="AccredTemplate"/>
              <w:rPr>
                <w:b/>
                <w:i w:val="0"/>
                <w:color w:val="auto"/>
                <w:sz w:val="22"/>
                <w:szCs w:val="22"/>
              </w:rPr>
            </w:pPr>
            <w:r w:rsidRPr="00AD5045">
              <w:rPr>
                <w:b/>
                <w:i w:val="0"/>
                <w:color w:val="auto"/>
                <w:sz w:val="22"/>
                <w:szCs w:val="22"/>
              </w:rPr>
              <w:t>Contribute to the safe operations of railway signalling systems and network</w:t>
            </w:r>
          </w:p>
        </w:tc>
      </w:tr>
      <w:tr w:rsidR="00AD5045" w:rsidRPr="00F504D4" w14:paraId="2566EC81" w14:textId="77777777" w:rsidTr="00971D66">
        <w:trPr>
          <w:trHeight w:val="363"/>
        </w:trPr>
        <w:tc>
          <w:tcPr>
            <w:tcW w:w="2812" w:type="dxa"/>
          </w:tcPr>
          <w:p w14:paraId="7296A24E" w14:textId="6FBE90C1" w:rsidR="00AD5045" w:rsidRPr="00F57B51" w:rsidRDefault="00AD5045" w:rsidP="00AD5045">
            <w:pPr>
              <w:pStyle w:val="VRQAIntro"/>
              <w:spacing w:before="60" w:after="0"/>
              <w:rPr>
                <w:b/>
                <w:color w:val="auto"/>
                <w:sz w:val="22"/>
                <w:szCs w:val="22"/>
              </w:rPr>
            </w:pPr>
            <w:r w:rsidRPr="00F57B51">
              <w:rPr>
                <w:b/>
                <w:color w:val="auto"/>
                <w:sz w:val="22"/>
                <w:szCs w:val="22"/>
              </w:rPr>
              <w:t>Application</w:t>
            </w:r>
          </w:p>
        </w:tc>
        <w:tc>
          <w:tcPr>
            <w:tcW w:w="7258" w:type="dxa"/>
          </w:tcPr>
          <w:p w14:paraId="2E262393" w14:textId="77777777" w:rsidR="00AD5045" w:rsidRPr="00AD5045" w:rsidRDefault="00AD5045" w:rsidP="00AD5045">
            <w:pPr>
              <w:spacing w:before="120" w:after="120"/>
              <w:rPr>
                <w:rFonts w:ascii="Arial" w:hAnsi="Arial" w:cs="Arial"/>
                <w:sz w:val="22"/>
                <w:szCs w:val="22"/>
              </w:rPr>
            </w:pPr>
            <w:r w:rsidRPr="00AD5045">
              <w:rPr>
                <w:rFonts w:ascii="Arial" w:hAnsi="Arial" w:cs="Arial"/>
                <w:sz w:val="22"/>
                <w:szCs w:val="22"/>
              </w:rPr>
              <w:t xml:space="preserve">This unit describes the performance outcomes, skills and knowledge required to contribute to the safe, reliable and efficient operations of railway </w:t>
            </w:r>
            <w:proofErr w:type="spellStart"/>
            <w:r w:rsidRPr="00AD5045">
              <w:rPr>
                <w:rFonts w:ascii="Arial" w:hAnsi="Arial" w:cs="Arial"/>
                <w:sz w:val="22"/>
                <w:szCs w:val="22"/>
              </w:rPr>
              <w:t>signalling</w:t>
            </w:r>
            <w:proofErr w:type="spellEnd"/>
            <w:r w:rsidRPr="00AD5045">
              <w:rPr>
                <w:rFonts w:ascii="Arial" w:hAnsi="Arial" w:cs="Arial"/>
                <w:sz w:val="22"/>
                <w:szCs w:val="22"/>
              </w:rPr>
              <w:t xml:space="preserve"> systems and network.</w:t>
            </w:r>
          </w:p>
          <w:p w14:paraId="082F7A46" w14:textId="77777777" w:rsidR="00AD5045" w:rsidRPr="00AD5045" w:rsidRDefault="00AD5045" w:rsidP="007432C1">
            <w:pPr>
              <w:pStyle w:val="Guidingtext"/>
            </w:pPr>
            <w:r w:rsidRPr="00AD5045">
              <w:t xml:space="preserve">It requires the ability to apply a </w:t>
            </w:r>
            <w:r w:rsidRPr="00AD5045">
              <w:rPr>
                <w:rFonts w:eastAsia="Arial"/>
              </w:rPr>
              <w:t xml:space="preserve">thorough knowledge of </w:t>
            </w:r>
            <w:r w:rsidRPr="00AD5045">
              <w:t>railway signalling equipment, subsystems, operating principles, rules, regulations and work practices that contribute to the operation of a safe railway system.</w:t>
            </w:r>
          </w:p>
          <w:p w14:paraId="207287EE" w14:textId="77777777" w:rsidR="00AD5045" w:rsidRPr="00AD5045" w:rsidRDefault="00AD5045" w:rsidP="007432C1">
            <w:pPr>
              <w:pStyle w:val="Guidingtext"/>
            </w:pPr>
            <w:r w:rsidRPr="00AD5045">
              <w:t>This unit applies to railway signalling technical officers working as part of a team responsible for overseeing safe railway signalling systems and network operations.</w:t>
            </w:r>
          </w:p>
          <w:p w14:paraId="17DD71E4" w14:textId="64D56749" w:rsidR="00AD5045" w:rsidRPr="00AD5045" w:rsidRDefault="00AD5045" w:rsidP="00AD5045">
            <w:pPr>
              <w:pStyle w:val="AccredTemplate"/>
              <w:rPr>
                <w:i w:val="0"/>
                <w:color w:val="auto"/>
                <w:sz w:val="22"/>
                <w:szCs w:val="22"/>
              </w:rPr>
            </w:pPr>
            <w:r w:rsidRPr="00AD5045">
              <w:rPr>
                <w:i w:val="0"/>
                <w:color w:val="auto"/>
                <w:sz w:val="22"/>
                <w:szCs w:val="22"/>
                <w:lang w:val="en-US" w:eastAsia="en-AU"/>
              </w:rPr>
              <w:t>No licensing or certification requirements apply to this unit at the time of accreditation.</w:t>
            </w:r>
          </w:p>
        </w:tc>
      </w:tr>
      <w:tr w:rsidR="00F57B51" w:rsidRPr="00F57B51" w14:paraId="5D596AA7" w14:textId="77777777" w:rsidTr="00971D66">
        <w:trPr>
          <w:trHeight w:val="685"/>
        </w:trPr>
        <w:tc>
          <w:tcPr>
            <w:tcW w:w="2812" w:type="dxa"/>
          </w:tcPr>
          <w:p w14:paraId="3783A8C4" w14:textId="0374E9BE" w:rsidR="00AD5045" w:rsidRPr="002035AB" w:rsidRDefault="004E6264" w:rsidP="002035AB">
            <w:pPr>
              <w:spacing w:before="60" w:after="60"/>
              <w:rPr>
                <w:rFonts w:ascii="Arial" w:hAnsi="Arial" w:cs="Arial"/>
                <w:b/>
                <w:sz w:val="22"/>
                <w:szCs w:val="22"/>
                <w:lang w:val="en-GB"/>
              </w:rPr>
            </w:pPr>
            <w:r>
              <w:rPr>
                <w:rFonts w:ascii="Arial" w:hAnsi="Arial" w:cs="Arial"/>
                <w:b/>
                <w:sz w:val="22"/>
                <w:szCs w:val="22"/>
                <w:lang w:val="en-GB"/>
              </w:rPr>
              <w:t>Pre-requisite Unit</w:t>
            </w:r>
            <w:r w:rsidR="002035AB">
              <w:rPr>
                <w:rFonts w:ascii="Arial" w:hAnsi="Arial" w:cs="Arial"/>
                <w:b/>
                <w:sz w:val="22"/>
                <w:szCs w:val="22"/>
                <w:lang w:val="en-GB"/>
              </w:rPr>
              <w:t xml:space="preserve"> </w:t>
            </w:r>
          </w:p>
        </w:tc>
        <w:tc>
          <w:tcPr>
            <w:tcW w:w="7258" w:type="dxa"/>
          </w:tcPr>
          <w:p w14:paraId="50EE344E" w14:textId="3F4C6FB1" w:rsidR="00AD5045" w:rsidRPr="00F57B51" w:rsidRDefault="00AD5045" w:rsidP="00693280">
            <w:pPr>
              <w:pStyle w:val="AccredTemplate"/>
              <w:spacing w:after="60"/>
              <w:rPr>
                <w:i w:val="0"/>
                <w:color w:val="auto"/>
                <w:sz w:val="22"/>
                <w:szCs w:val="22"/>
              </w:rPr>
            </w:pPr>
            <w:r w:rsidRPr="00F57B51">
              <w:rPr>
                <w:i w:val="0"/>
                <w:color w:val="auto"/>
                <w:sz w:val="22"/>
                <w:szCs w:val="22"/>
              </w:rPr>
              <w:t>N/A</w:t>
            </w:r>
          </w:p>
        </w:tc>
      </w:tr>
      <w:tr w:rsidR="00F57B51" w:rsidRPr="00F57B51" w14:paraId="5C9FA3ED" w14:textId="77777777" w:rsidTr="007E032B">
        <w:trPr>
          <w:trHeight w:val="506"/>
        </w:trPr>
        <w:tc>
          <w:tcPr>
            <w:tcW w:w="2812" w:type="dxa"/>
          </w:tcPr>
          <w:p w14:paraId="4547F214" w14:textId="06E9345D" w:rsidR="00AD5045" w:rsidRPr="007E032B" w:rsidRDefault="007E032B" w:rsidP="007E032B">
            <w:pPr>
              <w:spacing w:before="60" w:after="60"/>
              <w:rPr>
                <w:rFonts w:ascii="Arial" w:hAnsi="Arial" w:cs="Arial"/>
                <w:b/>
                <w:sz w:val="22"/>
                <w:szCs w:val="22"/>
                <w:lang w:val="en-GB"/>
              </w:rPr>
            </w:pPr>
            <w:r>
              <w:rPr>
                <w:rFonts w:ascii="Arial" w:hAnsi="Arial" w:cs="Arial"/>
                <w:b/>
                <w:sz w:val="22"/>
                <w:szCs w:val="22"/>
                <w:lang w:val="en-GB"/>
              </w:rPr>
              <w:t>Unit Sector</w:t>
            </w:r>
          </w:p>
        </w:tc>
        <w:tc>
          <w:tcPr>
            <w:tcW w:w="7258" w:type="dxa"/>
          </w:tcPr>
          <w:p w14:paraId="741ECCB1" w14:textId="23CD90E3" w:rsidR="00AD5045" w:rsidRPr="00F57B51" w:rsidRDefault="00673BB9" w:rsidP="00693280">
            <w:pPr>
              <w:pStyle w:val="AccredTemplate"/>
              <w:spacing w:after="60"/>
              <w:rPr>
                <w:i w:val="0"/>
                <w:color w:val="auto"/>
                <w:sz w:val="22"/>
                <w:szCs w:val="22"/>
              </w:rPr>
            </w:pPr>
            <w:r w:rsidRPr="00F57B51">
              <w:rPr>
                <w:i w:val="0"/>
                <w:color w:val="auto"/>
                <w:sz w:val="22"/>
                <w:szCs w:val="22"/>
              </w:rPr>
              <w:t>Railway signalling</w:t>
            </w:r>
          </w:p>
        </w:tc>
      </w:tr>
    </w:tbl>
    <w:p w14:paraId="45BB93B6" w14:textId="77777777" w:rsidR="00312B35" w:rsidRPr="00F57B51"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2"/>
        <w:gridCol w:w="3121"/>
        <w:gridCol w:w="567"/>
        <w:gridCol w:w="5800"/>
      </w:tblGrid>
      <w:tr w:rsidR="00F57B51" w:rsidRPr="00F57B51" w14:paraId="1CEC9B67" w14:textId="77777777" w:rsidTr="008D36E7">
        <w:trPr>
          <w:trHeight w:val="363"/>
          <w:tblHeader/>
        </w:trPr>
        <w:tc>
          <w:tcPr>
            <w:tcW w:w="3703" w:type="dxa"/>
            <w:gridSpan w:val="2"/>
            <w:tcBorders>
              <w:top w:val="single" w:sz="4" w:space="0" w:color="auto"/>
              <w:left w:val="single" w:sz="4" w:space="0" w:color="auto"/>
              <w:bottom w:val="single" w:sz="4" w:space="0" w:color="auto"/>
              <w:right w:val="single" w:sz="4" w:space="0" w:color="auto"/>
            </w:tcBorders>
            <w:vAlign w:val="center"/>
          </w:tcPr>
          <w:p w14:paraId="606C26D8" w14:textId="5F69C0B6" w:rsidR="0079394E" w:rsidRPr="00F57B51"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F57B51">
              <w:rPr>
                <w:rFonts w:eastAsiaTheme="minorHAnsi"/>
                <w:b/>
                <w:color w:val="auto"/>
                <w:sz w:val="22"/>
                <w:szCs w:val="22"/>
                <w:lang w:val="en-GB" w:eastAsia="en-US"/>
              </w:rPr>
              <w:t>E</w:t>
            </w:r>
            <w:r w:rsidR="00E43E89" w:rsidRPr="00F57B51">
              <w:rPr>
                <w:rFonts w:eastAsiaTheme="minorHAnsi"/>
                <w:b/>
                <w:color w:val="auto"/>
                <w:sz w:val="22"/>
                <w:szCs w:val="22"/>
                <w:lang w:val="en-GB" w:eastAsia="en-US"/>
              </w:rPr>
              <w:t>lement</w:t>
            </w:r>
          </w:p>
        </w:tc>
        <w:tc>
          <w:tcPr>
            <w:tcW w:w="6367" w:type="dxa"/>
            <w:gridSpan w:val="2"/>
            <w:tcBorders>
              <w:top w:val="single" w:sz="4" w:space="0" w:color="auto"/>
              <w:left w:val="single" w:sz="4" w:space="0" w:color="auto"/>
              <w:bottom w:val="single" w:sz="4" w:space="0" w:color="auto"/>
              <w:right w:val="single" w:sz="4" w:space="0" w:color="auto"/>
            </w:tcBorders>
            <w:vAlign w:val="center"/>
          </w:tcPr>
          <w:p w14:paraId="301B287A" w14:textId="20B552C1" w:rsidR="0079394E" w:rsidRPr="00F57B51"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F57B51">
              <w:rPr>
                <w:rFonts w:eastAsiaTheme="minorHAnsi"/>
                <w:b/>
                <w:color w:val="auto"/>
                <w:sz w:val="22"/>
                <w:szCs w:val="22"/>
                <w:lang w:val="en-GB" w:eastAsia="en-US"/>
              </w:rPr>
              <w:t>P</w:t>
            </w:r>
            <w:r w:rsidR="00E43E89" w:rsidRPr="00F57B51">
              <w:rPr>
                <w:rFonts w:eastAsiaTheme="minorHAnsi"/>
                <w:b/>
                <w:color w:val="auto"/>
                <w:sz w:val="22"/>
                <w:szCs w:val="22"/>
                <w:lang w:val="en-GB" w:eastAsia="en-US"/>
              </w:rPr>
              <w:t>erformance</w:t>
            </w:r>
            <w:r w:rsidRPr="00F57B51">
              <w:rPr>
                <w:rFonts w:eastAsiaTheme="minorHAnsi"/>
                <w:b/>
                <w:color w:val="auto"/>
                <w:sz w:val="22"/>
                <w:szCs w:val="22"/>
                <w:lang w:val="en-GB" w:eastAsia="en-US"/>
              </w:rPr>
              <w:t xml:space="preserve"> C</w:t>
            </w:r>
            <w:r w:rsidR="00E43E89" w:rsidRPr="00F57B51">
              <w:rPr>
                <w:rFonts w:eastAsiaTheme="minorHAnsi"/>
                <w:b/>
                <w:color w:val="auto"/>
                <w:sz w:val="22"/>
                <w:szCs w:val="22"/>
                <w:lang w:val="en-GB" w:eastAsia="en-US"/>
              </w:rPr>
              <w:t>riteria</w:t>
            </w:r>
          </w:p>
        </w:tc>
      </w:tr>
      <w:tr w:rsidR="0079394E" w:rsidRPr="00E7450B" w14:paraId="7265E2BC" w14:textId="77777777" w:rsidTr="00971D66">
        <w:trPr>
          <w:trHeight w:val="752"/>
        </w:trPr>
        <w:tc>
          <w:tcPr>
            <w:tcW w:w="3703" w:type="dxa"/>
            <w:gridSpan w:val="2"/>
            <w:tcBorders>
              <w:top w:val="single" w:sz="4" w:space="0" w:color="auto"/>
              <w:left w:val="single" w:sz="4" w:space="0" w:color="auto"/>
              <w:bottom w:val="single" w:sz="4" w:space="0" w:color="auto"/>
              <w:right w:val="single" w:sz="4" w:space="0" w:color="auto"/>
            </w:tcBorders>
          </w:tcPr>
          <w:p w14:paraId="12A0426D" w14:textId="3B4285F4" w:rsidR="0079394E" w:rsidRPr="008F4EED" w:rsidRDefault="0079394E" w:rsidP="0079394E">
            <w:pPr>
              <w:pStyle w:val="VRQAIntro"/>
              <w:spacing w:before="60" w:after="0"/>
              <w:rPr>
                <w:bCs/>
                <w:sz w:val="22"/>
                <w:szCs w:val="22"/>
              </w:rPr>
            </w:pPr>
            <w:r w:rsidRPr="008F4EED">
              <w:rPr>
                <w:bCs/>
                <w:color w:val="auto"/>
                <w:sz w:val="22"/>
                <w:szCs w:val="22"/>
              </w:rPr>
              <w:t>Elements describe the essential outcomes of a unit of competency.</w:t>
            </w:r>
          </w:p>
        </w:tc>
        <w:tc>
          <w:tcPr>
            <w:tcW w:w="6367" w:type="dxa"/>
            <w:gridSpan w:val="2"/>
            <w:tcBorders>
              <w:top w:val="single" w:sz="4" w:space="0" w:color="auto"/>
              <w:left w:val="single" w:sz="4" w:space="0" w:color="auto"/>
              <w:bottom w:val="single" w:sz="4" w:space="0" w:color="auto"/>
              <w:right w:val="single" w:sz="4" w:space="0" w:color="auto"/>
            </w:tcBorders>
          </w:tcPr>
          <w:p w14:paraId="29210267" w14:textId="0C1F3859" w:rsidR="0079394E" w:rsidRPr="008F4EED" w:rsidRDefault="0079394E" w:rsidP="00B65498">
            <w:pPr>
              <w:pStyle w:val="AccredTemplate"/>
              <w:rPr>
                <w:i w:val="0"/>
                <w:iCs w:val="0"/>
                <w:sz w:val="22"/>
                <w:szCs w:val="22"/>
              </w:rPr>
            </w:pPr>
            <w:r w:rsidRPr="008F4EED">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8F4EED">
              <w:rPr>
                <w:i w:val="0"/>
                <w:iCs w:val="0"/>
                <w:color w:val="auto"/>
                <w:sz w:val="22"/>
                <w:szCs w:val="22"/>
              </w:rPr>
              <w:t>assessment requirements</w:t>
            </w:r>
            <w:r w:rsidRPr="008F4EED">
              <w:rPr>
                <w:i w:val="0"/>
                <w:iCs w:val="0"/>
                <w:color w:val="auto"/>
                <w:sz w:val="22"/>
                <w:szCs w:val="22"/>
              </w:rPr>
              <w:t>.</w:t>
            </w:r>
          </w:p>
        </w:tc>
      </w:tr>
      <w:tr w:rsidR="00D553DA" w:rsidRPr="00E7450B" w14:paraId="15A5DFF5"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0C043A2B" w14:textId="1C987627"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1</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1938457C" w14:textId="299D5F07" w:rsidR="00D553DA" w:rsidRPr="00D553DA" w:rsidRDefault="00D553DA" w:rsidP="00971D66">
            <w:pPr>
              <w:pStyle w:val="AccredTemplate"/>
              <w:spacing w:after="60"/>
              <w:rPr>
                <w:i w:val="0"/>
                <w:color w:val="auto"/>
                <w:sz w:val="22"/>
                <w:szCs w:val="22"/>
              </w:rPr>
            </w:pPr>
            <w:r w:rsidRPr="00D553DA">
              <w:rPr>
                <w:i w:val="0"/>
                <w:color w:val="auto"/>
                <w:sz w:val="22"/>
                <w:szCs w:val="22"/>
              </w:rPr>
              <w:t>Determine the objectives and priorities of a railway signalling systems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ECE72ED" w14:textId="44412407" w:rsidR="00D553DA" w:rsidRPr="00F504D4" w:rsidRDefault="00D553DA" w:rsidP="00971D66">
            <w:pPr>
              <w:pStyle w:val="VRQAFormBody"/>
              <w:framePr w:hSpace="0" w:wrap="auto" w:vAnchor="margin" w:hAnchor="text" w:xAlign="left" w:yAlign="inline"/>
              <w:tabs>
                <w:tab w:val="left" w:pos="51"/>
              </w:tabs>
              <w:spacing w:after="60"/>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sidRPr="00D553DA">
              <w:rPr>
                <w:rFonts w:eastAsiaTheme="minorHAnsi"/>
                <w:color w:val="auto"/>
                <w:sz w:val="22"/>
                <w:szCs w:val="22"/>
                <w:lang w:val="en-GB" w:eastAsia="en-US"/>
              </w:rPr>
              <w:t>.1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8FE05" w14:textId="5F557C12" w:rsidR="00D553DA" w:rsidRPr="00D553DA" w:rsidRDefault="00D553DA" w:rsidP="00223DCF">
            <w:pPr>
              <w:pStyle w:val="AccredTemplate"/>
              <w:spacing w:after="60"/>
              <w:rPr>
                <w:i w:val="0"/>
                <w:sz w:val="22"/>
                <w:szCs w:val="22"/>
              </w:rPr>
            </w:pPr>
            <w:r w:rsidRPr="00D553DA">
              <w:rPr>
                <w:i w:val="0"/>
                <w:color w:val="auto"/>
                <w:sz w:val="22"/>
                <w:szCs w:val="22"/>
              </w:rPr>
              <w:t xml:space="preserve">Objectives of railway signalling systems are identified </w:t>
            </w:r>
          </w:p>
        </w:tc>
      </w:tr>
      <w:tr w:rsidR="00D553DA" w:rsidRPr="00E7450B" w14:paraId="35B4BDB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1610E8" w14:textId="1C23DEC5" w:rsidR="00D553DA" w:rsidRPr="00F504D4" w:rsidRDefault="00D553DA" w:rsidP="00971D66">
            <w:pPr>
              <w:pStyle w:val="VRQAIntro"/>
              <w:tabs>
                <w:tab w:val="clear" w:pos="160"/>
                <w:tab w:val="left" w:pos="51"/>
              </w:tabs>
              <w:spacing w:before="60" w:after="60"/>
              <w:rPr>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34BF4" w14:textId="44513DC6" w:rsidR="00D553DA" w:rsidRPr="00F504D4" w:rsidRDefault="00D553DA" w:rsidP="00971D66">
            <w:pPr>
              <w:pStyle w:val="AccredTemplate"/>
              <w:spacing w:after="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5A7E8" w14:textId="1210082C"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1.2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74812" w14:textId="76C6210B" w:rsidR="00D553DA" w:rsidRPr="00D553DA" w:rsidRDefault="00D553DA" w:rsidP="00971D66">
            <w:pPr>
              <w:pStyle w:val="AccredTemplate"/>
              <w:spacing w:after="60"/>
              <w:rPr>
                <w:i w:val="0"/>
                <w:color w:val="auto"/>
                <w:sz w:val="22"/>
                <w:szCs w:val="22"/>
              </w:rPr>
            </w:pPr>
            <w:r w:rsidRPr="00D553DA">
              <w:rPr>
                <w:i w:val="0"/>
                <w:color w:val="auto"/>
                <w:sz w:val="22"/>
                <w:szCs w:val="22"/>
              </w:rPr>
              <w:t>Railway industry priorities are identified and defined</w:t>
            </w:r>
          </w:p>
        </w:tc>
      </w:tr>
      <w:tr w:rsidR="00D553DA" w:rsidRPr="00E7450B" w14:paraId="14B28411"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850C7" w14:textId="687FC8DF"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2</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556B6" w14:textId="64F654AB"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Plan to participate in railway signalling operations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C35B8" w14:textId="684959D2"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356D191" w14:textId="0EB8BEC5" w:rsidR="00D553DA" w:rsidRPr="00D553DA" w:rsidRDefault="00D553DA" w:rsidP="00971D66">
            <w:pPr>
              <w:pStyle w:val="AccredTemplate"/>
              <w:spacing w:after="60"/>
              <w:rPr>
                <w:i w:val="0"/>
                <w:color w:val="auto"/>
                <w:sz w:val="22"/>
                <w:szCs w:val="22"/>
              </w:rPr>
            </w:pPr>
            <w:r w:rsidRPr="00D553DA">
              <w:rPr>
                <w:i w:val="0"/>
                <w:color w:val="auto"/>
                <w:sz w:val="22"/>
                <w:szCs w:val="22"/>
              </w:rPr>
              <w:t>Operating principles of different signalling systems in current use are identified</w:t>
            </w:r>
          </w:p>
        </w:tc>
      </w:tr>
      <w:tr w:rsidR="00D553DA" w:rsidRPr="00E7450B" w14:paraId="064A6597"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9B584"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56EB4"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4E302" w14:textId="6107C8FE"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805819D" w14:textId="67E628A3" w:rsidR="00D553DA" w:rsidRPr="00D553DA" w:rsidRDefault="00D553DA" w:rsidP="00971D66">
            <w:pPr>
              <w:pStyle w:val="AccredTemplate"/>
              <w:spacing w:after="60"/>
              <w:rPr>
                <w:i w:val="0"/>
                <w:color w:val="auto"/>
                <w:sz w:val="22"/>
                <w:szCs w:val="22"/>
              </w:rPr>
            </w:pPr>
            <w:r w:rsidRPr="00D553DA">
              <w:rPr>
                <w:i w:val="0"/>
                <w:color w:val="auto"/>
                <w:sz w:val="22"/>
                <w:szCs w:val="22"/>
              </w:rPr>
              <w:t>Role and operation of key components and equipment in a modern railwa</w:t>
            </w:r>
            <w:r w:rsidR="00D6679F">
              <w:rPr>
                <w:i w:val="0"/>
                <w:color w:val="auto"/>
                <w:sz w:val="22"/>
                <w:szCs w:val="22"/>
              </w:rPr>
              <w:t>y signalling system are describ</w:t>
            </w:r>
            <w:r w:rsidRPr="00D553DA">
              <w:rPr>
                <w:i w:val="0"/>
                <w:color w:val="auto"/>
                <w:sz w:val="22"/>
                <w:szCs w:val="22"/>
              </w:rPr>
              <w:t>ed</w:t>
            </w:r>
          </w:p>
        </w:tc>
      </w:tr>
      <w:tr w:rsidR="00D553DA" w:rsidRPr="00E7450B" w14:paraId="368D5D3A"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09435"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2916A"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17961" w14:textId="02B6B435"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86A7167" w14:textId="725F63FA" w:rsidR="00D553DA" w:rsidRPr="00D553DA" w:rsidRDefault="00D553DA" w:rsidP="00971D66">
            <w:pPr>
              <w:pStyle w:val="AccredTemplate"/>
              <w:spacing w:after="60"/>
              <w:rPr>
                <w:i w:val="0"/>
                <w:color w:val="auto"/>
                <w:sz w:val="22"/>
                <w:szCs w:val="22"/>
              </w:rPr>
            </w:pPr>
            <w:r w:rsidRPr="00D553DA">
              <w:rPr>
                <w:i w:val="0"/>
                <w:color w:val="auto"/>
                <w:sz w:val="22"/>
                <w:szCs w:val="22"/>
              </w:rPr>
              <w:t>Railway signalling systems rules and operating procedures, codes of practices, standards and legislative environment are interpreted and followed</w:t>
            </w:r>
          </w:p>
        </w:tc>
      </w:tr>
      <w:tr w:rsidR="00D553DA" w:rsidRPr="00E7450B" w14:paraId="38CD10D3"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DF5B0" w14:textId="6861E3E3"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70B20"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28838" w14:textId="49B0F3B7"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0A2AA" w14:textId="26AC1CDB"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color w:val="auto"/>
                <w:sz w:val="22"/>
                <w:szCs w:val="22"/>
              </w:rPr>
              <w:t>Appropriate signalling terminology and relevan</w:t>
            </w:r>
            <w:r w:rsidR="00D6679F">
              <w:rPr>
                <w:color w:val="auto"/>
                <w:sz w:val="22"/>
                <w:szCs w:val="22"/>
              </w:rPr>
              <w:t>t graphics are identified and appli</w:t>
            </w:r>
            <w:r w:rsidRPr="00D553DA">
              <w:rPr>
                <w:color w:val="auto"/>
                <w:sz w:val="22"/>
                <w:szCs w:val="22"/>
              </w:rPr>
              <w:t>ed</w:t>
            </w:r>
          </w:p>
        </w:tc>
      </w:tr>
      <w:tr w:rsidR="00D553DA" w:rsidRPr="00E7450B" w14:paraId="1A388167"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70849"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5D5E1"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AC7DF" w14:textId="742950A3"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2.5</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27328" w14:textId="0ED62DED"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color w:val="auto"/>
                <w:sz w:val="22"/>
                <w:szCs w:val="22"/>
              </w:rPr>
              <w:t>Developments in railway signalling techno</w:t>
            </w:r>
            <w:r w:rsidR="00D6679F">
              <w:rPr>
                <w:color w:val="auto"/>
                <w:sz w:val="22"/>
                <w:szCs w:val="22"/>
              </w:rPr>
              <w:t>logy are investigated and compar</w:t>
            </w:r>
            <w:r w:rsidRPr="00D553DA">
              <w:rPr>
                <w:color w:val="auto"/>
                <w:sz w:val="22"/>
                <w:szCs w:val="22"/>
              </w:rPr>
              <w:t>ed</w:t>
            </w:r>
          </w:p>
        </w:tc>
      </w:tr>
      <w:tr w:rsidR="00693280" w:rsidRPr="00E7450B" w14:paraId="7C9DE9C4"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0064E" w14:textId="740B357D"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lastRenderedPageBreak/>
              <w:t>3</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E9F86" w14:textId="2194104A"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Model a railway signalling system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AB292" w14:textId="6D0FE09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10B14B2E" w14:textId="15ADBC6E"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Topographical and functional analyses are conducted to determine the appropriate railway signalling sys</w:t>
            </w:r>
            <w:r w:rsidR="00D6679F">
              <w:rPr>
                <w:color w:val="auto"/>
                <w:sz w:val="22"/>
                <w:szCs w:val="22"/>
              </w:rPr>
              <w:t>tem for a specific situation or</w:t>
            </w:r>
            <w:r w:rsidRPr="00693280">
              <w:rPr>
                <w:color w:val="auto"/>
                <w:sz w:val="22"/>
                <w:szCs w:val="22"/>
              </w:rPr>
              <w:t xml:space="preserve"> environment</w:t>
            </w:r>
          </w:p>
        </w:tc>
      </w:tr>
      <w:tr w:rsidR="00693280" w:rsidRPr="00E7450B" w14:paraId="533BAA43"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13295" w14:textId="0101332A"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E3CFE"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6C552" w14:textId="1527D527"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1BCCE1A" w14:textId="74C9586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Operational factors are considered in creating the signalling system layout</w:t>
            </w:r>
          </w:p>
        </w:tc>
      </w:tr>
      <w:tr w:rsidR="00693280" w:rsidRPr="00E7450B" w14:paraId="66EA3BE9"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FD223"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D4064"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BEE3C" w14:textId="3428F9FB"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2639" w14:textId="6B51B1B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Relevant equipment and subsystems are evaluated and selected</w:t>
            </w:r>
          </w:p>
        </w:tc>
      </w:tr>
      <w:tr w:rsidR="00693280" w:rsidRPr="00E7450B" w14:paraId="037AE48B"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A766E"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E50A5"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8BF5B" w14:textId="1DB8C0B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21D1D0" w14:textId="381BF08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Automatic warning systems are evaluated and selected for the system</w:t>
            </w:r>
          </w:p>
        </w:tc>
      </w:tr>
      <w:tr w:rsidR="00693280" w:rsidRPr="00E7450B" w14:paraId="7A414310"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49D46"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25FAB"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D09C6" w14:textId="055F2604"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3.5</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9CC513" w14:textId="22E761A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Control tables are developed and incorporated into the signalling design</w:t>
            </w:r>
          </w:p>
        </w:tc>
      </w:tr>
      <w:tr w:rsidR="00693280" w:rsidRPr="00E7450B" w14:paraId="1CF41AE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11076"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127D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2BDBE" w14:textId="12545A13"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3.6</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62347" w14:textId="219A321D"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Typical application data and circuits are developed for the control tables</w:t>
            </w:r>
          </w:p>
        </w:tc>
      </w:tr>
      <w:tr w:rsidR="00693280" w:rsidRPr="00E7450B" w14:paraId="5136BA6D"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C42E8"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F8CF6"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F7934" w14:textId="1C6CBEC3"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3.7</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F89B6CE" w14:textId="3381525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Signalling power systems</w:t>
            </w:r>
            <w:r w:rsidRPr="00693280">
              <w:rPr>
                <w:b/>
                <w:i/>
                <w:color w:val="auto"/>
                <w:sz w:val="22"/>
                <w:szCs w:val="22"/>
              </w:rPr>
              <w:t xml:space="preserve"> </w:t>
            </w:r>
            <w:r w:rsidRPr="00693280">
              <w:rPr>
                <w:color w:val="auto"/>
                <w:sz w:val="22"/>
                <w:szCs w:val="22"/>
              </w:rPr>
              <w:t>including smooth (low voltage) power supplies are determined and documented</w:t>
            </w:r>
          </w:p>
        </w:tc>
      </w:tr>
      <w:tr w:rsidR="00693280" w:rsidRPr="00E7450B" w14:paraId="1DAD748C"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AD7D1"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64F4E"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D5021" w14:textId="29EA4E1E"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3.8</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67F84D" w14:textId="2F2B70B0" w:rsidR="00693280" w:rsidRPr="00693280" w:rsidRDefault="00D6679F"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Equipment r</w:t>
            </w:r>
            <w:r w:rsidR="00693280" w:rsidRPr="00693280">
              <w:rPr>
                <w:color w:val="auto"/>
                <w:sz w:val="22"/>
                <w:szCs w:val="22"/>
              </w:rPr>
              <w:t>equirements for the tra</w:t>
            </w:r>
            <w:r>
              <w:rPr>
                <w:color w:val="auto"/>
                <w:sz w:val="22"/>
                <w:szCs w:val="22"/>
              </w:rPr>
              <w:t>in control centre are determined</w:t>
            </w:r>
            <w:r w:rsidR="00693280" w:rsidRPr="00693280">
              <w:rPr>
                <w:color w:val="auto"/>
                <w:sz w:val="22"/>
                <w:szCs w:val="22"/>
              </w:rPr>
              <w:t>, in accordance with railway rules and operating procedures</w:t>
            </w:r>
          </w:p>
        </w:tc>
      </w:tr>
      <w:tr w:rsidR="00693280" w:rsidRPr="00E7450B" w14:paraId="2231F479"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CD0B0"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EE3D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8076C" w14:textId="7326D00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3.9</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1A349" w14:textId="6DBDC0C4" w:rsidR="00693280" w:rsidRPr="00693280" w:rsidRDefault="00864B5C"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S</w:t>
            </w:r>
            <w:r w:rsidR="00693280" w:rsidRPr="00693280">
              <w:rPr>
                <w:color w:val="auto"/>
                <w:sz w:val="22"/>
                <w:szCs w:val="22"/>
              </w:rPr>
              <w:t>ignalling system is evaluated for safety and cost effectiveness over the system life cycle</w:t>
            </w:r>
          </w:p>
        </w:tc>
      </w:tr>
      <w:tr w:rsidR="00693280" w:rsidRPr="00E7450B" w14:paraId="134F73EE"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0750C" w14:textId="18AC4193"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4</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A471FEF" w14:textId="6676B418"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Assess the risks, safety and reliability requirements of the signalling system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0CDBE" w14:textId="201C4DEC"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4.1</w:t>
            </w:r>
          </w:p>
        </w:tc>
        <w:tc>
          <w:tcPr>
            <w:tcW w:w="5800" w:type="dxa"/>
            <w:tcBorders>
              <w:top w:val="single" w:sz="4" w:space="0" w:color="auto"/>
              <w:left w:val="single" w:sz="4" w:space="0" w:color="auto"/>
              <w:bottom w:val="single" w:sz="4" w:space="0" w:color="auto"/>
              <w:right w:val="single" w:sz="4" w:space="0" w:color="auto"/>
            </w:tcBorders>
          </w:tcPr>
          <w:p w14:paraId="6501DB85" w14:textId="3328293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Factors affecting the safety, reliability and maintainability of signalling equipment and systems are identified</w:t>
            </w:r>
          </w:p>
        </w:tc>
      </w:tr>
      <w:tr w:rsidR="00693280" w:rsidRPr="00E7450B" w14:paraId="0CE2D5B1"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AD291"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CE508"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B545F" w14:textId="4A4A4C15"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4.2</w:t>
            </w:r>
          </w:p>
        </w:tc>
        <w:tc>
          <w:tcPr>
            <w:tcW w:w="5800" w:type="dxa"/>
            <w:tcBorders>
              <w:top w:val="single" w:sz="4" w:space="0" w:color="auto"/>
              <w:left w:val="single" w:sz="4" w:space="0" w:color="auto"/>
              <w:bottom w:val="single" w:sz="4" w:space="0" w:color="auto"/>
              <w:right w:val="single" w:sz="4" w:space="0" w:color="auto"/>
            </w:tcBorders>
          </w:tcPr>
          <w:p w14:paraId="4300B314" w14:textId="26C26B0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Measures to guard against human failure are determined</w:t>
            </w:r>
          </w:p>
        </w:tc>
      </w:tr>
      <w:tr w:rsidR="00693280" w:rsidRPr="00E7450B" w14:paraId="084480B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5B67"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A392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FC351" w14:textId="69E02BB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4.3</w:t>
            </w:r>
          </w:p>
        </w:tc>
        <w:tc>
          <w:tcPr>
            <w:tcW w:w="5800" w:type="dxa"/>
            <w:tcBorders>
              <w:top w:val="single" w:sz="4" w:space="0" w:color="auto"/>
              <w:left w:val="single" w:sz="4" w:space="0" w:color="auto"/>
              <w:bottom w:val="single" w:sz="4" w:space="0" w:color="auto"/>
              <w:right w:val="single" w:sz="4" w:space="0" w:color="auto"/>
            </w:tcBorders>
          </w:tcPr>
          <w:p w14:paraId="0874EA13" w14:textId="0B9137B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Rules and procedures for conducting a risk assessment of a signalling system are identified and applied</w:t>
            </w:r>
          </w:p>
        </w:tc>
      </w:tr>
      <w:tr w:rsidR="00693280" w:rsidRPr="00E7450B" w14:paraId="6E23F582"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131A0"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9883D"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C6015" w14:textId="611A11B0"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4.4</w:t>
            </w:r>
          </w:p>
        </w:tc>
        <w:tc>
          <w:tcPr>
            <w:tcW w:w="5800" w:type="dxa"/>
            <w:tcBorders>
              <w:top w:val="single" w:sz="4" w:space="0" w:color="auto"/>
              <w:left w:val="single" w:sz="4" w:space="0" w:color="auto"/>
              <w:bottom w:val="single" w:sz="4" w:space="0" w:color="auto"/>
              <w:right w:val="single" w:sz="4" w:space="0" w:color="auto"/>
            </w:tcBorders>
          </w:tcPr>
          <w:p w14:paraId="4ECEC9E3" w14:textId="5D138CEC"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Risks, safety and reliability considerations of the system are collated, evaluated and documented</w:t>
            </w:r>
          </w:p>
        </w:tc>
      </w:tr>
      <w:tr w:rsidR="00693280" w:rsidRPr="00E7450B" w14:paraId="4505F224"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0D444" w14:textId="1572B23E"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5</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BFEF5" w14:textId="65FDBFE4"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Work effectively with others to provide safe signalling operation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0D712" w14:textId="32B5D38B"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78DC1" w14:textId="5F8A99C5"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223DCF">
              <w:rPr>
                <w:color w:val="auto"/>
                <w:sz w:val="22"/>
                <w:szCs w:val="22"/>
              </w:rPr>
              <w:t>Role</w:t>
            </w:r>
            <w:r w:rsidR="006E37A8" w:rsidRPr="00223DCF">
              <w:rPr>
                <w:color w:val="auto"/>
                <w:sz w:val="22"/>
                <w:szCs w:val="22"/>
              </w:rPr>
              <w:t>s</w:t>
            </w:r>
            <w:r w:rsidRPr="00693280">
              <w:rPr>
                <w:color w:val="auto"/>
                <w:sz w:val="22"/>
                <w:szCs w:val="22"/>
              </w:rPr>
              <w:t xml:space="preserve"> and responsibilities of all personnel involved in railway signalling operations are identified and clarified</w:t>
            </w:r>
          </w:p>
        </w:tc>
      </w:tr>
      <w:tr w:rsidR="00693280" w:rsidRPr="00E7450B" w14:paraId="5939C7AE"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346BF"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DC6A1"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A05FF" w14:textId="67BB608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4FCF9" w14:textId="5CF1EF35"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Own role, responsibilities and relationship to other signalling functions and personnel are identified and established</w:t>
            </w:r>
          </w:p>
        </w:tc>
      </w:tr>
      <w:tr w:rsidR="00693280" w:rsidRPr="00E7450B" w14:paraId="0AE40A4D"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D5E8E"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13645"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BAFE2" w14:textId="4AE9277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7617E" w14:textId="48729EFE"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Rules and procedures for effective communication with the various roles and personnel are clarified and applied</w:t>
            </w:r>
          </w:p>
        </w:tc>
      </w:tr>
      <w:tr w:rsidR="00693280" w:rsidRPr="00E7450B" w14:paraId="2D86DF7B"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275FC"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53D69"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9818" w14:textId="0EBE8B14"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84BE58" w14:textId="704A4ED6"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Own contribution to the work team is evaluated and any unresolved issues or concerns are addressed</w:t>
            </w:r>
          </w:p>
        </w:tc>
      </w:tr>
    </w:tbl>
    <w:p w14:paraId="33882CD3" w14:textId="6C015E77" w:rsidR="005735CD" w:rsidRDefault="005735CD" w:rsidP="00E43E89">
      <w:pPr>
        <w:pStyle w:val="VRQAIntro"/>
        <w:spacing w:before="60" w:after="0"/>
        <w:rPr>
          <w:b/>
          <w:color w:val="FFFFFF" w:themeColor="background1"/>
          <w:sz w:val="18"/>
          <w:szCs w:val="18"/>
        </w:rPr>
      </w:pPr>
    </w:p>
    <w:p w14:paraId="0B91FC56" w14:textId="0F87595A" w:rsidR="0064137D" w:rsidRDefault="0064137D" w:rsidP="00E43E89">
      <w:pPr>
        <w:pStyle w:val="VRQAIntro"/>
        <w:spacing w:before="60" w:after="0"/>
        <w:rPr>
          <w:b/>
          <w:color w:val="FFFFFF" w:themeColor="background1"/>
          <w:sz w:val="18"/>
          <w:szCs w:val="18"/>
        </w:rPr>
      </w:pPr>
    </w:p>
    <w:p w14:paraId="567B8B64" w14:textId="699F06E3" w:rsidR="0064137D" w:rsidRDefault="0064137D" w:rsidP="00E43E89">
      <w:pPr>
        <w:pStyle w:val="VRQAIntro"/>
        <w:spacing w:before="60" w:after="0"/>
        <w:rPr>
          <w:b/>
          <w:color w:val="FFFFFF" w:themeColor="background1"/>
          <w:sz w:val="18"/>
          <w:szCs w:val="18"/>
        </w:rPr>
      </w:pPr>
    </w:p>
    <w:p w14:paraId="14D82DE0" w14:textId="24D97B40" w:rsidR="0064137D" w:rsidRDefault="0064137D" w:rsidP="00E43E89">
      <w:pPr>
        <w:pStyle w:val="VRQAIntro"/>
        <w:spacing w:before="60" w:after="0"/>
        <w:rPr>
          <w:b/>
          <w:color w:val="FFFFFF" w:themeColor="background1"/>
          <w:sz w:val="18"/>
          <w:szCs w:val="18"/>
        </w:rPr>
      </w:pPr>
    </w:p>
    <w:p w14:paraId="4659FA8D" w14:textId="659657AB" w:rsidR="0064137D" w:rsidRDefault="0064137D" w:rsidP="00E43E89">
      <w:pPr>
        <w:pStyle w:val="VRQAIntro"/>
        <w:spacing w:before="60" w:after="0"/>
        <w:rPr>
          <w:b/>
          <w:color w:val="FFFFFF" w:themeColor="background1"/>
          <w:sz w:val="18"/>
          <w:szCs w:val="18"/>
        </w:rPr>
      </w:pPr>
    </w:p>
    <w:p w14:paraId="53AE39AD" w14:textId="2E11B78D" w:rsidR="0064137D" w:rsidRDefault="0064137D" w:rsidP="00E43E89">
      <w:pPr>
        <w:pStyle w:val="VRQAIntro"/>
        <w:spacing w:before="60" w:after="0"/>
        <w:rPr>
          <w:b/>
          <w:color w:val="FFFFFF" w:themeColor="background1"/>
          <w:sz w:val="18"/>
          <w:szCs w:val="18"/>
        </w:rPr>
      </w:pPr>
    </w:p>
    <w:p w14:paraId="78BB564A" w14:textId="42551720" w:rsidR="0064137D" w:rsidRDefault="0064137D" w:rsidP="00E43E89">
      <w:pPr>
        <w:pStyle w:val="VRQAIntro"/>
        <w:spacing w:before="60" w:after="0"/>
        <w:rPr>
          <w:b/>
          <w:color w:val="FFFFFF" w:themeColor="background1"/>
          <w:sz w:val="18"/>
          <w:szCs w:val="18"/>
        </w:rPr>
      </w:pPr>
    </w:p>
    <w:p w14:paraId="55650F00" w14:textId="77777777" w:rsidR="0064137D" w:rsidRDefault="0064137D" w:rsidP="00E43E89">
      <w:pPr>
        <w:pStyle w:val="VRQAIntro"/>
        <w:spacing w:before="60" w:after="0"/>
        <w:rPr>
          <w:b/>
          <w:color w:val="FFFFFF" w:themeColor="background1"/>
          <w:sz w:val="18"/>
          <w:szCs w:val="18"/>
        </w:rPr>
        <w:sectPr w:rsidR="0064137D" w:rsidSect="007857E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794"/>
        <w:gridCol w:w="2434"/>
        <w:gridCol w:w="2436"/>
      </w:tblGrid>
      <w:tr w:rsidR="00711D6B" w:rsidRPr="0071490E" w14:paraId="2881BB13" w14:textId="77777777" w:rsidTr="008D36E7">
        <w:trPr>
          <w:trHeight w:val="146"/>
          <w:tblHeader/>
        </w:trPr>
        <w:tc>
          <w:tcPr>
            <w:tcW w:w="10081" w:type="dxa"/>
            <w:gridSpan w:val="6"/>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8D4AE2">
        <w:trPr>
          <w:trHeight w:val="391"/>
        </w:trPr>
        <w:tc>
          <w:tcPr>
            <w:tcW w:w="10081" w:type="dxa"/>
            <w:gridSpan w:val="6"/>
            <w:tcBorders>
              <w:top w:val="nil"/>
              <w:left w:val="nil"/>
              <w:bottom w:val="nil"/>
              <w:right w:val="nil"/>
            </w:tcBorders>
          </w:tcPr>
          <w:p w14:paraId="69B07063" w14:textId="0C623AC2" w:rsidR="008D4AE2" w:rsidRPr="007138A3" w:rsidRDefault="00271B6E" w:rsidP="0064137D">
            <w:pPr>
              <w:pStyle w:val="AccredTemplate"/>
              <w:rPr>
                <w:i w:val="0"/>
                <w:color w:val="auto"/>
                <w:sz w:val="22"/>
                <w:szCs w:val="22"/>
              </w:rPr>
            </w:pPr>
            <w:r w:rsidRPr="007138A3">
              <w:rPr>
                <w:i w:val="0"/>
                <w:color w:val="auto"/>
                <w:sz w:val="22"/>
                <w:szCs w:val="22"/>
              </w:rPr>
              <w:t>N/A</w:t>
            </w:r>
          </w:p>
        </w:tc>
      </w:tr>
      <w:tr w:rsidR="00392E60" w:rsidRPr="00E7450B" w14:paraId="06087CD7" w14:textId="77777777" w:rsidTr="008D4AE2">
        <w:trPr>
          <w:gridBefore w:val="1"/>
          <w:wBefore w:w="20" w:type="dxa"/>
          <w:trHeight w:val="363"/>
        </w:trPr>
        <w:tc>
          <w:tcPr>
            <w:tcW w:w="10065" w:type="dxa"/>
            <w:gridSpan w:val="5"/>
            <w:tcBorders>
              <w:top w:val="nil"/>
              <w:left w:val="nil"/>
              <w:bottom w:val="single" w:sz="4" w:space="0" w:color="auto"/>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8D4AE2">
        <w:trPr>
          <w:gridBefore w:val="1"/>
          <w:wBefore w:w="20" w:type="dxa"/>
          <w:trHeight w:val="620"/>
        </w:trPr>
        <w:tc>
          <w:tcPr>
            <w:tcW w:w="10065" w:type="dxa"/>
            <w:gridSpan w:val="5"/>
            <w:tcBorders>
              <w:top w:val="single" w:sz="4" w:space="0" w:color="auto"/>
              <w:left w:val="single" w:sz="4" w:space="0" w:color="auto"/>
              <w:bottom w:val="single" w:sz="4" w:space="0" w:color="auto"/>
              <w:right w:val="single" w:sz="4" w:space="0" w:color="auto"/>
            </w:tcBorders>
          </w:tcPr>
          <w:p w14:paraId="5499597E" w14:textId="245E31FE" w:rsidR="00CA27A8" w:rsidRPr="001B681B" w:rsidRDefault="00FD07E4" w:rsidP="001B681B">
            <w:pPr>
              <w:pStyle w:val="AccredTemplate"/>
              <w:rPr>
                <w:i w:val="0"/>
                <w:color w:val="auto"/>
                <w:sz w:val="22"/>
                <w:szCs w:val="22"/>
              </w:rPr>
            </w:pPr>
            <w:r w:rsidRPr="001B681B">
              <w:rPr>
                <w:i w:val="0"/>
                <w:color w:val="auto"/>
                <w:sz w:val="22"/>
                <w:szCs w:val="22"/>
              </w:rPr>
              <w:t xml:space="preserve">Foundation </w:t>
            </w:r>
            <w:r w:rsidR="007B0C0E" w:rsidRPr="001B681B">
              <w:rPr>
                <w:i w:val="0"/>
                <w:color w:val="auto"/>
                <w:sz w:val="22"/>
                <w:szCs w:val="22"/>
              </w:rPr>
              <w:t>S</w:t>
            </w:r>
            <w:r w:rsidRPr="001B681B">
              <w:rPr>
                <w:i w:val="0"/>
                <w:color w:val="auto"/>
                <w:sz w:val="22"/>
                <w:szCs w:val="22"/>
              </w:rPr>
              <w:t xml:space="preserve">kills </w:t>
            </w:r>
            <w:r w:rsidR="00206D2A" w:rsidRPr="001B681B">
              <w:rPr>
                <w:i w:val="0"/>
                <w:color w:val="auto"/>
                <w:sz w:val="22"/>
                <w:szCs w:val="22"/>
              </w:rPr>
              <w:t>describe th</w:t>
            </w:r>
            <w:r w:rsidRPr="001B681B">
              <w:rPr>
                <w:i w:val="0"/>
                <w:color w:val="auto"/>
                <w:sz w:val="22"/>
                <w:szCs w:val="22"/>
              </w:rPr>
              <w:t>e</w:t>
            </w:r>
            <w:r w:rsidR="00206D2A" w:rsidRPr="001B681B">
              <w:rPr>
                <w:i w:val="0"/>
                <w:color w:val="auto"/>
                <w:sz w:val="22"/>
                <w:szCs w:val="22"/>
              </w:rPr>
              <w:t xml:space="preserve"> language, literacy, numeracy and employability skills that are essential to performance</w:t>
            </w:r>
            <w:r w:rsidR="001B681B" w:rsidRPr="001B681B">
              <w:rPr>
                <w:i w:val="0"/>
                <w:color w:val="auto"/>
                <w:sz w:val="22"/>
                <w:szCs w:val="22"/>
              </w:rPr>
              <w:t xml:space="preserve"> and not explicit in the performance criteria.</w:t>
            </w:r>
          </w:p>
        </w:tc>
      </w:tr>
      <w:tr w:rsidR="006A6172" w:rsidRPr="00E7450B" w14:paraId="2800FD6D" w14:textId="77777777" w:rsidTr="008D4AE2">
        <w:trPr>
          <w:gridBefore w:val="1"/>
          <w:wBefore w:w="20" w:type="dxa"/>
          <w:trHeight w:val="42"/>
        </w:trPr>
        <w:tc>
          <w:tcPr>
            <w:tcW w:w="3401" w:type="dxa"/>
            <w:gridSpan w:val="2"/>
          </w:tcPr>
          <w:p w14:paraId="7FC61930" w14:textId="599B7686" w:rsidR="006A6172" w:rsidRPr="001B681B" w:rsidRDefault="001B681B" w:rsidP="001B681B">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8D4AE2">
        <w:trPr>
          <w:gridBefore w:val="1"/>
          <w:wBefore w:w="20" w:type="dxa"/>
          <w:trHeight w:val="31"/>
        </w:trPr>
        <w:tc>
          <w:tcPr>
            <w:tcW w:w="3401" w:type="dxa"/>
            <w:gridSpan w:val="2"/>
            <w:tcBorders>
              <w:top w:val="single" w:sz="4" w:space="0" w:color="auto"/>
              <w:bottom w:val="single" w:sz="4" w:space="0" w:color="auto"/>
            </w:tcBorders>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6664" w:type="dxa"/>
            <w:gridSpan w:val="3"/>
            <w:tcBorders>
              <w:top w:val="single" w:sz="4" w:space="0" w:color="auto"/>
              <w:left w:val="nil"/>
              <w:bottom w:val="single" w:sz="4" w:space="0" w:color="auto"/>
              <w:right w:val="single" w:sz="4" w:space="0" w:color="auto"/>
            </w:tcBorders>
          </w:tcPr>
          <w:p w14:paraId="2D9AF0E2" w14:textId="19A57FF9" w:rsidR="006A6172" w:rsidRPr="00F57B51" w:rsidRDefault="001B681B" w:rsidP="006A6172">
            <w:pPr>
              <w:pStyle w:val="AccredTemplate"/>
              <w:rPr>
                <w:i w:val="0"/>
                <w:sz w:val="22"/>
                <w:szCs w:val="22"/>
              </w:rPr>
            </w:pPr>
            <w:r w:rsidRPr="00F57B51">
              <w:rPr>
                <w:i w:val="0"/>
                <w:color w:val="auto"/>
                <w:sz w:val="22"/>
                <w:szCs w:val="22"/>
              </w:rPr>
              <w:t>research railway signalling equipment, operations and development</w:t>
            </w:r>
          </w:p>
        </w:tc>
      </w:tr>
      <w:tr w:rsidR="006A6172" w:rsidRPr="00E7450B" w14:paraId="43ADC70D" w14:textId="77777777" w:rsidTr="008D4AE2">
        <w:trPr>
          <w:gridBefore w:val="1"/>
          <w:wBefore w:w="20" w:type="dxa"/>
          <w:trHeight w:val="31"/>
        </w:trPr>
        <w:tc>
          <w:tcPr>
            <w:tcW w:w="3401" w:type="dxa"/>
            <w:gridSpan w:val="2"/>
            <w:tcBorders>
              <w:top w:val="single" w:sz="4" w:space="0" w:color="auto"/>
              <w:bottom w:val="single" w:sz="4" w:space="0" w:color="auto"/>
            </w:tcBorders>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6664" w:type="dxa"/>
            <w:gridSpan w:val="3"/>
            <w:tcBorders>
              <w:top w:val="single" w:sz="4" w:space="0" w:color="auto"/>
              <w:left w:val="nil"/>
              <w:bottom w:val="single" w:sz="4" w:space="0" w:color="auto"/>
              <w:right w:val="single" w:sz="4" w:space="0" w:color="auto"/>
            </w:tcBorders>
          </w:tcPr>
          <w:p w14:paraId="285E45F0" w14:textId="46F5FF1D"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prepare technical documentation and reports relating to railway sign</w:t>
            </w:r>
            <w:r w:rsidR="00146FF3">
              <w:rPr>
                <w:rFonts w:eastAsia="Times New Roman"/>
                <w:i w:val="0"/>
                <w:iCs w:val="0"/>
                <w:color w:val="auto"/>
                <w:sz w:val="22"/>
                <w:szCs w:val="22"/>
                <w:lang w:eastAsia="en-GB"/>
              </w:rPr>
              <w:t>alling systems and networks using</w:t>
            </w:r>
            <w:r w:rsidRPr="00F57B51">
              <w:rPr>
                <w:rFonts w:eastAsia="Times New Roman"/>
                <w:i w:val="0"/>
                <w:iCs w:val="0"/>
                <w:color w:val="auto"/>
                <w:sz w:val="22"/>
                <w:szCs w:val="22"/>
                <w:lang w:eastAsia="en-GB"/>
              </w:rPr>
              <w:t xml:space="preserve"> appropriate terminology</w:t>
            </w:r>
          </w:p>
        </w:tc>
      </w:tr>
      <w:tr w:rsidR="006A6172" w:rsidRPr="00E7450B" w14:paraId="0C6E46BC" w14:textId="77777777" w:rsidTr="008D4AE2">
        <w:trPr>
          <w:gridBefore w:val="1"/>
          <w:wBefore w:w="20" w:type="dxa"/>
          <w:trHeight w:val="31"/>
        </w:trPr>
        <w:tc>
          <w:tcPr>
            <w:tcW w:w="3401" w:type="dxa"/>
            <w:gridSpan w:val="2"/>
            <w:tcBorders>
              <w:top w:val="single" w:sz="4" w:space="0" w:color="auto"/>
              <w:bottom w:val="single" w:sz="4" w:space="0" w:color="auto"/>
            </w:tcBorders>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3"/>
            <w:tcBorders>
              <w:top w:val="single" w:sz="4" w:space="0" w:color="auto"/>
              <w:left w:val="nil"/>
              <w:bottom w:val="single" w:sz="4" w:space="0" w:color="auto"/>
              <w:right w:val="single" w:sz="4" w:space="0" w:color="auto"/>
            </w:tcBorders>
          </w:tcPr>
          <w:p w14:paraId="7CBA26C5" w14:textId="354C3CD4"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 xml:space="preserve">liaise </w:t>
            </w:r>
            <w:r w:rsidR="00146FF3">
              <w:rPr>
                <w:rFonts w:eastAsia="Times New Roman"/>
                <w:i w:val="0"/>
                <w:iCs w:val="0"/>
                <w:color w:val="auto"/>
                <w:sz w:val="22"/>
                <w:szCs w:val="22"/>
                <w:lang w:eastAsia="en-GB"/>
              </w:rPr>
              <w:t xml:space="preserve">with </w:t>
            </w:r>
            <w:r w:rsidRPr="00F57B51">
              <w:rPr>
                <w:rFonts w:eastAsia="Times New Roman"/>
                <w:i w:val="0"/>
                <w:iCs w:val="0"/>
                <w:color w:val="auto"/>
                <w:sz w:val="22"/>
                <w:szCs w:val="22"/>
                <w:lang w:eastAsia="en-GB"/>
              </w:rPr>
              <w:t>work team members and articulate relevant issues encountered in railway work environments</w:t>
            </w:r>
          </w:p>
        </w:tc>
      </w:tr>
      <w:tr w:rsidR="006A6172" w:rsidRPr="00E7450B" w14:paraId="716EAA71" w14:textId="77777777" w:rsidTr="008D4AE2">
        <w:trPr>
          <w:gridBefore w:val="1"/>
          <w:wBefore w:w="20" w:type="dxa"/>
          <w:trHeight w:val="31"/>
        </w:trPr>
        <w:tc>
          <w:tcPr>
            <w:tcW w:w="3401" w:type="dxa"/>
            <w:gridSpan w:val="2"/>
            <w:tcBorders>
              <w:top w:val="single" w:sz="4" w:space="0" w:color="auto"/>
              <w:bottom w:val="single" w:sz="4" w:space="0" w:color="auto"/>
            </w:tcBorders>
          </w:tcPr>
          <w:p w14:paraId="4C8AC1E6" w14:textId="2D4BA1AC" w:rsidR="006A6172" w:rsidRPr="00EA4C69" w:rsidRDefault="006A6172" w:rsidP="006A6172">
            <w:pPr>
              <w:pStyle w:val="AccredTemplate"/>
              <w:rPr>
                <w:i w:val="0"/>
                <w:iCs w:val="0"/>
                <w:color w:val="auto"/>
                <w:sz w:val="22"/>
                <w:szCs w:val="22"/>
              </w:rPr>
            </w:pPr>
            <w:r w:rsidRPr="00EA4C69">
              <w:rPr>
                <w:i w:val="0"/>
                <w:iCs w:val="0"/>
                <w:color w:val="auto"/>
                <w:sz w:val="22"/>
                <w:szCs w:val="22"/>
              </w:rPr>
              <w:t>Numeracy skills to:</w:t>
            </w:r>
          </w:p>
        </w:tc>
        <w:tc>
          <w:tcPr>
            <w:tcW w:w="6664" w:type="dxa"/>
            <w:gridSpan w:val="3"/>
            <w:tcBorders>
              <w:top w:val="single" w:sz="4" w:space="0" w:color="auto"/>
              <w:left w:val="nil"/>
              <w:bottom w:val="single" w:sz="4" w:space="0" w:color="auto"/>
              <w:right w:val="single" w:sz="4" w:space="0" w:color="auto"/>
            </w:tcBorders>
          </w:tcPr>
          <w:p w14:paraId="7D9C54D0" w14:textId="4A9AAD09"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calculate operating costs and dwell times at platforms</w:t>
            </w:r>
          </w:p>
        </w:tc>
      </w:tr>
      <w:tr w:rsidR="006A6172" w:rsidRPr="00E7450B" w14:paraId="1694588F" w14:textId="77777777" w:rsidTr="008D4AE2">
        <w:trPr>
          <w:gridBefore w:val="1"/>
          <w:wBefore w:w="20" w:type="dxa"/>
          <w:trHeight w:val="31"/>
        </w:trPr>
        <w:tc>
          <w:tcPr>
            <w:tcW w:w="3401" w:type="dxa"/>
            <w:gridSpan w:val="2"/>
            <w:tcBorders>
              <w:top w:val="single" w:sz="4" w:space="0" w:color="auto"/>
              <w:bottom w:val="single" w:sz="4" w:space="0" w:color="auto"/>
            </w:tcBorders>
          </w:tcPr>
          <w:p w14:paraId="0C329308" w14:textId="3933E9EB" w:rsidR="006A6172" w:rsidRPr="00EA4C69" w:rsidRDefault="006A6172" w:rsidP="006A6172">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3"/>
            <w:tcBorders>
              <w:top w:val="single" w:sz="4" w:space="0" w:color="auto"/>
              <w:left w:val="nil"/>
              <w:bottom w:val="single" w:sz="4" w:space="0" w:color="auto"/>
              <w:right w:val="single" w:sz="4" w:space="0" w:color="auto"/>
            </w:tcBorders>
          </w:tcPr>
          <w:p w14:paraId="2B0C6BE7" w14:textId="67B10667"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identify and establish railway signalling systems risk assessment</w:t>
            </w:r>
          </w:p>
        </w:tc>
      </w:tr>
      <w:tr w:rsidR="00455941" w:rsidRPr="00E7450B" w14:paraId="1108E57A" w14:textId="77777777" w:rsidTr="008D4AE2">
        <w:trPr>
          <w:gridBefore w:val="1"/>
          <w:wBefore w:w="20" w:type="dxa"/>
          <w:trHeight w:val="363"/>
        </w:trPr>
        <w:tc>
          <w:tcPr>
            <w:tcW w:w="2761" w:type="dxa"/>
            <w:vMerge w:val="restart"/>
            <w:tcBorders>
              <w:top w:val="single" w:sz="4" w:space="0" w:color="auto"/>
              <w:left w:val="single" w:sz="4" w:space="0" w:color="auto"/>
              <w:bottom w:val="single" w:sz="4" w:space="0" w:color="auto"/>
              <w:right w:val="single" w:sz="4" w:space="0" w:color="auto"/>
            </w:tcBorders>
          </w:tcPr>
          <w:p w14:paraId="0F2D2D28" w14:textId="7725443D" w:rsidR="00455941" w:rsidRPr="00EA4C69" w:rsidRDefault="00455941" w:rsidP="00222CF1">
            <w:pPr>
              <w:spacing w:before="120" w:after="120"/>
              <w:rPr>
                <w:rFonts w:ascii="Arial" w:hAnsi="Arial" w:cs="Arial"/>
                <w:b/>
                <w:color w:val="103D64"/>
                <w:sz w:val="22"/>
                <w:szCs w:val="22"/>
                <w:lang w:val="en-GB"/>
              </w:rPr>
            </w:pPr>
            <w:r w:rsidRPr="00F57B51">
              <w:rPr>
                <w:rFonts w:ascii="Arial" w:hAnsi="Arial" w:cs="Arial"/>
                <w:b/>
                <w:sz w:val="22"/>
                <w:szCs w:val="22"/>
                <w:lang w:val="en-GB"/>
              </w:rPr>
              <w:t xml:space="preserve">Unit Mapping Information </w:t>
            </w:r>
          </w:p>
        </w:tc>
        <w:tc>
          <w:tcPr>
            <w:tcW w:w="7304" w:type="dxa"/>
            <w:gridSpan w:val="4"/>
            <w:tcBorders>
              <w:top w:val="single" w:sz="4" w:space="0" w:color="auto"/>
              <w:left w:val="single" w:sz="4" w:space="0" w:color="auto"/>
              <w:bottom w:val="single" w:sz="4" w:space="0" w:color="auto"/>
              <w:right w:val="single" w:sz="4" w:space="0" w:color="auto"/>
            </w:tcBorders>
          </w:tcPr>
          <w:p w14:paraId="532A18DE" w14:textId="2FA1353B" w:rsidR="00455941" w:rsidRPr="00EA4C69" w:rsidRDefault="00455941" w:rsidP="00D971BC">
            <w:pPr>
              <w:pStyle w:val="AccredTemplate"/>
              <w:rPr>
                <w:sz w:val="22"/>
                <w:szCs w:val="22"/>
              </w:rPr>
            </w:pPr>
          </w:p>
        </w:tc>
      </w:tr>
      <w:tr w:rsidR="00455941" w:rsidRPr="00E7450B" w14:paraId="69C0067D" w14:textId="77777777" w:rsidTr="008D4AE2">
        <w:trPr>
          <w:gridBefore w:val="1"/>
          <w:wBefore w:w="20" w:type="dxa"/>
          <w:trHeight w:val="363"/>
        </w:trPr>
        <w:tc>
          <w:tcPr>
            <w:tcW w:w="2761" w:type="dxa"/>
            <w:vMerge/>
            <w:tcBorders>
              <w:left w:val="single" w:sz="4" w:space="0" w:color="auto"/>
              <w:bottom w:val="single" w:sz="4" w:space="0" w:color="auto"/>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770373C3" w14:textId="77777777" w:rsidR="00455941" w:rsidRPr="00F57B51" w:rsidRDefault="00455941" w:rsidP="00D971BC">
            <w:pPr>
              <w:rPr>
                <w:rFonts w:ascii="Arial" w:hAnsi="Arial" w:cs="Arial"/>
                <w:sz w:val="22"/>
                <w:szCs w:val="22"/>
              </w:rPr>
            </w:pPr>
            <w:r w:rsidRPr="00F57B51">
              <w:rPr>
                <w:rFonts w:ascii="Arial" w:hAnsi="Arial" w:cs="Arial"/>
                <w:sz w:val="22"/>
                <w:szCs w:val="22"/>
              </w:rPr>
              <w:t>Code and Title</w:t>
            </w:r>
          </w:p>
          <w:p w14:paraId="0AEFE05E" w14:textId="5A7D043D" w:rsidR="00455941" w:rsidRPr="00F57B51" w:rsidRDefault="00455941" w:rsidP="00D971BC">
            <w:pPr>
              <w:rPr>
                <w:rFonts w:ascii="Arial" w:hAnsi="Arial" w:cs="Arial"/>
                <w:sz w:val="22"/>
                <w:szCs w:val="22"/>
              </w:rPr>
            </w:pPr>
            <w:r w:rsidRPr="00F57B51">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8A4853A" w14:textId="77777777" w:rsidR="00455941" w:rsidRPr="00F57B51" w:rsidRDefault="00455941" w:rsidP="00B46773">
            <w:pPr>
              <w:rPr>
                <w:rFonts w:ascii="Arial" w:hAnsi="Arial" w:cs="Arial"/>
                <w:sz w:val="22"/>
                <w:szCs w:val="22"/>
              </w:rPr>
            </w:pPr>
            <w:r w:rsidRPr="00F57B51">
              <w:rPr>
                <w:rFonts w:ascii="Arial" w:hAnsi="Arial" w:cs="Arial"/>
                <w:sz w:val="22"/>
                <w:szCs w:val="22"/>
              </w:rPr>
              <w:t>Code and Title</w:t>
            </w:r>
          </w:p>
          <w:p w14:paraId="1607B46E" w14:textId="294A4FFC" w:rsidR="00455941" w:rsidRPr="00F57B51" w:rsidRDefault="00455941" w:rsidP="00D971BC">
            <w:pPr>
              <w:rPr>
                <w:rFonts w:ascii="Arial" w:hAnsi="Arial" w:cs="Arial"/>
                <w:sz w:val="22"/>
                <w:szCs w:val="22"/>
              </w:rPr>
            </w:pPr>
            <w:r w:rsidRPr="00F57B51">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360E9D94" w14:textId="3AE4E324" w:rsidR="00455941" w:rsidRPr="00F57B51" w:rsidDel="009030EE" w:rsidRDefault="00455941" w:rsidP="00D971BC">
            <w:pPr>
              <w:rPr>
                <w:rFonts w:ascii="Arial" w:hAnsi="Arial" w:cs="Arial"/>
                <w:sz w:val="22"/>
                <w:szCs w:val="22"/>
                <w:lang w:val="en-AU"/>
              </w:rPr>
            </w:pPr>
            <w:r w:rsidRPr="00F57B51">
              <w:rPr>
                <w:rFonts w:ascii="Arial" w:hAnsi="Arial" w:cs="Arial"/>
                <w:sz w:val="22"/>
                <w:szCs w:val="22"/>
                <w:lang w:val="en-AU"/>
              </w:rPr>
              <w:t>Comments</w:t>
            </w:r>
          </w:p>
        </w:tc>
      </w:tr>
      <w:tr w:rsidR="00F57B51" w:rsidRPr="00E7450B" w14:paraId="302C796C" w14:textId="77777777" w:rsidTr="008D4AE2">
        <w:trPr>
          <w:gridBefore w:val="1"/>
          <w:wBefore w:w="20" w:type="dxa"/>
          <w:trHeight w:val="363"/>
        </w:trPr>
        <w:tc>
          <w:tcPr>
            <w:tcW w:w="2761" w:type="dxa"/>
            <w:vMerge/>
            <w:tcBorders>
              <w:left w:val="single" w:sz="4" w:space="0" w:color="auto"/>
              <w:bottom w:val="single" w:sz="4" w:space="0" w:color="auto"/>
              <w:right w:val="single" w:sz="4" w:space="0" w:color="auto"/>
            </w:tcBorders>
          </w:tcPr>
          <w:p w14:paraId="40F910D7" w14:textId="77777777" w:rsidR="00F57B51" w:rsidRDefault="00F57B51" w:rsidP="00F57B51">
            <w:pPr>
              <w:spacing w:before="120" w:after="120"/>
              <w:rPr>
                <w:rFonts w:ascii="Arial" w:hAnsi="Arial" w:cs="Arial"/>
                <w:b/>
                <w:color w:val="103D64"/>
                <w:sz w:val="18"/>
                <w:szCs w:val="18"/>
                <w:lang w:val="en-GB"/>
              </w:rPr>
            </w:pPr>
          </w:p>
        </w:tc>
        <w:tc>
          <w:tcPr>
            <w:tcW w:w="2434" w:type="dxa"/>
            <w:gridSpan w:val="2"/>
            <w:tcBorders>
              <w:bottom w:val="single" w:sz="4" w:space="0" w:color="auto"/>
            </w:tcBorders>
          </w:tcPr>
          <w:p w14:paraId="2E07D79B" w14:textId="6CA2D516" w:rsidR="00F57B51" w:rsidRPr="00F57B51" w:rsidRDefault="007138A3" w:rsidP="00F57B51">
            <w:pPr>
              <w:pStyle w:val="AccredTemplate"/>
              <w:rPr>
                <w:rFonts w:eastAsia="Times New Roman"/>
                <w:i w:val="0"/>
                <w:color w:val="auto"/>
                <w:sz w:val="22"/>
                <w:szCs w:val="22"/>
                <w:lang w:val="en-AU" w:eastAsia="x-none"/>
              </w:rPr>
            </w:pPr>
            <w:r w:rsidRPr="007138A3">
              <w:rPr>
                <w:i w:val="0"/>
                <w:color w:val="auto"/>
                <w:sz w:val="22"/>
                <w:szCs w:val="22"/>
              </w:rPr>
              <w:t>VU23402</w:t>
            </w:r>
            <w:r w:rsidR="00F57B51" w:rsidRPr="00F57B51">
              <w:rPr>
                <w:i w:val="0"/>
                <w:color w:val="auto"/>
                <w:sz w:val="22"/>
                <w:szCs w:val="22"/>
              </w:rPr>
              <w:t xml:space="preserve"> Contribute to the safe operations of railway signalling systems and network</w:t>
            </w:r>
          </w:p>
        </w:tc>
        <w:tc>
          <w:tcPr>
            <w:tcW w:w="2434" w:type="dxa"/>
            <w:tcBorders>
              <w:bottom w:val="single" w:sz="4" w:space="0" w:color="auto"/>
            </w:tcBorders>
          </w:tcPr>
          <w:p w14:paraId="7DE7246E" w14:textId="71EBCDCC" w:rsidR="00F57B51" w:rsidRPr="00F57B51" w:rsidRDefault="00F57B51" w:rsidP="00F57B51">
            <w:pPr>
              <w:pStyle w:val="AccredTemplate"/>
              <w:rPr>
                <w:rFonts w:eastAsia="Times New Roman"/>
                <w:i w:val="0"/>
                <w:color w:val="auto"/>
                <w:sz w:val="22"/>
                <w:szCs w:val="22"/>
                <w:lang w:val="en-AU" w:eastAsia="x-none"/>
              </w:rPr>
            </w:pPr>
            <w:r w:rsidRPr="00F57B51">
              <w:rPr>
                <w:i w:val="0"/>
                <w:color w:val="auto"/>
                <w:sz w:val="22"/>
                <w:szCs w:val="22"/>
              </w:rPr>
              <w:t>VU22293 Contribute to the safe operations of railway signalling systems and network</w:t>
            </w:r>
          </w:p>
        </w:tc>
        <w:tc>
          <w:tcPr>
            <w:tcW w:w="2436" w:type="dxa"/>
            <w:tcBorders>
              <w:bottom w:val="single" w:sz="4" w:space="0" w:color="auto"/>
            </w:tcBorders>
          </w:tcPr>
          <w:p w14:paraId="276D88F9" w14:textId="7E42FCEC" w:rsidR="00F57B51" w:rsidRPr="00F57B51" w:rsidDel="009030EE" w:rsidRDefault="00F57B51" w:rsidP="00F57B51">
            <w:pPr>
              <w:pStyle w:val="AccredTemplate"/>
              <w:rPr>
                <w:rFonts w:eastAsia="Times New Roman"/>
                <w:i w:val="0"/>
                <w:color w:val="auto"/>
                <w:sz w:val="22"/>
                <w:szCs w:val="22"/>
                <w:lang w:val="en-AU" w:eastAsia="x-none"/>
              </w:rPr>
            </w:pPr>
            <w:r w:rsidRPr="00F57B51">
              <w:rPr>
                <w:i w:val="0"/>
                <w:color w:val="auto"/>
                <w:sz w:val="22"/>
                <w:szCs w:val="22"/>
              </w:rPr>
              <w:t>Equivalent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8D36E7">
        <w:trPr>
          <w:trHeight w:val="363"/>
          <w:tblHeader/>
        </w:trPr>
        <w:tc>
          <w:tcPr>
            <w:tcW w:w="10065" w:type="dxa"/>
            <w:gridSpan w:val="2"/>
            <w:shd w:val="clear" w:color="auto" w:fill="103D64" w:themeFill="text2"/>
          </w:tcPr>
          <w:p w14:paraId="2E731E74" w14:textId="3E4B09F7" w:rsidR="007A56B5" w:rsidRPr="000B4A2C" w:rsidRDefault="007A56B5" w:rsidP="004C4D4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971D66">
        <w:trPr>
          <w:trHeight w:val="561"/>
        </w:trPr>
        <w:tc>
          <w:tcPr>
            <w:tcW w:w="2283" w:type="dxa"/>
          </w:tcPr>
          <w:p w14:paraId="50FFAE99" w14:textId="4B879FD9" w:rsidR="007A56B5" w:rsidRPr="005A3BC2" w:rsidRDefault="00BC6D45" w:rsidP="004C4D4A">
            <w:pPr>
              <w:pStyle w:val="AccredTemplate"/>
              <w:rPr>
                <w:i w:val="0"/>
                <w:iCs w:val="0"/>
                <w:color w:val="auto"/>
                <w:sz w:val="22"/>
                <w:szCs w:val="22"/>
              </w:rPr>
            </w:pPr>
            <w:r w:rsidRPr="005A3BC2">
              <w:rPr>
                <w:b/>
                <w:i w:val="0"/>
                <w:iCs w:val="0"/>
                <w:color w:val="auto"/>
                <w:sz w:val="22"/>
                <w:szCs w:val="22"/>
              </w:rPr>
              <w:t>Title</w:t>
            </w:r>
          </w:p>
        </w:tc>
        <w:tc>
          <w:tcPr>
            <w:tcW w:w="7782" w:type="dxa"/>
          </w:tcPr>
          <w:p w14:paraId="463B1556" w14:textId="3A7D64C3" w:rsidR="007A56B5" w:rsidRPr="00F57B51" w:rsidRDefault="007A56B5" w:rsidP="007A56B5">
            <w:pPr>
              <w:pStyle w:val="AccredTemplate"/>
              <w:rPr>
                <w:bCs/>
                <w:i w:val="0"/>
                <w:sz w:val="22"/>
                <w:szCs w:val="22"/>
              </w:rPr>
            </w:pPr>
            <w:r w:rsidRPr="000B4A2C">
              <w:rPr>
                <w:bCs/>
                <w:i w:val="0"/>
                <w:iCs w:val="0"/>
                <w:color w:val="auto"/>
                <w:sz w:val="22"/>
                <w:szCs w:val="22"/>
              </w:rPr>
              <w:t xml:space="preserve">Assessment Requirements for </w:t>
            </w:r>
            <w:r w:rsidR="007138A3" w:rsidRPr="007138A3">
              <w:rPr>
                <w:b/>
                <w:i w:val="0"/>
                <w:color w:val="auto"/>
                <w:sz w:val="22"/>
                <w:szCs w:val="22"/>
              </w:rPr>
              <w:t>VU23402</w:t>
            </w:r>
            <w:r w:rsidR="00F57B51" w:rsidRPr="00F57B51">
              <w:rPr>
                <w:b/>
                <w:i w:val="0"/>
                <w:color w:val="auto"/>
                <w:sz w:val="22"/>
                <w:szCs w:val="22"/>
              </w:rPr>
              <w:t xml:space="preserve"> Contribute to the safe operations of railway signalling systems and network</w:t>
            </w:r>
          </w:p>
        </w:tc>
      </w:tr>
      <w:tr w:rsidR="007A56B5" w:rsidRPr="00E7450B" w14:paraId="1BEB5223" w14:textId="77777777" w:rsidTr="00971D66">
        <w:trPr>
          <w:trHeight w:val="561"/>
        </w:trPr>
        <w:tc>
          <w:tcPr>
            <w:tcW w:w="2283" w:type="dxa"/>
          </w:tcPr>
          <w:p w14:paraId="7DB406FC" w14:textId="5C28F157" w:rsidR="007A56B5" w:rsidRPr="005A3BC2" w:rsidRDefault="00BC6D45" w:rsidP="004C4D4A">
            <w:pPr>
              <w:pStyle w:val="AccredTemplate"/>
              <w:rPr>
                <w:b/>
                <w:i w:val="0"/>
                <w:iCs w:val="0"/>
                <w:color w:val="auto"/>
                <w:sz w:val="22"/>
                <w:szCs w:val="22"/>
              </w:rPr>
            </w:pPr>
            <w:r w:rsidRPr="005A3BC2">
              <w:rPr>
                <w:b/>
                <w:i w:val="0"/>
                <w:iCs w:val="0"/>
                <w:color w:val="auto"/>
                <w:sz w:val="22"/>
                <w:szCs w:val="22"/>
              </w:rPr>
              <w:t>Performance Evidence</w:t>
            </w:r>
          </w:p>
        </w:tc>
        <w:tc>
          <w:tcPr>
            <w:tcW w:w="7782" w:type="dxa"/>
          </w:tcPr>
          <w:p w14:paraId="64BFA6BC" w14:textId="7F5B7ADD" w:rsidR="00146FF3" w:rsidRPr="00146FF3" w:rsidRDefault="00146FF3" w:rsidP="00DA17DB">
            <w:pPr>
              <w:pStyle w:val="AccredTemplate"/>
              <w:rPr>
                <w:i w:val="0"/>
                <w:color w:val="auto"/>
                <w:sz w:val="22"/>
                <w:szCs w:val="22"/>
              </w:rPr>
            </w:pPr>
            <w:r w:rsidRPr="00146FF3">
              <w:rPr>
                <w:i w:val="0"/>
                <w:color w:val="auto"/>
                <w:sz w:val="22"/>
                <w:szCs w:val="22"/>
              </w:rPr>
              <w:t>The learner must demonstrate the ability to complete the tasks outlined in the elements, performance criteria and foundation skills of this unit, including evidence of the ability to</w:t>
            </w:r>
            <w:r>
              <w:rPr>
                <w:i w:val="0"/>
                <w:color w:val="auto"/>
                <w:sz w:val="22"/>
                <w:szCs w:val="22"/>
              </w:rPr>
              <w:t>:</w:t>
            </w:r>
          </w:p>
          <w:p w14:paraId="127446B7" w14:textId="548FD6A7" w:rsidR="008D0773" w:rsidRPr="00223DCF" w:rsidRDefault="00DC7F57" w:rsidP="006A6C8D">
            <w:pPr>
              <w:pStyle w:val="AccredTemplate"/>
              <w:numPr>
                <w:ilvl w:val="0"/>
                <w:numId w:val="20"/>
              </w:numPr>
              <w:rPr>
                <w:i w:val="0"/>
                <w:color w:val="auto"/>
                <w:sz w:val="22"/>
                <w:szCs w:val="22"/>
              </w:rPr>
            </w:pPr>
            <w:r w:rsidRPr="00223DCF">
              <w:rPr>
                <w:rFonts w:eastAsia="Calibri"/>
                <w:i w:val="0"/>
                <w:color w:val="auto"/>
                <w:sz w:val="22"/>
                <w:szCs w:val="22"/>
              </w:rPr>
              <w:t>contribute as a member</w:t>
            </w:r>
            <w:r w:rsidR="00017F79" w:rsidRPr="00223DCF">
              <w:rPr>
                <w:rFonts w:eastAsia="Calibri"/>
                <w:i w:val="0"/>
                <w:color w:val="auto"/>
                <w:sz w:val="22"/>
                <w:szCs w:val="22"/>
              </w:rPr>
              <w:t xml:space="preserve"> of a small team to </w:t>
            </w:r>
            <w:r w:rsidR="00DA17DB" w:rsidRPr="00223DCF">
              <w:rPr>
                <w:rFonts w:eastAsia="Calibri"/>
                <w:i w:val="0"/>
                <w:color w:val="auto"/>
                <w:sz w:val="22"/>
                <w:szCs w:val="22"/>
              </w:rPr>
              <w:t>model</w:t>
            </w:r>
            <w:r w:rsidR="004332F8" w:rsidRPr="00223DCF">
              <w:rPr>
                <w:rFonts w:eastAsia="Arial"/>
                <w:i w:val="0"/>
                <w:color w:val="auto"/>
                <w:sz w:val="22"/>
                <w:szCs w:val="22"/>
              </w:rPr>
              <w:t xml:space="preserve"> </w:t>
            </w:r>
            <w:r w:rsidR="006E37A8" w:rsidRPr="00223DCF">
              <w:rPr>
                <w:rFonts w:eastAsia="Arial"/>
                <w:i w:val="0"/>
                <w:color w:val="auto"/>
                <w:sz w:val="22"/>
                <w:szCs w:val="22"/>
              </w:rPr>
              <w:t xml:space="preserve">at least one (1) </w:t>
            </w:r>
            <w:r w:rsidR="00C05AD6" w:rsidRPr="00223DCF">
              <w:rPr>
                <w:rFonts w:eastAsia="Arial"/>
                <w:i w:val="0"/>
                <w:color w:val="auto"/>
                <w:sz w:val="22"/>
                <w:szCs w:val="22"/>
              </w:rPr>
              <w:t xml:space="preserve">a </w:t>
            </w:r>
            <w:r w:rsidR="00DA17DB" w:rsidRPr="00223DCF">
              <w:rPr>
                <w:rFonts w:eastAsia="Arial"/>
                <w:i w:val="0"/>
                <w:color w:val="auto"/>
                <w:sz w:val="22"/>
                <w:szCs w:val="22"/>
              </w:rPr>
              <w:t>railway si</w:t>
            </w:r>
            <w:r w:rsidR="00775203" w:rsidRPr="00223DCF">
              <w:rPr>
                <w:rFonts w:eastAsia="Arial"/>
                <w:i w:val="0"/>
                <w:color w:val="auto"/>
                <w:sz w:val="22"/>
                <w:szCs w:val="22"/>
              </w:rPr>
              <w:t xml:space="preserve">gnalling system to suit a </w:t>
            </w:r>
            <w:r w:rsidR="00DA17DB" w:rsidRPr="00223DCF">
              <w:rPr>
                <w:rFonts w:eastAsia="Arial"/>
                <w:i w:val="0"/>
                <w:color w:val="auto"/>
                <w:sz w:val="22"/>
                <w:szCs w:val="22"/>
              </w:rPr>
              <w:t>specific situation or environment.</w:t>
            </w:r>
          </w:p>
          <w:p w14:paraId="7E7CFC63" w14:textId="73D0FD5D" w:rsidR="00017F79" w:rsidRPr="00017F79" w:rsidRDefault="00017F79" w:rsidP="00017F79">
            <w:pPr>
              <w:pStyle w:val="AccredTemplate"/>
              <w:numPr>
                <w:ilvl w:val="0"/>
                <w:numId w:val="20"/>
              </w:numPr>
              <w:rPr>
                <w:i w:val="0"/>
                <w:color w:val="auto"/>
                <w:sz w:val="22"/>
                <w:szCs w:val="22"/>
              </w:rPr>
            </w:pPr>
            <w:r w:rsidRPr="00223DCF">
              <w:rPr>
                <w:i w:val="0"/>
                <w:color w:val="auto"/>
                <w:sz w:val="22"/>
                <w:szCs w:val="22"/>
              </w:rPr>
              <w:t>a</w:t>
            </w:r>
            <w:r w:rsidR="00DC7F57" w:rsidRPr="00223DCF">
              <w:rPr>
                <w:i w:val="0"/>
                <w:color w:val="auto"/>
                <w:sz w:val="22"/>
                <w:szCs w:val="22"/>
              </w:rPr>
              <w:t xml:space="preserve">pply procedures to assess the risks and safety </w:t>
            </w:r>
            <w:r w:rsidRPr="00223DCF">
              <w:rPr>
                <w:i w:val="0"/>
                <w:color w:val="auto"/>
                <w:sz w:val="22"/>
                <w:szCs w:val="22"/>
              </w:rPr>
              <w:t>requirements for safe signalling operation of the model system</w:t>
            </w:r>
          </w:p>
        </w:tc>
      </w:tr>
      <w:tr w:rsidR="00910978" w:rsidRPr="00E7450B" w14:paraId="7DFBA00A" w14:textId="77777777" w:rsidTr="00971D66">
        <w:trPr>
          <w:trHeight w:val="561"/>
        </w:trPr>
        <w:tc>
          <w:tcPr>
            <w:tcW w:w="2283" w:type="dxa"/>
          </w:tcPr>
          <w:p w14:paraId="7556F517" w14:textId="065D9972" w:rsidR="00910978" w:rsidRPr="000B4A2C" w:rsidRDefault="00BC6D45" w:rsidP="004C4D4A">
            <w:pPr>
              <w:pStyle w:val="AccredTemplate"/>
              <w:rPr>
                <w:b/>
                <w:i w:val="0"/>
                <w:iCs w:val="0"/>
                <w:color w:val="103D64"/>
                <w:sz w:val="22"/>
                <w:szCs w:val="22"/>
              </w:rPr>
            </w:pPr>
            <w:r w:rsidRPr="005A3BC2">
              <w:rPr>
                <w:b/>
                <w:i w:val="0"/>
                <w:iCs w:val="0"/>
                <w:color w:val="auto"/>
                <w:sz w:val="22"/>
                <w:szCs w:val="22"/>
              </w:rPr>
              <w:t>Knowledge Evidence</w:t>
            </w:r>
          </w:p>
        </w:tc>
        <w:tc>
          <w:tcPr>
            <w:tcW w:w="7782" w:type="dxa"/>
          </w:tcPr>
          <w:p w14:paraId="1DD6BE94" w14:textId="661F4737" w:rsidR="00910978" w:rsidRPr="008A0330" w:rsidRDefault="00910978" w:rsidP="00910978">
            <w:pPr>
              <w:pStyle w:val="AccredTemplate"/>
              <w:rPr>
                <w:i w:val="0"/>
                <w:color w:val="auto"/>
                <w:sz w:val="22"/>
                <w:szCs w:val="22"/>
              </w:rPr>
            </w:pPr>
            <w:r w:rsidRPr="008A0330">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61A3FA5" w14:textId="77777777" w:rsidR="006453B1" w:rsidRPr="008A0330" w:rsidRDefault="006453B1" w:rsidP="00430730">
            <w:pPr>
              <w:pStyle w:val="Guidingtextbulleted"/>
              <w:numPr>
                <w:ilvl w:val="0"/>
                <w:numId w:val="22"/>
              </w:numPr>
            </w:pPr>
            <w:r w:rsidRPr="008A0330">
              <w:t>background of the national railway systems and how signalling evolved</w:t>
            </w:r>
          </w:p>
          <w:p w14:paraId="38085FB4" w14:textId="40999B42" w:rsidR="006453B1" w:rsidRPr="008A0330" w:rsidRDefault="006453B1" w:rsidP="008F4EED">
            <w:pPr>
              <w:pStyle w:val="Guidingtextbulleted"/>
              <w:numPr>
                <w:ilvl w:val="0"/>
                <w:numId w:val="22"/>
              </w:numPr>
              <w:rPr>
                <w:lang w:eastAsia="en-GB"/>
              </w:rPr>
            </w:pPr>
            <w:r w:rsidRPr="008A0330">
              <w:t>railw</w:t>
            </w:r>
            <w:r w:rsidR="002B5CD8">
              <w:t xml:space="preserve">ay signalling systems rules, </w:t>
            </w:r>
            <w:r w:rsidRPr="008A0330">
              <w:t>operating procedures, codes of practices, standards and legislative environment</w:t>
            </w:r>
          </w:p>
          <w:p w14:paraId="344C5029" w14:textId="37770B30" w:rsidR="006453B1" w:rsidRPr="008A0330" w:rsidRDefault="006453B1" w:rsidP="008F4EED">
            <w:pPr>
              <w:pStyle w:val="Guidingtextbulleted"/>
              <w:numPr>
                <w:ilvl w:val="0"/>
                <w:numId w:val="22"/>
              </w:numPr>
            </w:pPr>
            <w:r w:rsidRPr="008A0330">
              <w:t xml:space="preserve">objectives of </w:t>
            </w:r>
            <w:r w:rsidR="002B5CD8">
              <w:t xml:space="preserve">signalling systems – safe </w:t>
            </w:r>
            <w:r w:rsidRPr="008A0330">
              <w:t xml:space="preserve">traffic management </w:t>
            </w:r>
          </w:p>
          <w:p w14:paraId="6EAC1194" w14:textId="77777777" w:rsidR="006453B1" w:rsidRPr="008A0330" w:rsidRDefault="006453B1" w:rsidP="008F4EED">
            <w:pPr>
              <w:pStyle w:val="Guidingtextbulleted"/>
              <w:numPr>
                <w:ilvl w:val="0"/>
                <w:numId w:val="22"/>
              </w:numPr>
            </w:pPr>
            <w:r w:rsidRPr="008A0330">
              <w:t>signalling principles: safe separation of trains, proving and holding the route, clearance points, roll out protection, failsafe design</w:t>
            </w:r>
          </w:p>
          <w:p w14:paraId="5A2B4F0E" w14:textId="38CF1331" w:rsidR="006453B1" w:rsidRPr="008A0330" w:rsidRDefault="006453B1" w:rsidP="008F4EED">
            <w:pPr>
              <w:pStyle w:val="Guidingtextbulleted"/>
              <w:numPr>
                <w:ilvl w:val="0"/>
                <w:numId w:val="22"/>
              </w:numPr>
            </w:pPr>
            <w:r w:rsidRPr="008A0330">
              <w:t>signals, train detection, points, control panels, level</w:t>
            </w:r>
            <w:r w:rsidR="002B5CD8">
              <w:t xml:space="preserve"> crossing protection </w:t>
            </w:r>
            <w:r w:rsidRPr="008A0330">
              <w:t>and interlocking principles and requirements</w:t>
            </w:r>
          </w:p>
          <w:p w14:paraId="4A84A254" w14:textId="5D7FF062" w:rsidR="006453B1" w:rsidRDefault="006453B1" w:rsidP="008F4EED">
            <w:pPr>
              <w:pStyle w:val="Guidingtextbulleted"/>
              <w:numPr>
                <w:ilvl w:val="0"/>
                <w:numId w:val="22"/>
              </w:numPr>
            </w:pPr>
            <w:r w:rsidRPr="008A0330">
              <w:t>signalling terminology and graphics symbols</w:t>
            </w:r>
          </w:p>
          <w:p w14:paraId="570E9BB2" w14:textId="71CDC8BE" w:rsidR="00910978" w:rsidRPr="00223DCF" w:rsidRDefault="005A3BC2" w:rsidP="006A6C8D">
            <w:pPr>
              <w:pStyle w:val="ListParagraph"/>
              <w:numPr>
                <w:ilvl w:val="0"/>
                <w:numId w:val="22"/>
              </w:numPr>
              <w:spacing w:before="120" w:after="120"/>
              <w:rPr>
                <w:rFonts w:ascii="Arial" w:hAnsi="Arial" w:cs="Arial"/>
                <w:lang w:val="en-AU" w:eastAsia="x-none"/>
              </w:rPr>
            </w:pPr>
            <w:r w:rsidRPr="00223DCF">
              <w:rPr>
                <w:rFonts w:ascii="Arial" w:eastAsia="Arial" w:hAnsi="Arial" w:cs="Arial"/>
                <w:sz w:val="22"/>
                <w:szCs w:val="22"/>
              </w:rPr>
              <w:t xml:space="preserve">range of roles and responsibilities </w:t>
            </w:r>
            <w:r w:rsidR="007B69AB" w:rsidRPr="00223DCF">
              <w:rPr>
                <w:rFonts w:ascii="Arial" w:eastAsia="Arial" w:hAnsi="Arial" w:cs="Arial"/>
                <w:sz w:val="22"/>
                <w:szCs w:val="22"/>
              </w:rPr>
              <w:t xml:space="preserve">of </w:t>
            </w:r>
            <w:r w:rsidRPr="00223DCF">
              <w:rPr>
                <w:rFonts w:ascii="Arial" w:eastAsia="Arial" w:hAnsi="Arial" w:cs="Arial"/>
                <w:sz w:val="22"/>
                <w:szCs w:val="22"/>
              </w:rPr>
              <w:t xml:space="preserve">workers in railway and </w:t>
            </w:r>
            <w:proofErr w:type="spellStart"/>
            <w:r w:rsidRPr="00223DCF">
              <w:rPr>
                <w:rFonts w:ascii="Arial" w:eastAsia="Arial" w:hAnsi="Arial" w:cs="Arial"/>
                <w:sz w:val="22"/>
                <w:szCs w:val="22"/>
              </w:rPr>
              <w:t>signalling</w:t>
            </w:r>
            <w:proofErr w:type="spellEnd"/>
            <w:r w:rsidRPr="00223DCF">
              <w:rPr>
                <w:rFonts w:ascii="Arial" w:eastAsia="Arial" w:hAnsi="Arial" w:cs="Arial"/>
                <w:sz w:val="22"/>
                <w:szCs w:val="22"/>
              </w:rPr>
              <w:t xml:space="preserve"> operations and their interface requirements.</w:t>
            </w:r>
          </w:p>
          <w:p w14:paraId="240564E0" w14:textId="6A561EEB" w:rsidR="00017F79" w:rsidRPr="007B69AB" w:rsidRDefault="00017F79" w:rsidP="006A6C8D">
            <w:pPr>
              <w:pStyle w:val="ListParagraph"/>
              <w:numPr>
                <w:ilvl w:val="0"/>
                <w:numId w:val="22"/>
              </w:numPr>
              <w:spacing w:before="120" w:after="120"/>
              <w:rPr>
                <w:rFonts w:ascii="Arial" w:hAnsi="Arial" w:cs="Arial"/>
                <w:lang w:val="en-AU" w:eastAsia="x-none"/>
              </w:rPr>
            </w:pPr>
            <w:r w:rsidRPr="00223DCF">
              <w:rPr>
                <w:rFonts w:ascii="Arial" w:eastAsia="Arial" w:hAnsi="Arial" w:cs="Arial"/>
                <w:sz w:val="22"/>
                <w:szCs w:val="22"/>
              </w:rPr>
              <w:t xml:space="preserve">principles for </w:t>
            </w:r>
            <w:r w:rsidRPr="00223DCF">
              <w:rPr>
                <w:rFonts w:ascii="Arial" w:hAnsi="Arial" w:cs="Arial"/>
                <w:sz w:val="22"/>
                <w:szCs w:val="22"/>
              </w:rPr>
              <w:t xml:space="preserve">working effectively with others to provide safe </w:t>
            </w:r>
            <w:proofErr w:type="spellStart"/>
            <w:r w:rsidRPr="00223DCF">
              <w:rPr>
                <w:rFonts w:ascii="Arial" w:hAnsi="Arial" w:cs="Arial"/>
                <w:sz w:val="22"/>
                <w:szCs w:val="22"/>
              </w:rPr>
              <w:t>signalling</w:t>
            </w:r>
            <w:proofErr w:type="spellEnd"/>
            <w:r w:rsidRPr="00223DCF">
              <w:rPr>
                <w:rFonts w:ascii="Arial" w:hAnsi="Arial" w:cs="Arial"/>
                <w:sz w:val="22"/>
                <w:szCs w:val="22"/>
              </w:rPr>
              <w:t xml:space="preserve"> operation</w:t>
            </w:r>
          </w:p>
        </w:tc>
      </w:tr>
      <w:tr w:rsidR="007E2B37" w:rsidRPr="00E7450B" w14:paraId="4A62CFFE" w14:textId="77777777" w:rsidTr="00971D66">
        <w:trPr>
          <w:trHeight w:val="561"/>
        </w:trPr>
        <w:tc>
          <w:tcPr>
            <w:tcW w:w="2283" w:type="dxa"/>
          </w:tcPr>
          <w:p w14:paraId="0354926F" w14:textId="09582C27" w:rsidR="007E2B37" w:rsidRPr="000B4A2C" w:rsidRDefault="00BC6D45" w:rsidP="004C4D4A">
            <w:pPr>
              <w:pStyle w:val="AccredTemplate"/>
              <w:rPr>
                <w:b/>
                <w:i w:val="0"/>
                <w:iCs w:val="0"/>
                <w:color w:val="103D64"/>
                <w:sz w:val="22"/>
                <w:szCs w:val="22"/>
              </w:rPr>
            </w:pPr>
            <w:r w:rsidRPr="005A3BC2">
              <w:rPr>
                <w:b/>
                <w:i w:val="0"/>
                <w:iCs w:val="0"/>
                <w:color w:val="auto"/>
                <w:sz w:val="22"/>
                <w:szCs w:val="22"/>
              </w:rPr>
              <w:t>Assessment Conditions</w:t>
            </w:r>
          </w:p>
        </w:tc>
        <w:tc>
          <w:tcPr>
            <w:tcW w:w="7782" w:type="dxa"/>
          </w:tcPr>
          <w:p w14:paraId="1229381A" w14:textId="476AFC5A" w:rsidR="005A3BC2" w:rsidRPr="005A3BC2" w:rsidRDefault="005A3BC2" w:rsidP="005A3BC2">
            <w:pPr>
              <w:spacing w:before="120" w:after="120" w:line="276" w:lineRule="auto"/>
              <w:rPr>
                <w:rFonts w:ascii="Arial" w:hAnsi="Arial" w:cs="Arial"/>
                <w:sz w:val="22"/>
                <w:szCs w:val="28"/>
                <w:lang w:val="en-AU" w:eastAsia="en-AU"/>
              </w:rPr>
            </w:pPr>
            <w:r>
              <w:rPr>
                <w:rFonts w:ascii="Arial" w:hAnsi="Arial" w:cs="Arial"/>
                <w:sz w:val="22"/>
                <w:szCs w:val="28"/>
                <w:lang w:val="en-AU" w:eastAsia="en-AU"/>
              </w:rPr>
              <w:t>Assessment</w:t>
            </w:r>
            <w:r w:rsidRPr="005A3BC2">
              <w:rPr>
                <w:rFonts w:ascii="Arial" w:hAnsi="Arial" w:cs="Arial"/>
                <w:sz w:val="22"/>
                <w:szCs w:val="28"/>
                <w:lang w:val="en-AU" w:eastAsia="en-AU"/>
              </w:rPr>
              <w:t xml:space="preserve"> </w:t>
            </w:r>
            <w:r w:rsidR="006653FD">
              <w:rPr>
                <w:rFonts w:ascii="Arial" w:hAnsi="Arial" w:cs="Arial"/>
                <w:sz w:val="22"/>
                <w:szCs w:val="28"/>
                <w:lang w:val="en-AU" w:eastAsia="en-AU"/>
              </w:rPr>
              <w:t xml:space="preserve">must </w:t>
            </w:r>
            <w:r w:rsidRPr="005A3BC2">
              <w:rPr>
                <w:rFonts w:ascii="Arial" w:hAnsi="Arial" w:cs="Arial"/>
                <w:sz w:val="22"/>
                <w:szCs w:val="28"/>
                <w:lang w:val="en-AU" w:eastAsia="en-AU"/>
              </w:rPr>
              <w:t>be conducted in a railway signalling workplace or simulated environment that replicates workplace conditions.</w:t>
            </w:r>
          </w:p>
          <w:p w14:paraId="5259E921" w14:textId="77777777" w:rsidR="005A3BC2" w:rsidRPr="005A3BC2" w:rsidRDefault="005A3BC2" w:rsidP="005A3BC2">
            <w:pPr>
              <w:shd w:val="clear" w:color="auto" w:fill="FFFFFF" w:themeFill="background1"/>
              <w:spacing w:before="120"/>
              <w:rPr>
                <w:rFonts w:ascii="Arial" w:hAnsi="Arial" w:cs="Arial"/>
                <w:b/>
                <w:bCs/>
                <w:sz w:val="22"/>
                <w:szCs w:val="19"/>
                <w:lang w:val="en-AU"/>
              </w:rPr>
            </w:pPr>
            <w:r w:rsidRPr="005A3BC2">
              <w:rPr>
                <w:rFonts w:ascii="Arial" w:hAnsi="Arial" w:cs="Arial"/>
                <w:b/>
                <w:bCs/>
                <w:sz w:val="22"/>
                <w:szCs w:val="19"/>
                <w:lang w:val="en-AU"/>
              </w:rPr>
              <w:t>Resources:</w:t>
            </w:r>
          </w:p>
          <w:p w14:paraId="5E516CDB" w14:textId="77777777" w:rsidR="005A3BC2" w:rsidRPr="005A3BC2" w:rsidRDefault="005A3BC2" w:rsidP="00430730">
            <w:pPr>
              <w:pStyle w:val="Guidingtextbulleted"/>
              <w:numPr>
                <w:ilvl w:val="0"/>
                <w:numId w:val="21"/>
              </w:numPr>
            </w:pPr>
            <w:r w:rsidRPr="005A3BC2">
              <w:t>computer equipment</w:t>
            </w:r>
          </w:p>
          <w:p w14:paraId="74C9ED8A" w14:textId="77777777" w:rsidR="005A3BC2" w:rsidRPr="005A3BC2" w:rsidRDefault="005A3BC2" w:rsidP="008F4EED">
            <w:pPr>
              <w:pStyle w:val="Guidingtextbulleted"/>
              <w:numPr>
                <w:ilvl w:val="0"/>
                <w:numId w:val="21"/>
              </w:numPr>
            </w:pPr>
            <w:r w:rsidRPr="005A3BC2">
              <w:t>railway rules, regulations, and codes of practice relevant to railway signalling systems and networks</w:t>
            </w:r>
          </w:p>
          <w:p w14:paraId="01AABB20" w14:textId="77777777" w:rsidR="005A3BC2" w:rsidRPr="005A3BC2" w:rsidRDefault="005A3BC2" w:rsidP="008F4EED">
            <w:pPr>
              <w:pStyle w:val="Guidingtextbulleted"/>
              <w:numPr>
                <w:ilvl w:val="0"/>
                <w:numId w:val="21"/>
              </w:numPr>
            </w:pPr>
            <w:r w:rsidRPr="005A3BC2">
              <w:t>workplace documentation,</w:t>
            </w:r>
            <w:r w:rsidRPr="005A3BC2">
              <w:rPr>
                <w:szCs w:val="28"/>
              </w:rPr>
              <w:t xml:space="preserve"> </w:t>
            </w:r>
            <w:r w:rsidRPr="005A3BC2">
              <w:t>equipment manuals and specifications</w:t>
            </w:r>
          </w:p>
          <w:p w14:paraId="0DD974FF" w14:textId="6CE25001" w:rsidR="005A3BC2" w:rsidRPr="005A3BC2" w:rsidRDefault="004332F8" w:rsidP="008F4EED">
            <w:pPr>
              <w:pStyle w:val="Guidingtextbulleted"/>
              <w:numPr>
                <w:ilvl w:val="0"/>
                <w:numId w:val="21"/>
              </w:numPr>
            </w:pPr>
            <w:r>
              <w:t xml:space="preserve">resources to mock-up a model </w:t>
            </w:r>
            <w:r w:rsidR="005A3BC2" w:rsidRPr="005A3BC2">
              <w:t>railway signalling system.</w:t>
            </w:r>
          </w:p>
          <w:p w14:paraId="6A6A2138" w14:textId="77777777" w:rsidR="005A3BC2" w:rsidRPr="005A3BC2" w:rsidRDefault="005A3BC2" w:rsidP="00864359">
            <w:pPr>
              <w:pStyle w:val="Standard"/>
            </w:pPr>
            <w:r w:rsidRPr="005A3BC2">
              <w:t>Assessor requirements:</w:t>
            </w:r>
          </w:p>
          <w:p w14:paraId="5E825E26" w14:textId="00C4825F" w:rsidR="00DD39D2" w:rsidRPr="0064137D" w:rsidRDefault="005A3BC2" w:rsidP="008F4EED">
            <w:pPr>
              <w:pStyle w:val="Guidingtextbulleted"/>
            </w:pPr>
            <w:r w:rsidRPr="005A3BC2">
              <w:t>Assessors of this unit must satisfy the requirements for assessors in applicable vocational education and training legislation, frameworks and/or standards.</w:t>
            </w:r>
          </w:p>
        </w:tc>
      </w:tr>
    </w:tbl>
    <w:p w14:paraId="22C86339" w14:textId="77777777" w:rsidR="001040D7" w:rsidRDefault="005A3BC2" w:rsidP="0036055B">
      <w:pPr>
        <w:pStyle w:val="VRQAbulletlist"/>
        <w:spacing w:before="60"/>
        <w:rPr>
          <w:sz w:val="18"/>
          <w:szCs w:val="18"/>
        </w:rPr>
        <w:sectPr w:rsidR="001040D7" w:rsidSect="007857E7">
          <w:type w:val="continuous"/>
          <w:pgSz w:w="11900" w:h="16840"/>
          <w:pgMar w:top="2041" w:right="845" w:bottom="851" w:left="851" w:header="709" w:footer="397" w:gutter="0"/>
          <w:cols w:space="227"/>
          <w:docGrid w:linePitch="360"/>
        </w:sectPr>
      </w:pPr>
      <w:r>
        <w:rPr>
          <w:sz w:val="18"/>
          <w:szCs w:val="18"/>
        </w:rPr>
        <w:lastRenderedPageBreak/>
        <w:br w:type="page"/>
      </w:r>
    </w:p>
    <w:p w14:paraId="0C4AD8FD" w14:textId="64EAE7B8" w:rsidR="005A3BC2" w:rsidRDefault="005A3BC2" w:rsidP="0036055B">
      <w:pPr>
        <w:pStyle w:val="VRQAbulletlist"/>
        <w:spacing w:before="60"/>
        <w:rPr>
          <w:sz w:val="18"/>
          <w:szCs w:val="18"/>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709"/>
        <w:gridCol w:w="5670"/>
      </w:tblGrid>
      <w:tr w:rsidR="00A338E2" w:rsidRPr="00982853" w14:paraId="04C88B2E" w14:textId="77777777" w:rsidTr="00D30302">
        <w:trPr>
          <w:trHeight w:val="416"/>
        </w:trPr>
        <w:tc>
          <w:tcPr>
            <w:tcW w:w="2864" w:type="dxa"/>
            <w:gridSpan w:val="3"/>
          </w:tcPr>
          <w:p w14:paraId="4FE903FC" w14:textId="3C61EE40" w:rsidR="00A338E2" w:rsidRPr="00E209B5" w:rsidRDefault="004E6264" w:rsidP="00E209B5">
            <w:pPr>
              <w:pStyle w:val="SectionCsubsection"/>
            </w:pPr>
            <w:r>
              <w:t>Unit Code</w:t>
            </w:r>
          </w:p>
        </w:tc>
        <w:tc>
          <w:tcPr>
            <w:tcW w:w="6379" w:type="dxa"/>
            <w:gridSpan w:val="2"/>
          </w:tcPr>
          <w:p w14:paraId="394AC732" w14:textId="76DDC878" w:rsidR="00A338E2" w:rsidRPr="00883B75" w:rsidRDefault="007138A3" w:rsidP="00E209B5">
            <w:pPr>
              <w:pStyle w:val="SectionCsubsection"/>
            </w:pPr>
            <w:r w:rsidRPr="007138A3">
              <w:t>VU23403</w:t>
            </w:r>
          </w:p>
        </w:tc>
      </w:tr>
      <w:tr w:rsidR="00A338E2" w:rsidRPr="00982853" w14:paraId="7A789223" w14:textId="77777777" w:rsidTr="00D30302">
        <w:trPr>
          <w:trHeight w:val="763"/>
        </w:trPr>
        <w:tc>
          <w:tcPr>
            <w:tcW w:w="2864" w:type="dxa"/>
            <w:gridSpan w:val="3"/>
          </w:tcPr>
          <w:p w14:paraId="1C90182A" w14:textId="1F7B8220" w:rsidR="00A338E2" w:rsidRPr="00E209B5" w:rsidRDefault="004E6264" w:rsidP="00E209B5">
            <w:pPr>
              <w:pStyle w:val="SectionCsubsection"/>
            </w:pPr>
            <w:r>
              <w:t>Unit Title</w:t>
            </w:r>
          </w:p>
        </w:tc>
        <w:tc>
          <w:tcPr>
            <w:tcW w:w="6379" w:type="dxa"/>
            <w:gridSpan w:val="2"/>
          </w:tcPr>
          <w:p w14:paraId="5EFBBC6D" w14:textId="77777777" w:rsidR="00A338E2" w:rsidRPr="006F5B64" w:rsidRDefault="00A338E2" w:rsidP="00864359">
            <w:pPr>
              <w:pStyle w:val="Standard"/>
            </w:pPr>
            <w:r w:rsidRPr="00B10444">
              <w:t xml:space="preserve">Apply </w:t>
            </w:r>
            <w:r>
              <w:t xml:space="preserve">communication </w:t>
            </w:r>
            <w:r w:rsidRPr="00B10444">
              <w:t>network concepts and practices to rail</w:t>
            </w:r>
            <w:r>
              <w:t>way</w:t>
            </w:r>
            <w:r w:rsidRPr="00B10444">
              <w:t xml:space="preserve"> signalling systems</w:t>
            </w:r>
          </w:p>
        </w:tc>
      </w:tr>
      <w:tr w:rsidR="00A338E2" w:rsidRPr="00982853" w14:paraId="4BC987EC" w14:textId="77777777" w:rsidTr="00D30302">
        <w:tc>
          <w:tcPr>
            <w:tcW w:w="2864" w:type="dxa"/>
            <w:gridSpan w:val="3"/>
          </w:tcPr>
          <w:p w14:paraId="7E8B422C" w14:textId="535DCEC6" w:rsidR="00A338E2" w:rsidRPr="00E209B5" w:rsidRDefault="004E6264" w:rsidP="00E209B5">
            <w:pPr>
              <w:pStyle w:val="SectionCsubsection"/>
            </w:pPr>
            <w:r>
              <w:t>Application</w:t>
            </w:r>
          </w:p>
        </w:tc>
        <w:tc>
          <w:tcPr>
            <w:tcW w:w="6379" w:type="dxa"/>
            <w:gridSpan w:val="2"/>
          </w:tcPr>
          <w:p w14:paraId="3F767CC2" w14:textId="2DA7B5D6" w:rsidR="00A338E2" w:rsidRDefault="00A338E2" w:rsidP="00D30302">
            <w:pPr>
              <w:keepNext/>
              <w:keepLines/>
              <w:spacing w:before="120" w:after="120" w:line="240" w:lineRule="atLeast"/>
              <w:contextualSpacing/>
              <w:rPr>
                <w:rFonts w:ascii="Arial" w:hAnsi="Arial" w:cs="Arial"/>
                <w:sz w:val="22"/>
                <w:szCs w:val="22"/>
                <w:lang w:val="en-AU" w:eastAsia="en-AU"/>
              </w:rPr>
            </w:pPr>
            <w:r w:rsidRPr="002C1008">
              <w:rPr>
                <w:rFonts w:ascii="Arial" w:hAnsi="Arial" w:cs="Arial"/>
                <w:sz w:val="22"/>
                <w:szCs w:val="22"/>
                <w:lang w:eastAsia="en-AU"/>
              </w:rPr>
              <w:t xml:space="preserve">This unit describes the </w:t>
            </w:r>
            <w:r>
              <w:rPr>
                <w:rFonts w:ascii="Arial" w:hAnsi="Arial" w:cs="Arial"/>
                <w:sz w:val="22"/>
                <w:szCs w:val="22"/>
                <w:lang w:eastAsia="en-AU"/>
              </w:rPr>
              <w:t xml:space="preserve">performance, outcomes, </w:t>
            </w:r>
            <w:r w:rsidRPr="002C1008">
              <w:rPr>
                <w:rFonts w:ascii="Arial" w:hAnsi="Arial" w:cs="Arial"/>
                <w:sz w:val="22"/>
                <w:szCs w:val="22"/>
                <w:lang w:eastAsia="en-AU"/>
              </w:rPr>
              <w:t xml:space="preserve">skills and knowledge required to apply communication network concepts </w:t>
            </w:r>
            <w:r w:rsidRPr="002C1008">
              <w:rPr>
                <w:rFonts w:ascii="Arial" w:hAnsi="Arial" w:cs="Arial"/>
                <w:sz w:val="22"/>
                <w:szCs w:val="22"/>
                <w:lang w:val="en-AU" w:eastAsia="en-AU"/>
              </w:rPr>
              <w:t xml:space="preserve">and practices </w:t>
            </w:r>
            <w:r>
              <w:rPr>
                <w:rFonts w:ascii="Arial" w:hAnsi="Arial" w:cs="Arial"/>
                <w:sz w:val="22"/>
                <w:szCs w:val="22"/>
                <w:lang w:val="en-AU" w:eastAsia="en-AU"/>
              </w:rPr>
              <w:t>to railway signalling systems.</w:t>
            </w:r>
          </w:p>
          <w:p w14:paraId="15F79D13" w14:textId="77777777" w:rsidR="00714191" w:rsidRDefault="00714191" w:rsidP="00D30302">
            <w:pPr>
              <w:keepNext/>
              <w:keepLines/>
              <w:spacing w:before="120" w:after="120" w:line="240" w:lineRule="atLeast"/>
              <w:contextualSpacing/>
              <w:rPr>
                <w:rFonts w:ascii="Arial" w:hAnsi="Arial" w:cs="Arial"/>
                <w:sz w:val="22"/>
                <w:szCs w:val="22"/>
                <w:lang w:val="en-AU" w:eastAsia="en-AU"/>
              </w:rPr>
            </w:pPr>
          </w:p>
          <w:p w14:paraId="32486670" w14:textId="43A3D47F" w:rsidR="00A338E2" w:rsidRDefault="00A338E2" w:rsidP="00D30302">
            <w:pPr>
              <w:keepNext/>
              <w:keepLines/>
              <w:spacing w:before="120" w:after="120" w:line="240" w:lineRule="atLeast"/>
              <w:contextualSpacing/>
              <w:rPr>
                <w:rFonts w:ascii="Arial" w:hAnsi="Arial" w:cs="Arial"/>
                <w:sz w:val="22"/>
                <w:szCs w:val="22"/>
                <w:lang w:val="en-AU" w:eastAsia="en-AU"/>
              </w:rPr>
            </w:pPr>
            <w:r>
              <w:rPr>
                <w:rFonts w:ascii="Arial" w:hAnsi="Arial" w:cs="Arial"/>
                <w:sz w:val="22"/>
                <w:szCs w:val="22"/>
                <w:lang w:val="en-AU" w:eastAsia="en-AU"/>
              </w:rPr>
              <w:t xml:space="preserve">It requires the ability to examine and explain how data traverses in </w:t>
            </w:r>
            <w:r w:rsidRPr="002C1008">
              <w:rPr>
                <w:rFonts w:ascii="Arial" w:hAnsi="Arial" w:cs="Arial"/>
                <w:sz w:val="22"/>
                <w:szCs w:val="22"/>
                <w:lang w:val="en-AU" w:eastAsia="en-AU"/>
              </w:rPr>
              <w:t>railway signalling networks, protocols</w:t>
            </w:r>
            <w:r>
              <w:rPr>
                <w:rFonts w:ascii="Arial" w:hAnsi="Arial" w:cs="Arial"/>
                <w:sz w:val="22"/>
                <w:szCs w:val="22"/>
                <w:lang w:val="en-AU" w:eastAsia="en-AU"/>
              </w:rPr>
              <w:t xml:space="preserve"> required</w:t>
            </w:r>
            <w:r w:rsidRPr="002C1008">
              <w:rPr>
                <w:rFonts w:ascii="Arial" w:hAnsi="Arial" w:cs="Arial"/>
                <w:sz w:val="22"/>
                <w:szCs w:val="22"/>
                <w:lang w:val="en-AU" w:eastAsia="en-AU"/>
              </w:rPr>
              <w:t>, networking and communication devices, IP addressing, routing protocols, Virtual Local Area Networks (VLANs), troubleshooting logs and networking monitoring tools.</w:t>
            </w:r>
          </w:p>
          <w:p w14:paraId="7F1BE2C0" w14:textId="77777777" w:rsidR="00714191" w:rsidRPr="00714191" w:rsidRDefault="00714191" w:rsidP="00D30302">
            <w:pPr>
              <w:keepNext/>
              <w:keepLines/>
              <w:spacing w:before="120" w:after="120" w:line="240" w:lineRule="atLeast"/>
              <w:contextualSpacing/>
              <w:rPr>
                <w:rFonts w:ascii="Arial" w:hAnsi="Arial" w:cs="Arial"/>
                <w:sz w:val="22"/>
                <w:szCs w:val="22"/>
                <w:lang w:val="en-AU" w:eastAsia="en-AU"/>
              </w:rPr>
            </w:pPr>
          </w:p>
          <w:p w14:paraId="1E8EAC8F" w14:textId="12C5E2FB" w:rsidR="00A338E2" w:rsidRPr="002C1008" w:rsidRDefault="00A338E2" w:rsidP="00D30302">
            <w:pPr>
              <w:keepNext/>
              <w:keepLines/>
              <w:spacing w:before="120" w:after="120" w:line="240" w:lineRule="atLeast"/>
              <w:contextualSpacing/>
              <w:rPr>
                <w:rFonts w:ascii="Arial" w:hAnsi="Arial" w:cs="Arial"/>
                <w:sz w:val="22"/>
                <w:szCs w:val="22"/>
                <w:lang w:eastAsia="en-AU"/>
              </w:rPr>
            </w:pPr>
            <w:r w:rsidRPr="002C1008">
              <w:rPr>
                <w:rFonts w:ascii="Arial" w:hAnsi="Arial" w:cs="Arial"/>
                <w:sz w:val="22"/>
                <w:szCs w:val="22"/>
                <w:lang w:eastAsia="en-AU"/>
              </w:rPr>
              <w:t>The unit includes building a small network facilitating interlocking an</w:t>
            </w:r>
            <w:r w:rsidR="00BE368C">
              <w:rPr>
                <w:rFonts w:ascii="Arial" w:hAnsi="Arial" w:cs="Arial"/>
                <w:sz w:val="22"/>
                <w:szCs w:val="22"/>
                <w:lang w:eastAsia="en-AU"/>
              </w:rPr>
              <w:t xml:space="preserve">d associated equipment </w:t>
            </w:r>
            <w:r w:rsidRPr="002C1008">
              <w:rPr>
                <w:rFonts w:ascii="Arial" w:hAnsi="Arial" w:cs="Arial"/>
                <w:sz w:val="22"/>
                <w:szCs w:val="22"/>
                <w:lang w:eastAsia="en-AU"/>
              </w:rPr>
              <w:t>to practice troubleshootin</w:t>
            </w:r>
            <w:r w:rsidR="00223A44">
              <w:rPr>
                <w:rFonts w:ascii="Arial" w:hAnsi="Arial" w:cs="Arial"/>
                <w:sz w:val="22"/>
                <w:szCs w:val="22"/>
                <w:lang w:eastAsia="en-AU"/>
              </w:rPr>
              <w:t>g capability</w:t>
            </w:r>
            <w:r w:rsidRPr="002C1008">
              <w:rPr>
                <w:rFonts w:ascii="Arial" w:hAnsi="Arial" w:cs="Arial"/>
                <w:sz w:val="22"/>
                <w:szCs w:val="22"/>
                <w:lang w:eastAsia="en-AU"/>
              </w:rPr>
              <w:t>.</w:t>
            </w:r>
          </w:p>
          <w:p w14:paraId="627EBA92" w14:textId="77777777" w:rsidR="00A338E2" w:rsidRDefault="00A338E2" w:rsidP="007432C1">
            <w:pPr>
              <w:pStyle w:val="Guidingtext"/>
            </w:pPr>
            <w:r w:rsidRPr="00581BA6">
              <w:t xml:space="preserve">This unit </w:t>
            </w:r>
            <w:r>
              <w:t>applies to railway signalling technical officers working as</w:t>
            </w:r>
            <w:r w:rsidRPr="00581BA6">
              <w:t xml:space="preserve"> </w:t>
            </w:r>
            <w:r>
              <w:t xml:space="preserve">part of a team </w:t>
            </w:r>
            <w:r w:rsidRPr="00581BA6">
              <w:t>responsible for maintaining, monitoring and upgrading railway signalling systems</w:t>
            </w:r>
            <w:r>
              <w:t xml:space="preserve"> and networks.</w:t>
            </w:r>
          </w:p>
          <w:p w14:paraId="32C85DF6" w14:textId="77777777" w:rsidR="00A338E2" w:rsidRPr="00325D1A" w:rsidRDefault="00A338E2" w:rsidP="007432C1">
            <w:pPr>
              <w:pStyle w:val="Guidingtext"/>
            </w:pPr>
            <w:r w:rsidRPr="002C1008">
              <w:t>No licensing or certification requirements apply to this unit at the time of accreditation.</w:t>
            </w:r>
          </w:p>
        </w:tc>
      </w:tr>
      <w:tr w:rsidR="00A338E2" w:rsidRPr="00982853" w14:paraId="38A96985" w14:textId="77777777" w:rsidTr="00D30302">
        <w:tc>
          <w:tcPr>
            <w:tcW w:w="2864" w:type="dxa"/>
            <w:gridSpan w:val="3"/>
          </w:tcPr>
          <w:p w14:paraId="0D70559C" w14:textId="579F6875" w:rsidR="00A338E2" w:rsidRPr="00E209B5" w:rsidRDefault="004E6264" w:rsidP="00E209B5">
            <w:pPr>
              <w:pStyle w:val="SectionCsubsection"/>
            </w:pPr>
            <w:r>
              <w:t>Pre-requisite Unit</w:t>
            </w:r>
          </w:p>
        </w:tc>
        <w:tc>
          <w:tcPr>
            <w:tcW w:w="6379" w:type="dxa"/>
            <w:gridSpan w:val="2"/>
          </w:tcPr>
          <w:p w14:paraId="2990F23A" w14:textId="177DAB56" w:rsidR="00A338E2" w:rsidRPr="00B86974" w:rsidRDefault="007138A3" w:rsidP="00D30302">
            <w:pPr>
              <w:pStyle w:val="AccredTemplate"/>
              <w:ind w:left="1171" w:hanging="1171"/>
              <w:rPr>
                <w:i w:val="0"/>
                <w:iCs w:val="0"/>
                <w:color w:val="auto"/>
                <w:sz w:val="22"/>
                <w:szCs w:val="22"/>
              </w:rPr>
            </w:pPr>
            <w:r w:rsidRPr="007138A3">
              <w:rPr>
                <w:i w:val="0"/>
                <w:iCs w:val="0"/>
                <w:color w:val="auto"/>
                <w:sz w:val="22"/>
                <w:szCs w:val="22"/>
              </w:rPr>
              <w:t>VU23402</w:t>
            </w:r>
            <w:r w:rsidR="00A338E2" w:rsidRPr="00B86974">
              <w:rPr>
                <w:i w:val="0"/>
                <w:iCs w:val="0"/>
                <w:color w:val="auto"/>
                <w:sz w:val="22"/>
                <w:szCs w:val="22"/>
              </w:rPr>
              <w:t xml:space="preserve"> – Contribute to the safe operations of railway signalling systems and network</w:t>
            </w:r>
          </w:p>
        </w:tc>
      </w:tr>
      <w:tr w:rsidR="00A338E2" w:rsidRPr="00982853" w14:paraId="0AD69FD6" w14:textId="77777777" w:rsidTr="00D30302">
        <w:tc>
          <w:tcPr>
            <w:tcW w:w="2864" w:type="dxa"/>
            <w:gridSpan w:val="3"/>
          </w:tcPr>
          <w:p w14:paraId="3B397D6F" w14:textId="1CA5286C" w:rsidR="00A338E2" w:rsidRPr="007E032B" w:rsidRDefault="004E6264" w:rsidP="007E032B">
            <w:pPr>
              <w:pStyle w:val="SectionCsubsection"/>
            </w:pPr>
            <w:r>
              <w:t>Unit Sector</w:t>
            </w:r>
          </w:p>
        </w:tc>
        <w:tc>
          <w:tcPr>
            <w:tcW w:w="6379" w:type="dxa"/>
            <w:gridSpan w:val="2"/>
          </w:tcPr>
          <w:p w14:paraId="278DED55" w14:textId="77777777" w:rsidR="00A338E2" w:rsidRDefault="00A338E2" w:rsidP="00D30302">
            <w:pPr>
              <w:pStyle w:val="AccredTemplate"/>
              <w:rPr>
                <w:i w:val="0"/>
                <w:iCs w:val="0"/>
                <w:color w:val="auto"/>
                <w:sz w:val="22"/>
                <w:szCs w:val="22"/>
              </w:rPr>
            </w:pPr>
            <w:r w:rsidRPr="00A31155">
              <w:rPr>
                <w:i w:val="0"/>
                <w:iCs w:val="0"/>
                <w:color w:val="auto"/>
                <w:sz w:val="22"/>
                <w:szCs w:val="22"/>
              </w:rPr>
              <w:t>Railway signalling</w:t>
            </w:r>
          </w:p>
        </w:tc>
      </w:tr>
      <w:tr w:rsidR="00A338E2" w:rsidRPr="00982853" w14:paraId="7F1BFF34" w14:textId="77777777" w:rsidTr="00D30302">
        <w:tc>
          <w:tcPr>
            <w:tcW w:w="2864" w:type="dxa"/>
            <w:gridSpan w:val="3"/>
          </w:tcPr>
          <w:p w14:paraId="66BE92EE" w14:textId="2DC998EE" w:rsidR="00A338E2" w:rsidRPr="00E209B5" w:rsidRDefault="004E6264" w:rsidP="00E209B5">
            <w:pPr>
              <w:pStyle w:val="SectionCsubsection"/>
            </w:pPr>
            <w:r>
              <w:t>Elements</w:t>
            </w:r>
          </w:p>
        </w:tc>
        <w:tc>
          <w:tcPr>
            <w:tcW w:w="6379" w:type="dxa"/>
            <w:gridSpan w:val="2"/>
          </w:tcPr>
          <w:p w14:paraId="3817AB86" w14:textId="0501C29E" w:rsidR="00A338E2" w:rsidRPr="00883B75" w:rsidRDefault="00A338E2" w:rsidP="00E209B5">
            <w:pPr>
              <w:pStyle w:val="SectionCsubsection"/>
            </w:pPr>
            <w:r w:rsidRPr="00883B75">
              <w:t>P</w:t>
            </w:r>
            <w:r w:rsidR="004E6264">
              <w:t>erformance Criteria</w:t>
            </w:r>
          </w:p>
        </w:tc>
      </w:tr>
      <w:tr w:rsidR="00A338E2" w:rsidRPr="00982853" w14:paraId="17147591" w14:textId="77777777" w:rsidTr="00D30302">
        <w:tc>
          <w:tcPr>
            <w:tcW w:w="2864" w:type="dxa"/>
            <w:gridSpan w:val="3"/>
          </w:tcPr>
          <w:p w14:paraId="701A71B0" w14:textId="77777777" w:rsidR="00A338E2" w:rsidRPr="008F4EED" w:rsidRDefault="00A338E2" w:rsidP="00D30302">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41885A42" w14:textId="77777777" w:rsidR="00A338E2" w:rsidRPr="008F4EED" w:rsidRDefault="00A338E2" w:rsidP="00D30302">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26FB706B" w14:textId="77777777" w:rsidR="00A338E2" w:rsidRPr="008F4EED" w:rsidRDefault="00A338E2" w:rsidP="00D30302">
            <w:pPr>
              <w:pStyle w:val="CKTableBullet210pt"/>
              <w:numPr>
                <w:ilvl w:val="0"/>
                <w:numId w:val="0"/>
              </w:numPr>
              <w:rPr>
                <w:sz w:val="22"/>
                <w:szCs w:val="22"/>
              </w:rPr>
            </w:pPr>
            <w:r w:rsidRPr="008F4EED">
              <w:rPr>
                <w:sz w:val="22"/>
                <w:szCs w:val="22"/>
              </w:rPr>
              <w:t>Assessment of performance is to be consistent with the assessment requirements.</w:t>
            </w:r>
          </w:p>
        </w:tc>
      </w:tr>
      <w:tr w:rsidR="00A338E2" w:rsidRPr="00982853" w14:paraId="4175C4E4" w14:textId="77777777" w:rsidTr="00A338E2">
        <w:tc>
          <w:tcPr>
            <w:tcW w:w="460" w:type="dxa"/>
            <w:vMerge w:val="restart"/>
          </w:tcPr>
          <w:p w14:paraId="06EEF41A" w14:textId="77777777" w:rsidR="00A338E2" w:rsidRPr="004A4AAB" w:rsidRDefault="00A338E2" w:rsidP="00881D0B">
            <w:pPr>
              <w:pStyle w:val="Bodycopy"/>
            </w:pPr>
            <w:r w:rsidRPr="004A4AAB">
              <w:t>1</w:t>
            </w:r>
          </w:p>
        </w:tc>
        <w:tc>
          <w:tcPr>
            <w:tcW w:w="2404" w:type="dxa"/>
            <w:gridSpan w:val="2"/>
            <w:vMerge w:val="restart"/>
          </w:tcPr>
          <w:p w14:paraId="1817344F" w14:textId="77777777" w:rsidR="00A338E2" w:rsidRPr="005E57F7" w:rsidRDefault="00A338E2" w:rsidP="007432C1">
            <w:pPr>
              <w:pStyle w:val="Guidingtext"/>
            </w:pPr>
            <w:r>
              <w:t xml:space="preserve">Establish </w:t>
            </w:r>
            <w:r w:rsidRPr="00581BA6">
              <w:t xml:space="preserve">key communication network </w:t>
            </w:r>
            <w:r>
              <w:t>concepts</w:t>
            </w:r>
          </w:p>
        </w:tc>
        <w:tc>
          <w:tcPr>
            <w:tcW w:w="709" w:type="dxa"/>
          </w:tcPr>
          <w:p w14:paraId="4D3E6A47" w14:textId="77777777" w:rsidR="00A338E2" w:rsidRPr="009F04FF" w:rsidRDefault="00A338E2" w:rsidP="00881D0B">
            <w:pPr>
              <w:pStyle w:val="Bodycopy"/>
            </w:pPr>
            <w:r w:rsidRPr="009F04FF">
              <w:t>1.</w:t>
            </w:r>
            <w:r>
              <w:t>1</w:t>
            </w:r>
          </w:p>
        </w:tc>
        <w:tc>
          <w:tcPr>
            <w:tcW w:w="5670" w:type="dxa"/>
          </w:tcPr>
          <w:p w14:paraId="6E800CBE" w14:textId="77777777" w:rsidR="00A338E2" w:rsidRPr="001C44E9" w:rsidRDefault="00A338E2" w:rsidP="007432C1">
            <w:pPr>
              <w:pStyle w:val="Guidingtext"/>
            </w:pPr>
            <w:r w:rsidRPr="00510966">
              <w:t>Types of communication networks</w:t>
            </w:r>
            <w:r w:rsidRPr="00581BA6">
              <w:t xml:space="preserve"> are defined</w:t>
            </w:r>
          </w:p>
        </w:tc>
      </w:tr>
      <w:tr w:rsidR="00A338E2" w:rsidRPr="00982853" w14:paraId="0700D178" w14:textId="77777777" w:rsidTr="00A338E2">
        <w:trPr>
          <w:trHeight w:val="570"/>
        </w:trPr>
        <w:tc>
          <w:tcPr>
            <w:tcW w:w="460" w:type="dxa"/>
            <w:vMerge/>
          </w:tcPr>
          <w:p w14:paraId="5E0F4002" w14:textId="77777777" w:rsidR="00A338E2" w:rsidRPr="009F04FF" w:rsidRDefault="00A338E2" w:rsidP="00881D0B">
            <w:pPr>
              <w:pStyle w:val="Bodycopy"/>
            </w:pPr>
          </w:p>
        </w:tc>
        <w:tc>
          <w:tcPr>
            <w:tcW w:w="2404" w:type="dxa"/>
            <w:gridSpan w:val="2"/>
            <w:vMerge/>
          </w:tcPr>
          <w:p w14:paraId="0A177D1F" w14:textId="77777777" w:rsidR="00A338E2" w:rsidRPr="009F04FF" w:rsidRDefault="00A338E2" w:rsidP="00881D0B">
            <w:pPr>
              <w:pStyle w:val="Bodycopy"/>
            </w:pPr>
          </w:p>
        </w:tc>
        <w:tc>
          <w:tcPr>
            <w:tcW w:w="709" w:type="dxa"/>
          </w:tcPr>
          <w:p w14:paraId="4227D36C" w14:textId="77777777" w:rsidR="00A338E2" w:rsidRPr="009F04FF" w:rsidRDefault="00A338E2" w:rsidP="00881D0B">
            <w:pPr>
              <w:pStyle w:val="Bodycopy"/>
            </w:pPr>
            <w:r w:rsidRPr="009F04FF">
              <w:t>1.</w:t>
            </w:r>
            <w:r>
              <w:t>2</w:t>
            </w:r>
          </w:p>
        </w:tc>
        <w:tc>
          <w:tcPr>
            <w:tcW w:w="5670" w:type="dxa"/>
          </w:tcPr>
          <w:p w14:paraId="0CE6A2D1" w14:textId="77777777" w:rsidR="00A338E2" w:rsidRPr="001C44E9" w:rsidRDefault="00A338E2" w:rsidP="007432C1">
            <w:pPr>
              <w:pStyle w:val="Guidingtext"/>
            </w:pPr>
            <w:r w:rsidRPr="00E02A02">
              <w:t>Data transmission in a communication network is explained</w:t>
            </w:r>
          </w:p>
        </w:tc>
      </w:tr>
      <w:tr w:rsidR="00A338E2" w:rsidRPr="00982853" w14:paraId="61EFCEC3" w14:textId="77777777" w:rsidTr="00A338E2">
        <w:trPr>
          <w:trHeight w:val="300"/>
        </w:trPr>
        <w:tc>
          <w:tcPr>
            <w:tcW w:w="460" w:type="dxa"/>
            <w:vMerge/>
          </w:tcPr>
          <w:p w14:paraId="45709C25" w14:textId="77777777" w:rsidR="00A338E2" w:rsidRPr="009F04FF" w:rsidRDefault="00A338E2" w:rsidP="00881D0B">
            <w:pPr>
              <w:pStyle w:val="Bodycopy"/>
            </w:pPr>
          </w:p>
        </w:tc>
        <w:tc>
          <w:tcPr>
            <w:tcW w:w="2404" w:type="dxa"/>
            <w:gridSpan w:val="2"/>
            <w:vMerge/>
          </w:tcPr>
          <w:p w14:paraId="0C231016" w14:textId="77777777" w:rsidR="00A338E2" w:rsidRPr="009F04FF" w:rsidRDefault="00A338E2" w:rsidP="00881D0B">
            <w:pPr>
              <w:pStyle w:val="Bodycopy"/>
            </w:pPr>
          </w:p>
        </w:tc>
        <w:tc>
          <w:tcPr>
            <w:tcW w:w="709" w:type="dxa"/>
          </w:tcPr>
          <w:p w14:paraId="382CCAE6" w14:textId="77777777" w:rsidR="00A338E2" w:rsidRPr="009F04FF" w:rsidRDefault="00A338E2" w:rsidP="00881D0B">
            <w:pPr>
              <w:pStyle w:val="Bodycopy"/>
            </w:pPr>
            <w:r>
              <w:t>1.3</w:t>
            </w:r>
          </w:p>
        </w:tc>
        <w:tc>
          <w:tcPr>
            <w:tcW w:w="5670" w:type="dxa"/>
          </w:tcPr>
          <w:p w14:paraId="2970A828" w14:textId="77777777" w:rsidR="00A338E2" w:rsidRPr="00E02A02" w:rsidRDefault="00A338E2" w:rsidP="007432C1">
            <w:pPr>
              <w:pStyle w:val="Guidingtext"/>
            </w:pPr>
            <w:r w:rsidRPr="00E02A02">
              <w:t>Physical communication network equipment and cables are identified</w:t>
            </w:r>
          </w:p>
        </w:tc>
      </w:tr>
      <w:tr w:rsidR="00A338E2" w:rsidRPr="00982853" w14:paraId="5AE705F1" w14:textId="77777777" w:rsidTr="00A338E2">
        <w:trPr>
          <w:trHeight w:val="180"/>
        </w:trPr>
        <w:tc>
          <w:tcPr>
            <w:tcW w:w="460" w:type="dxa"/>
            <w:vMerge/>
          </w:tcPr>
          <w:p w14:paraId="47DBEC93" w14:textId="77777777" w:rsidR="00A338E2" w:rsidRPr="009F04FF" w:rsidRDefault="00A338E2" w:rsidP="00881D0B">
            <w:pPr>
              <w:pStyle w:val="Bodycopy"/>
            </w:pPr>
          </w:p>
        </w:tc>
        <w:tc>
          <w:tcPr>
            <w:tcW w:w="2404" w:type="dxa"/>
            <w:gridSpan w:val="2"/>
            <w:vMerge/>
          </w:tcPr>
          <w:p w14:paraId="5B0FA628" w14:textId="77777777" w:rsidR="00A338E2" w:rsidRPr="009F04FF" w:rsidRDefault="00A338E2" w:rsidP="00881D0B">
            <w:pPr>
              <w:pStyle w:val="Bodycopy"/>
            </w:pPr>
          </w:p>
        </w:tc>
        <w:tc>
          <w:tcPr>
            <w:tcW w:w="709" w:type="dxa"/>
          </w:tcPr>
          <w:p w14:paraId="026635CF" w14:textId="77777777" w:rsidR="00A338E2" w:rsidRPr="009F04FF" w:rsidRDefault="00A338E2" w:rsidP="00881D0B">
            <w:pPr>
              <w:pStyle w:val="Bodycopy"/>
            </w:pPr>
            <w:r>
              <w:t>1.4</w:t>
            </w:r>
          </w:p>
        </w:tc>
        <w:tc>
          <w:tcPr>
            <w:tcW w:w="5670" w:type="dxa"/>
          </w:tcPr>
          <w:p w14:paraId="262B018B" w14:textId="0DFA0513" w:rsidR="00A338E2" w:rsidRPr="00E02A02" w:rsidRDefault="00A338E2" w:rsidP="007432C1">
            <w:pPr>
              <w:pStyle w:val="Guidingtext"/>
            </w:pPr>
            <w:r w:rsidRPr="00E02A02">
              <w:t xml:space="preserve">Methods, tools and infrastructure used to connect to the internet from a workstation are </w:t>
            </w:r>
            <w:r w:rsidR="007B69AB" w:rsidRPr="00223DCF">
              <w:t>identified</w:t>
            </w:r>
          </w:p>
        </w:tc>
      </w:tr>
      <w:tr w:rsidR="00A338E2" w:rsidRPr="00982853" w14:paraId="522AF082" w14:textId="77777777" w:rsidTr="00A338E2">
        <w:tc>
          <w:tcPr>
            <w:tcW w:w="460" w:type="dxa"/>
            <w:vMerge w:val="restart"/>
          </w:tcPr>
          <w:p w14:paraId="6BDBD43A" w14:textId="77777777" w:rsidR="00A338E2" w:rsidRPr="009F04FF" w:rsidRDefault="00A338E2" w:rsidP="00881D0B">
            <w:pPr>
              <w:pStyle w:val="Bodycopy"/>
            </w:pPr>
            <w:r w:rsidRPr="009F04FF">
              <w:t>2</w:t>
            </w:r>
          </w:p>
        </w:tc>
        <w:tc>
          <w:tcPr>
            <w:tcW w:w="2404" w:type="dxa"/>
            <w:gridSpan w:val="2"/>
            <w:vMerge w:val="restart"/>
          </w:tcPr>
          <w:p w14:paraId="6B69A190" w14:textId="77777777" w:rsidR="00A338E2" w:rsidRPr="005E57F7" w:rsidRDefault="00A338E2" w:rsidP="00881D0B">
            <w:pPr>
              <w:pStyle w:val="Bodycopy"/>
            </w:pPr>
            <w:r>
              <w:t>Apply</w:t>
            </w:r>
            <w:r w:rsidRPr="00A67868">
              <w:t xml:space="preserve"> key</w:t>
            </w:r>
            <w:r>
              <w:t xml:space="preserve"> elements to </w:t>
            </w:r>
            <w:r w:rsidRPr="00A67868">
              <w:t>communication networking devices</w:t>
            </w:r>
          </w:p>
        </w:tc>
        <w:tc>
          <w:tcPr>
            <w:tcW w:w="709" w:type="dxa"/>
          </w:tcPr>
          <w:p w14:paraId="4E68121D" w14:textId="77777777" w:rsidR="00A338E2" w:rsidRPr="009F04FF" w:rsidRDefault="00A338E2" w:rsidP="00881D0B">
            <w:pPr>
              <w:pStyle w:val="Bodycopy"/>
            </w:pPr>
            <w:r w:rsidRPr="009F04FF">
              <w:t>2.1</w:t>
            </w:r>
          </w:p>
        </w:tc>
        <w:tc>
          <w:tcPr>
            <w:tcW w:w="5670" w:type="dxa"/>
          </w:tcPr>
          <w:p w14:paraId="098BC5AB" w14:textId="77777777" w:rsidR="00A338E2" w:rsidRPr="001C44E9" w:rsidRDefault="00A338E2" w:rsidP="00881D0B">
            <w:pPr>
              <w:pStyle w:val="Bodycopy"/>
            </w:pPr>
            <w:r>
              <w:t>P</w:t>
            </w:r>
            <w:r w:rsidRPr="00A67868">
              <w:t xml:space="preserve">hysical and logical network representations of a local area network are </w:t>
            </w:r>
            <w:r>
              <w:t>established</w:t>
            </w:r>
          </w:p>
        </w:tc>
      </w:tr>
      <w:tr w:rsidR="00A338E2" w:rsidRPr="00982853" w14:paraId="1F7380C7" w14:textId="77777777" w:rsidTr="00A338E2">
        <w:trPr>
          <w:trHeight w:val="585"/>
        </w:trPr>
        <w:tc>
          <w:tcPr>
            <w:tcW w:w="460" w:type="dxa"/>
            <w:vMerge/>
          </w:tcPr>
          <w:p w14:paraId="54599EB1" w14:textId="77777777" w:rsidR="00A338E2" w:rsidRPr="009F04FF" w:rsidRDefault="00A338E2" w:rsidP="00881D0B">
            <w:pPr>
              <w:pStyle w:val="Bodycopy"/>
            </w:pPr>
          </w:p>
        </w:tc>
        <w:tc>
          <w:tcPr>
            <w:tcW w:w="2404" w:type="dxa"/>
            <w:gridSpan w:val="2"/>
            <w:vMerge/>
          </w:tcPr>
          <w:p w14:paraId="0D29C29F" w14:textId="77777777" w:rsidR="00A338E2" w:rsidRPr="009F04FF" w:rsidRDefault="00A338E2" w:rsidP="00881D0B">
            <w:pPr>
              <w:pStyle w:val="Bodycopy"/>
            </w:pPr>
          </w:p>
        </w:tc>
        <w:tc>
          <w:tcPr>
            <w:tcW w:w="709" w:type="dxa"/>
          </w:tcPr>
          <w:p w14:paraId="161C0AD5" w14:textId="77777777" w:rsidR="00A338E2" w:rsidRPr="009F04FF" w:rsidRDefault="00A338E2" w:rsidP="00881D0B">
            <w:pPr>
              <w:pStyle w:val="Bodycopy"/>
            </w:pPr>
            <w:r w:rsidRPr="009F04FF">
              <w:t>2.2</w:t>
            </w:r>
          </w:p>
        </w:tc>
        <w:tc>
          <w:tcPr>
            <w:tcW w:w="5670" w:type="dxa"/>
          </w:tcPr>
          <w:p w14:paraId="4CD84247" w14:textId="77777777" w:rsidR="00A338E2" w:rsidRPr="001C44E9" w:rsidRDefault="00A338E2" w:rsidP="00881D0B">
            <w:pPr>
              <w:pStyle w:val="Bodycopy"/>
            </w:pPr>
            <w:r>
              <w:t>Function and operation of network switches, VLANs and network routers are explained</w:t>
            </w:r>
          </w:p>
        </w:tc>
      </w:tr>
      <w:tr w:rsidR="00A338E2" w:rsidRPr="00982853" w14:paraId="39F490A5" w14:textId="77777777" w:rsidTr="00A338E2">
        <w:trPr>
          <w:trHeight w:val="315"/>
        </w:trPr>
        <w:tc>
          <w:tcPr>
            <w:tcW w:w="460" w:type="dxa"/>
            <w:vMerge/>
          </w:tcPr>
          <w:p w14:paraId="2D2003BF" w14:textId="77777777" w:rsidR="00A338E2" w:rsidRPr="009F04FF" w:rsidRDefault="00A338E2" w:rsidP="00881D0B">
            <w:pPr>
              <w:pStyle w:val="Bodycopy"/>
            </w:pPr>
          </w:p>
        </w:tc>
        <w:tc>
          <w:tcPr>
            <w:tcW w:w="2404" w:type="dxa"/>
            <w:gridSpan w:val="2"/>
            <w:vMerge/>
          </w:tcPr>
          <w:p w14:paraId="403C8BBB" w14:textId="77777777" w:rsidR="00A338E2" w:rsidRPr="009F04FF" w:rsidRDefault="00A338E2" w:rsidP="00881D0B">
            <w:pPr>
              <w:pStyle w:val="Bodycopy"/>
            </w:pPr>
          </w:p>
        </w:tc>
        <w:tc>
          <w:tcPr>
            <w:tcW w:w="709" w:type="dxa"/>
          </w:tcPr>
          <w:p w14:paraId="6DC95A80" w14:textId="77777777" w:rsidR="00A338E2" w:rsidRPr="009F04FF" w:rsidRDefault="00A338E2" w:rsidP="00881D0B">
            <w:pPr>
              <w:pStyle w:val="Bodycopy"/>
            </w:pPr>
            <w:r>
              <w:t>2.3</w:t>
            </w:r>
          </w:p>
        </w:tc>
        <w:tc>
          <w:tcPr>
            <w:tcW w:w="5670" w:type="dxa"/>
          </w:tcPr>
          <w:p w14:paraId="60A1CAF9" w14:textId="09F4789F" w:rsidR="00A338E2" w:rsidRPr="00791FAE" w:rsidRDefault="00A338E2" w:rsidP="00881D0B">
            <w:pPr>
              <w:pStyle w:val="Bodycopy"/>
            </w:pPr>
            <w:r>
              <w:t>Function and operation of a computer based interlockin</w:t>
            </w:r>
            <w:r w:rsidR="00223DCF">
              <w:t>g device is</w:t>
            </w:r>
            <w:r w:rsidR="009760FA">
              <w:t xml:space="preserve"> </w:t>
            </w:r>
            <w:r w:rsidR="009760FA" w:rsidRPr="00223DCF">
              <w:t>describe</w:t>
            </w:r>
            <w:r w:rsidRPr="00223DCF">
              <w:t>d</w:t>
            </w:r>
          </w:p>
        </w:tc>
      </w:tr>
      <w:tr w:rsidR="00A338E2" w:rsidRPr="00982853" w14:paraId="18E339FB" w14:textId="77777777" w:rsidTr="00A338E2">
        <w:trPr>
          <w:trHeight w:val="315"/>
        </w:trPr>
        <w:tc>
          <w:tcPr>
            <w:tcW w:w="460" w:type="dxa"/>
            <w:vMerge/>
          </w:tcPr>
          <w:p w14:paraId="765DC9C7" w14:textId="77777777" w:rsidR="00A338E2" w:rsidRPr="009F04FF" w:rsidRDefault="00A338E2" w:rsidP="00881D0B">
            <w:pPr>
              <w:pStyle w:val="Bodycopy"/>
            </w:pPr>
          </w:p>
        </w:tc>
        <w:tc>
          <w:tcPr>
            <w:tcW w:w="2404" w:type="dxa"/>
            <w:gridSpan w:val="2"/>
            <w:vMerge/>
          </w:tcPr>
          <w:p w14:paraId="0712CE35" w14:textId="77777777" w:rsidR="00A338E2" w:rsidRPr="009F04FF" w:rsidRDefault="00A338E2" w:rsidP="00881D0B">
            <w:pPr>
              <w:pStyle w:val="Bodycopy"/>
            </w:pPr>
          </w:p>
        </w:tc>
        <w:tc>
          <w:tcPr>
            <w:tcW w:w="709" w:type="dxa"/>
          </w:tcPr>
          <w:p w14:paraId="777D84EB" w14:textId="77777777" w:rsidR="00A338E2" w:rsidRPr="009F04FF" w:rsidRDefault="00A338E2" w:rsidP="00881D0B">
            <w:pPr>
              <w:pStyle w:val="Bodycopy"/>
            </w:pPr>
            <w:r>
              <w:t>2.4</w:t>
            </w:r>
          </w:p>
        </w:tc>
        <w:tc>
          <w:tcPr>
            <w:tcW w:w="5670" w:type="dxa"/>
          </w:tcPr>
          <w:p w14:paraId="25611805" w14:textId="4413AA2C" w:rsidR="00A338E2" w:rsidRPr="00791FAE" w:rsidRDefault="00A338E2" w:rsidP="00881D0B">
            <w:pPr>
              <w:pStyle w:val="Bodycopy"/>
            </w:pPr>
            <w:r>
              <w:t>Function and operation of a wireless</w:t>
            </w:r>
            <w:r w:rsidR="00BE368C">
              <w:t xml:space="preserve"> access point (WAP) is describ</w:t>
            </w:r>
            <w:r>
              <w:t>ed</w:t>
            </w:r>
          </w:p>
        </w:tc>
      </w:tr>
      <w:tr w:rsidR="00A338E2" w:rsidRPr="00982853" w14:paraId="21BB571A" w14:textId="77777777" w:rsidTr="00A338E2">
        <w:trPr>
          <w:trHeight w:val="555"/>
        </w:trPr>
        <w:tc>
          <w:tcPr>
            <w:tcW w:w="460" w:type="dxa"/>
            <w:vMerge/>
          </w:tcPr>
          <w:p w14:paraId="60341492" w14:textId="77777777" w:rsidR="00A338E2" w:rsidRPr="009F04FF" w:rsidRDefault="00A338E2" w:rsidP="00881D0B">
            <w:pPr>
              <w:pStyle w:val="Bodycopy"/>
            </w:pPr>
          </w:p>
        </w:tc>
        <w:tc>
          <w:tcPr>
            <w:tcW w:w="2404" w:type="dxa"/>
            <w:gridSpan w:val="2"/>
            <w:vMerge/>
          </w:tcPr>
          <w:p w14:paraId="4905FC55" w14:textId="77777777" w:rsidR="00A338E2" w:rsidRPr="009F04FF" w:rsidRDefault="00A338E2" w:rsidP="00881D0B">
            <w:pPr>
              <w:pStyle w:val="Bodycopy"/>
            </w:pPr>
          </w:p>
        </w:tc>
        <w:tc>
          <w:tcPr>
            <w:tcW w:w="709" w:type="dxa"/>
          </w:tcPr>
          <w:p w14:paraId="05AE13D0" w14:textId="77777777" w:rsidR="00A338E2" w:rsidRPr="009F04FF" w:rsidRDefault="00A338E2" w:rsidP="00881D0B">
            <w:pPr>
              <w:pStyle w:val="Bodycopy"/>
            </w:pPr>
            <w:r>
              <w:t>2.5</w:t>
            </w:r>
          </w:p>
        </w:tc>
        <w:tc>
          <w:tcPr>
            <w:tcW w:w="5670" w:type="dxa"/>
          </w:tcPr>
          <w:p w14:paraId="023AB841" w14:textId="77777777" w:rsidR="00A338E2" w:rsidRPr="00791FAE" w:rsidRDefault="00A338E2" w:rsidP="00881D0B">
            <w:pPr>
              <w:pStyle w:val="Bodycopy"/>
            </w:pPr>
            <w:r>
              <w:t>Appropriate f</w:t>
            </w:r>
            <w:r w:rsidRPr="00A67868">
              <w:t>irewall</w:t>
            </w:r>
            <w:r>
              <w:t>s and network monitoring tools</w:t>
            </w:r>
            <w:r w:rsidRPr="00A67868">
              <w:t xml:space="preserve"> </w:t>
            </w:r>
            <w:r>
              <w:t xml:space="preserve">are </w:t>
            </w:r>
            <w:proofErr w:type="spellStart"/>
            <w:r>
              <w:t>recognised</w:t>
            </w:r>
            <w:proofErr w:type="spellEnd"/>
            <w:r w:rsidRPr="00A67868">
              <w:t xml:space="preserve"> and </w:t>
            </w:r>
            <w:r>
              <w:t>applied</w:t>
            </w:r>
          </w:p>
        </w:tc>
      </w:tr>
      <w:tr w:rsidR="00A338E2" w:rsidRPr="00982853" w14:paraId="7D44910C" w14:textId="77777777" w:rsidTr="00A338E2">
        <w:trPr>
          <w:trHeight w:val="176"/>
        </w:trPr>
        <w:tc>
          <w:tcPr>
            <w:tcW w:w="460" w:type="dxa"/>
            <w:vMerge/>
          </w:tcPr>
          <w:p w14:paraId="2B0950D9" w14:textId="77777777" w:rsidR="00A338E2" w:rsidRPr="009F04FF" w:rsidRDefault="00A338E2" w:rsidP="00881D0B">
            <w:pPr>
              <w:pStyle w:val="Bodycopy"/>
            </w:pPr>
          </w:p>
        </w:tc>
        <w:tc>
          <w:tcPr>
            <w:tcW w:w="2404" w:type="dxa"/>
            <w:gridSpan w:val="2"/>
            <w:vMerge/>
          </w:tcPr>
          <w:p w14:paraId="1F6F5B7E" w14:textId="77777777" w:rsidR="00A338E2" w:rsidRPr="009F04FF" w:rsidRDefault="00A338E2" w:rsidP="00881D0B">
            <w:pPr>
              <w:pStyle w:val="Bodycopy"/>
            </w:pPr>
          </w:p>
        </w:tc>
        <w:tc>
          <w:tcPr>
            <w:tcW w:w="709" w:type="dxa"/>
          </w:tcPr>
          <w:p w14:paraId="0E15AF44" w14:textId="77777777" w:rsidR="00A338E2" w:rsidRDefault="00A338E2" w:rsidP="00881D0B">
            <w:pPr>
              <w:pStyle w:val="Bodycopy"/>
            </w:pPr>
            <w:r>
              <w:t>2.6</w:t>
            </w:r>
          </w:p>
        </w:tc>
        <w:tc>
          <w:tcPr>
            <w:tcW w:w="5670" w:type="dxa"/>
          </w:tcPr>
          <w:p w14:paraId="70F189E9" w14:textId="77777777" w:rsidR="00A338E2" w:rsidRPr="00791FAE" w:rsidRDefault="00A338E2" w:rsidP="00881D0B">
            <w:pPr>
              <w:pStyle w:val="Bodycopy"/>
            </w:pPr>
            <w:r>
              <w:t>Log files used for troubleshooting are identified and applied</w:t>
            </w:r>
          </w:p>
        </w:tc>
      </w:tr>
      <w:tr w:rsidR="00A338E2" w:rsidRPr="00982853" w14:paraId="2CB3028E" w14:textId="77777777" w:rsidTr="00A338E2">
        <w:tc>
          <w:tcPr>
            <w:tcW w:w="460" w:type="dxa"/>
            <w:vMerge w:val="restart"/>
          </w:tcPr>
          <w:p w14:paraId="4A7D7EA8" w14:textId="77777777" w:rsidR="00A338E2" w:rsidRPr="009F04FF" w:rsidRDefault="00A338E2" w:rsidP="00881D0B">
            <w:pPr>
              <w:pStyle w:val="Bodycopy"/>
            </w:pPr>
            <w:r w:rsidRPr="009F04FF">
              <w:t>3</w:t>
            </w:r>
          </w:p>
        </w:tc>
        <w:tc>
          <w:tcPr>
            <w:tcW w:w="2404" w:type="dxa"/>
            <w:gridSpan w:val="2"/>
            <w:vMerge w:val="restart"/>
          </w:tcPr>
          <w:p w14:paraId="4B70D244" w14:textId="77777777" w:rsidR="00A338E2" w:rsidRPr="009F04FF" w:rsidRDefault="00A338E2" w:rsidP="00881D0B">
            <w:pPr>
              <w:pStyle w:val="Bodycopy"/>
            </w:pPr>
            <w:r w:rsidRPr="00E02A02">
              <w:t>Construct, configure and commission a basic network</w:t>
            </w:r>
          </w:p>
        </w:tc>
        <w:tc>
          <w:tcPr>
            <w:tcW w:w="709" w:type="dxa"/>
          </w:tcPr>
          <w:p w14:paraId="423F4F5F" w14:textId="77777777" w:rsidR="00A338E2" w:rsidRPr="009F04FF" w:rsidRDefault="00A338E2" w:rsidP="00881D0B">
            <w:pPr>
              <w:pStyle w:val="Bodycopy"/>
            </w:pPr>
            <w:r w:rsidRPr="009F04FF">
              <w:t>3.1</w:t>
            </w:r>
          </w:p>
        </w:tc>
        <w:tc>
          <w:tcPr>
            <w:tcW w:w="5670" w:type="dxa"/>
          </w:tcPr>
          <w:p w14:paraId="11D4D318" w14:textId="77777777" w:rsidR="00A338E2" w:rsidRPr="00BF7412" w:rsidRDefault="00A338E2" w:rsidP="00881D0B">
            <w:pPr>
              <w:pStyle w:val="Bodycopy"/>
            </w:pPr>
            <w:r w:rsidRPr="00BF7412">
              <w:t>Key features and structure of an internetworking operating system (IOS) to prepare a communication network device for operation are defined</w:t>
            </w:r>
          </w:p>
        </w:tc>
      </w:tr>
      <w:tr w:rsidR="00A338E2" w:rsidRPr="00982853" w14:paraId="217F661E" w14:textId="77777777" w:rsidTr="00A338E2">
        <w:tc>
          <w:tcPr>
            <w:tcW w:w="460" w:type="dxa"/>
            <w:vMerge/>
          </w:tcPr>
          <w:p w14:paraId="6A75DC52" w14:textId="77777777" w:rsidR="00A338E2" w:rsidRPr="009F04FF" w:rsidRDefault="00A338E2" w:rsidP="00881D0B">
            <w:pPr>
              <w:pStyle w:val="Bodycopy"/>
            </w:pPr>
          </w:p>
        </w:tc>
        <w:tc>
          <w:tcPr>
            <w:tcW w:w="2404" w:type="dxa"/>
            <w:gridSpan w:val="2"/>
            <w:vMerge/>
          </w:tcPr>
          <w:p w14:paraId="469234B8" w14:textId="77777777" w:rsidR="00A338E2" w:rsidRPr="009F04FF" w:rsidRDefault="00A338E2" w:rsidP="00881D0B">
            <w:pPr>
              <w:pStyle w:val="Bodycopy"/>
            </w:pPr>
          </w:p>
        </w:tc>
        <w:tc>
          <w:tcPr>
            <w:tcW w:w="709" w:type="dxa"/>
          </w:tcPr>
          <w:p w14:paraId="71FD4524" w14:textId="77777777" w:rsidR="00A338E2" w:rsidRPr="009F04FF" w:rsidRDefault="00A338E2" w:rsidP="00881D0B">
            <w:pPr>
              <w:pStyle w:val="Bodycopy"/>
            </w:pPr>
            <w:r w:rsidRPr="009F04FF">
              <w:t>3.2</w:t>
            </w:r>
          </w:p>
        </w:tc>
        <w:tc>
          <w:tcPr>
            <w:tcW w:w="5670" w:type="dxa"/>
          </w:tcPr>
          <w:p w14:paraId="1C526F2A" w14:textId="77777777" w:rsidR="00A338E2" w:rsidRPr="00BF7412" w:rsidRDefault="00A338E2" w:rsidP="00881D0B">
            <w:pPr>
              <w:pStyle w:val="Bodycopy"/>
            </w:pPr>
            <w:r w:rsidRPr="00BF7412">
              <w:t>Communication network is cabled according to a provided network diagram</w:t>
            </w:r>
          </w:p>
        </w:tc>
      </w:tr>
      <w:tr w:rsidR="00A338E2" w:rsidRPr="00982853" w14:paraId="16AFC69B" w14:textId="77777777" w:rsidTr="00A338E2">
        <w:trPr>
          <w:trHeight w:val="678"/>
        </w:trPr>
        <w:tc>
          <w:tcPr>
            <w:tcW w:w="460" w:type="dxa"/>
            <w:vMerge/>
          </w:tcPr>
          <w:p w14:paraId="2F7D47CB" w14:textId="77777777" w:rsidR="00A338E2" w:rsidRPr="009F04FF" w:rsidRDefault="00A338E2" w:rsidP="00881D0B">
            <w:pPr>
              <w:pStyle w:val="Bodycopy"/>
            </w:pPr>
          </w:p>
        </w:tc>
        <w:tc>
          <w:tcPr>
            <w:tcW w:w="2404" w:type="dxa"/>
            <w:gridSpan w:val="2"/>
            <w:vMerge/>
          </w:tcPr>
          <w:p w14:paraId="743807BE" w14:textId="77777777" w:rsidR="00A338E2" w:rsidRPr="009F04FF" w:rsidRDefault="00A338E2" w:rsidP="007432C1">
            <w:pPr>
              <w:pStyle w:val="Guidingtext"/>
            </w:pPr>
          </w:p>
        </w:tc>
        <w:tc>
          <w:tcPr>
            <w:tcW w:w="709" w:type="dxa"/>
          </w:tcPr>
          <w:p w14:paraId="248DEB6D" w14:textId="77777777" w:rsidR="00A338E2" w:rsidRPr="009F04FF" w:rsidRDefault="00A338E2" w:rsidP="00881D0B">
            <w:pPr>
              <w:pStyle w:val="Bodycopy"/>
            </w:pPr>
            <w:r>
              <w:t>3.3</w:t>
            </w:r>
          </w:p>
        </w:tc>
        <w:tc>
          <w:tcPr>
            <w:tcW w:w="5670" w:type="dxa"/>
          </w:tcPr>
          <w:p w14:paraId="738D818C" w14:textId="77777777" w:rsidR="00A338E2" w:rsidRPr="00BF7412" w:rsidRDefault="00A338E2" w:rsidP="00A338E2">
            <w:pPr>
              <w:pStyle w:val="VRQAFormBody"/>
              <w:framePr w:hSpace="0" w:wrap="auto" w:vAnchor="margin" w:hAnchor="text" w:xAlign="left" w:yAlign="inline"/>
              <w:tabs>
                <w:tab w:val="left" w:pos="51"/>
              </w:tabs>
              <w:spacing w:after="60"/>
              <w:rPr>
                <w:color w:val="auto"/>
                <w:sz w:val="22"/>
                <w:szCs w:val="22"/>
              </w:rPr>
            </w:pPr>
            <w:r w:rsidRPr="00BF7412">
              <w:rPr>
                <w:color w:val="auto"/>
                <w:sz w:val="22"/>
                <w:szCs w:val="22"/>
                <w:lang w:val="en-US"/>
              </w:rPr>
              <w:t>Configuring communication network addresses for a workstation is performed</w:t>
            </w:r>
          </w:p>
        </w:tc>
      </w:tr>
      <w:tr w:rsidR="00A338E2" w:rsidRPr="00982853" w14:paraId="706E5922" w14:textId="77777777" w:rsidTr="00A338E2">
        <w:trPr>
          <w:trHeight w:val="546"/>
        </w:trPr>
        <w:tc>
          <w:tcPr>
            <w:tcW w:w="460" w:type="dxa"/>
            <w:vMerge/>
          </w:tcPr>
          <w:p w14:paraId="7062EDC4" w14:textId="77777777" w:rsidR="00A338E2" w:rsidRPr="009F04FF" w:rsidRDefault="00A338E2" w:rsidP="00881D0B">
            <w:pPr>
              <w:pStyle w:val="Bodycopy"/>
            </w:pPr>
          </w:p>
        </w:tc>
        <w:tc>
          <w:tcPr>
            <w:tcW w:w="2404" w:type="dxa"/>
            <w:gridSpan w:val="2"/>
            <w:vMerge/>
          </w:tcPr>
          <w:p w14:paraId="1E4860A8" w14:textId="77777777" w:rsidR="00A338E2" w:rsidRPr="009F04FF" w:rsidRDefault="00A338E2" w:rsidP="007432C1">
            <w:pPr>
              <w:pStyle w:val="Guidingtext"/>
            </w:pPr>
          </w:p>
        </w:tc>
        <w:tc>
          <w:tcPr>
            <w:tcW w:w="709" w:type="dxa"/>
          </w:tcPr>
          <w:p w14:paraId="59B0C899" w14:textId="77777777" w:rsidR="00A338E2" w:rsidRPr="009F04FF" w:rsidRDefault="00A338E2" w:rsidP="00881D0B">
            <w:pPr>
              <w:pStyle w:val="Bodycopy"/>
            </w:pPr>
            <w:r>
              <w:t>3.4</w:t>
            </w:r>
          </w:p>
        </w:tc>
        <w:tc>
          <w:tcPr>
            <w:tcW w:w="5670" w:type="dxa"/>
          </w:tcPr>
          <w:p w14:paraId="6E0C7EEE" w14:textId="77777777" w:rsidR="00A338E2" w:rsidRPr="00BF7412" w:rsidRDefault="00A338E2" w:rsidP="00881D0B">
            <w:pPr>
              <w:pStyle w:val="Bodycopy"/>
            </w:pPr>
            <w:r w:rsidRPr="00BF7412">
              <w:t>Communication network is constructed, configured, tested and commissioned</w:t>
            </w:r>
          </w:p>
        </w:tc>
      </w:tr>
      <w:tr w:rsidR="00A338E2" w:rsidRPr="00982853" w14:paraId="08623157" w14:textId="77777777" w:rsidTr="00A338E2">
        <w:tc>
          <w:tcPr>
            <w:tcW w:w="460" w:type="dxa"/>
            <w:vMerge w:val="restart"/>
          </w:tcPr>
          <w:p w14:paraId="545E641D" w14:textId="77777777" w:rsidR="00A338E2" w:rsidRPr="009F04FF" w:rsidRDefault="00A338E2" w:rsidP="00881D0B">
            <w:pPr>
              <w:pStyle w:val="Bodycopy"/>
            </w:pPr>
            <w:r>
              <w:t>4</w:t>
            </w:r>
          </w:p>
        </w:tc>
        <w:tc>
          <w:tcPr>
            <w:tcW w:w="2404" w:type="dxa"/>
            <w:gridSpan w:val="2"/>
            <w:vMerge w:val="restart"/>
          </w:tcPr>
          <w:p w14:paraId="443382A1" w14:textId="77777777" w:rsidR="00A338E2" w:rsidRPr="00BD36EC" w:rsidRDefault="00A338E2" w:rsidP="007432C1">
            <w:pPr>
              <w:pStyle w:val="Guidingtext"/>
            </w:pPr>
            <w:r>
              <w:t>Apply the</w:t>
            </w:r>
            <w:r w:rsidRPr="00581BA6">
              <w:t xml:space="preserve"> key features of the protocols and models used for OSI and TCP/IP</w:t>
            </w:r>
          </w:p>
        </w:tc>
        <w:tc>
          <w:tcPr>
            <w:tcW w:w="709" w:type="dxa"/>
          </w:tcPr>
          <w:p w14:paraId="07272904" w14:textId="77777777" w:rsidR="00A338E2" w:rsidRPr="009F04FF" w:rsidRDefault="00A338E2" w:rsidP="00881D0B">
            <w:pPr>
              <w:pStyle w:val="Bodycopy"/>
            </w:pPr>
            <w:r>
              <w:t>4.1</w:t>
            </w:r>
          </w:p>
        </w:tc>
        <w:tc>
          <w:tcPr>
            <w:tcW w:w="5670" w:type="dxa"/>
          </w:tcPr>
          <w:p w14:paraId="045D3FB8" w14:textId="77777777" w:rsidR="00A338E2" w:rsidRPr="00AE6A77" w:rsidRDefault="00A338E2" w:rsidP="00881D0B">
            <w:pPr>
              <w:pStyle w:val="Bodycopy"/>
            </w:pPr>
            <w:r w:rsidRPr="00581BA6">
              <w:t xml:space="preserve">Function and basic operation of </w:t>
            </w:r>
            <w:r w:rsidRPr="00541888">
              <w:rPr>
                <w:iCs/>
              </w:rPr>
              <w:t>key protocols</w:t>
            </w:r>
            <w:r w:rsidRPr="00581BA6">
              <w:t xml:space="preserve"> in the Open Systems Inter</w:t>
            </w:r>
            <w:r>
              <w:t>connect (OSI) and Transmission C</w:t>
            </w:r>
            <w:r w:rsidRPr="00581BA6">
              <w:t xml:space="preserve">ontrol Protocol/Internet Protocol (TCP/IP) communication models are </w:t>
            </w:r>
            <w:r>
              <w:t>established</w:t>
            </w:r>
          </w:p>
        </w:tc>
      </w:tr>
      <w:tr w:rsidR="00A338E2" w:rsidRPr="00982853" w14:paraId="610E650E" w14:textId="77777777" w:rsidTr="00A338E2">
        <w:tc>
          <w:tcPr>
            <w:tcW w:w="460" w:type="dxa"/>
            <w:vMerge/>
          </w:tcPr>
          <w:p w14:paraId="3A0B92A0" w14:textId="77777777" w:rsidR="00A338E2" w:rsidRPr="009F04FF" w:rsidRDefault="00A338E2" w:rsidP="00881D0B">
            <w:pPr>
              <w:pStyle w:val="Bodycopy"/>
            </w:pPr>
          </w:p>
        </w:tc>
        <w:tc>
          <w:tcPr>
            <w:tcW w:w="2404" w:type="dxa"/>
            <w:gridSpan w:val="2"/>
            <w:vMerge/>
          </w:tcPr>
          <w:p w14:paraId="6904CA8E" w14:textId="77777777" w:rsidR="00A338E2" w:rsidRPr="009F04FF" w:rsidRDefault="00A338E2" w:rsidP="007432C1">
            <w:pPr>
              <w:pStyle w:val="Guidingtext"/>
            </w:pPr>
          </w:p>
        </w:tc>
        <w:tc>
          <w:tcPr>
            <w:tcW w:w="709" w:type="dxa"/>
          </w:tcPr>
          <w:p w14:paraId="77DB9FE5" w14:textId="77777777" w:rsidR="00A338E2" w:rsidRPr="009F04FF" w:rsidRDefault="00A338E2" w:rsidP="00881D0B">
            <w:pPr>
              <w:pStyle w:val="Bodycopy"/>
            </w:pPr>
            <w:r>
              <w:t>4.2</w:t>
            </w:r>
          </w:p>
        </w:tc>
        <w:tc>
          <w:tcPr>
            <w:tcW w:w="5670" w:type="dxa"/>
          </w:tcPr>
          <w:p w14:paraId="3F920D20" w14:textId="039C4738" w:rsidR="00A338E2" w:rsidRPr="00AE6A77" w:rsidRDefault="00A338E2" w:rsidP="00881D0B">
            <w:pPr>
              <w:pStyle w:val="Bodycopy"/>
            </w:pPr>
            <w:r w:rsidRPr="00581BA6">
              <w:t xml:space="preserve">Differences and commonalities between the OSI and TCP/IP models for a communication network are </w:t>
            </w:r>
            <w:r w:rsidR="00811675">
              <w:t>identified</w:t>
            </w:r>
          </w:p>
        </w:tc>
      </w:tr>
      <w:tr w:rsidR="00A338E2" w:rsidRPr="00982853" w14:paraId="1639B41D" w14:textId="77777777" w:rsidTr="00A338E2">
        <w:tc>
          <w:tcPr>
            <w:tcW w:w="460" w:type="dxa"/>
            <w:vMerge/>
          </w:tcPr>
          <w:p w14:paraId="0047C187" w14:textId="77777777" w:rsidR="00A338E2" w:rsidRPr="009F04FF" w:rsidRDefault="00A338E2" w:rsidP="00881D0B">
            <w:pPr>
              <w:pStyle w:val="Bodycopy"/>
            </w:pPr>
          </w:p>
        </w:tc>
        <w:tc>
          <w:tcPr>
            <w:tcW w:w="2404" w:type="dxa"/>
            <w:gridSpan w:val="2"/>
            <w:vMerge/>
          </w:tcPr>
          <w:p w14:paraId="5BD7F9AF" w14:textId="77777777" w:rsidR="00A338E2" w:rsidRPr="009F04FF" w:rsidRDefault="00A338E2" w:rsidP="007432C1">
            <w:pPr>
              <w:pStyle w:val="Guidingtext"/>
            </w:pPr>
          </w:p>
        </w:tc>
        <w:tc>
          <w:tcPr>
            <w:tcW w:w="709" w:type="dxa"/>
          </w:tcPr>
          <w:p w14:paraId="07929DC6" w14:textId="77777777" w:rsidR="00A338E2" w:rsidRPr="009F04FF" w:rsidRDefault="00A338E2" w:rsidP="00881D0B">
            <w:pPr>
              <w:pStyle w:val="Bodycopy"/>
            </w:pPr>
            <w:r>
              <w:t>4.3</w:t>
            </w:r>
          </w:p>
        </w:tc>
        <w:tc>
          <w:tcPr>
            <w:tcW w:w="5670" w:type="dxa"/>
          </w:tcPr>
          <w:p w14:paraId="1EBB65B6" w14:textId="77777777" w:rsidR="00A338E2" w:rsidRPr="00AE6A77" w:rsidRDefault="00A338E2" w:rsidP="00881D0B">
            <w:pPr>
              <w:pStyle w:val="Bodycopy"/>
            </w:pPr>
            <w:r w:rsidRPr="00581BA6">
              <w:t xml:space="preserve">OSI Layer 1 standards </w:t>
            </w:r>
            <w:r>
              <w:t xml:space="preserve">and types of communication channels </w:t>
            </w:r>
            <w:r w:rsidRPr="00581BA6">
              <w:t>are identified</w:t>
            </w:r>
          </w:p>
        </w:tc>
      </w:tr>
      <w:tr w:rsidR="00A338E2" w:rsidRPr="00982853" w14:paraId="4011B4D7" w14:textId="77777777" w:rsidTr="00A338E2">
        <w:trPr>
          <w:trHeight w:val="570"/>
        </w:trPr>
        <w:tc>
          <w:tcPr>
            <w:tcW w:w="460" w:type="dxa"/>
            <w:vMerge/>
          </w:tcPr>
          <w:p w14:paraId="3EBF6A77" w14:textId="77777777" w:rsidR="00A338E2" w:rsidRPr="009F04FF" w:rsidRDefault="00A338E2" w:rsidP="00881D0B">
            <w:pPr>
              <w:pStyle w:val="Bodycopy"/>
            </w:pPr>
          </w:p>
        </w:tc>
        <w:tc>
          <w:tcPr>
            <w:tcW w:w="2404" w:type="dxa"/>
            <w:gridSpan w:val="2"/>
            <w:vMerge/>
          </w:tcPr>
          <w:p w14:paraId="50643E55" w14:textId="77777777" w:rsidR="00A338E2" w:rsidRPr="009F04FF" w:rsidRDefault="00A338E2" w:rsidP="007432C1">
            <w:pPr>
              <w:pStyle w:val="Guidingtext"/>
            </w:pPr>
          </w:p>
        </w:tc>
        <w:tc>
          <w:tcPr>
            <w:tcW w:w="709" w:type="dxa"/>
          </w:tcPr>
          <w:p w14:paraId="30B81A52" w14:textId="77777777" w:rsidR="00A338E2" w:rsidRPr="009F04FF" w:rsidRDefault="00A338E2" w:rsidP="00881D0B">
            <w:pPr>
              <w:pStyle w:val="Bodycopy"/>
            </w:pPr>
            <w:r>
              <w:t>4.4</w:t>
            </w:r>
          </w:p>
        </w:tc>
        <w:tc>
          <w:tcPr>
            <w:tcW w:w="5670" w:type="dxa"/>
          </w:tcPr>
          <w:p w14:paraId="21D694A8" w14:textId="69323FEA" w:rsidR="00A338E2" w:rsidRPr="00AE6A77" w:rsidRDefault="00A338E2" w:rsidP="00881D0B">
            <w:pPr>
              <w:pStyle w:val="Bodycopy"/>
            </w:pPr>
            <w:r w:rsidRPr="00581BA6">
              <w:t xml:space="preserve">OSI Layer 2 Protocols, standards and addressing (MAC addresses) for both </w:t>
            </w:r>
            <w:r w:rsidR="007B69AB" w:rsidRPr="00223DCF">
              <w:t>local area networks (</w:t>
            </w:r>
            <w:r w:rsidRPr="00223DCF">
              <w:t>LANs</w:t>
            </w:r>
            <w:r w:rsidR="007B69AB" w:rsidRPr="00223DCF">
              <w:t>)</w:t>
            </w:r>
            <w:r w:rsidRPr="00223DCF">
              <w:t xml:space="preserve"> and </w:t>
            </w:r>
            <w:r w:rsidR="007B69AB" w:rsidRPr="00223DCF">
              <w:t>wide area networks (</w:t>
            </w:r>
            <w:r w:rsidRPr="00223DCF">
              <w:t>WANs</w:t>
            </w:r>
            <w:r w:rsidR="007B69AB" w:rsidRPr="00223DCF">
              <w:t>)</w:t>
            </w:r>
            <w:r w:rsidRPr="00223DCF">
              <w:t xml:space="preserve"> are identified and applied</w:t>
            </w:r>
          </w:p>
        </w:tc>
      </w:tr>
      <w:tr w:rsidR="00A338E2" w:rsidRPr="00982853" w14:paraId="1F642B42" w14:textId="77777777" w:rsidTr="00A338E2">
        <w:trPr>
          <w:trHeight w:val="193"/>
        </w:trPr>
        <w:tc>
          <w:tcPr>
            <w:tcW w:w="460" w:type="dxa"/>
            <w:vMerge/>
          </w:tcPr>
          <w:p w14:paraId="025384B6" w14:textId="77777777" w:rsidR="00A338E2" w:rsidRPr="009F04FF" w:rsidRDefault="00A338E2" w:rsidP="00881D0B">
            <w:pPr>
              <w:pStyle w:val="Bodycopy"/>
            </w:pPr>
          </w:p>
        </w:tc>
        <w:tc>
          <w:tcPr>
            <w:tcW w:w="2404" w:type="dxa"/>
            <w:gridSpan w:val="2"/>
            <w:vMerge/>
          </w:tcPr>
          <w:p w14:paraId="5916DD1C" w14:textId="77777777" w:rsidR="00A338E2" w:rsidRPr="009F04FF" w:rsidRDefault="00A338E2" w:rsidP="007432C1">
            <w:pPr>
              <w:pStyle w:val="Guidingtext"/>
            </w:pPr>
          </w:p>
        </w:tc>
        <w:tc>
          <w:tcPr>
            <w:tcW w:w="709" w:type="dxa"/>
          </w:tcPr>
          <w:p w14:paraId="5D2D4E58" w14:textId="77777777" w:rsidR="00A338E2" w:rsidRDefault="00A338E2" w:rsidP="00881D0B">
            <w:pPr>
              <w:pStyle w:val="Bodycopy"/>
            </w:pPr>
            <w:r>
              <w:t>4.5</w:t>
            </w:r>
          </w:p>
        </w:tc>
        <w:tc>
          <w:tcPr>
            <w:tcW w:w="5670" w:type="dxa"/>
          </w:tcPr>
          <w:p w14:paraId="2E236847" w14:textId="19CC6C97" w:rsidR="00A338E2" w:rsidRPr="00F86488" w:rsidRDefault="00A338E2" w:rsidP="00881D0B">
            <w:pPr>
              <w:pStyle w:val="Bodycopy"/>
            </w:pPr>
            <w:r w:rsidRPr="00581BA6">
              <w:t xml:space="preserve">Binary number system and hexadecimal number systems are defined and </w:t>
            </w:r>
            <w:r w:rsidR="00811675">
              <w:t>applied</w:t>
            </w:r>
          </w:p>
        </w:tc>
      </w:tr>
      <w:tr w:rsidR="00A338E2" w:rsidRPr="00982853" w14:paraId="79D372C6" w14:textId="77777777" w:rsidTr="00A338E2">
        <w:trPr>
          <w:trHeight w:val="255"/>
        </w:trPr>
        <w:tc>
          <w:tcPr>
            <w:tcW w:w="460" w:type="dxa"/>
            <w:vMerge/>
          </w:tcPr>
          <w:p w14:paraId="60DC570B" w14:textId="77777777" w:rsidR="00A338E2" w:rsidRPr="009F04FF" w:rsidRDefault="00A338E2" w:rsidP="00881D0B">
            <w:pPr>
              <w:pStyle w:val="Bodycopy"/>
            </w:pPr>
          </w:p>
        </w:tc>
        <w:tc>
          <w:tcPr>
            <w:tcW w:w="2404" w:type="dxa"/>
            <w:gridSpan w:val="2"/>
            <w:vMerge/>
          </w:tcPr>
          <w:p w14:paraId="0004398F" w14:textId="77777777" w:rsidR="00A338E2" w:rsidRPr="009F04FF" w:rsidRDefault="00A338E2" w:rsidP="007432C1">
            <w:pPr>
              <w:pStyle w:val="Guidingtext"/>
            </w:pPr>
          </w:p>
        </w:tc>
        <w:tc>
          <w:tcPr>
            <w:tcW w:w="709" w:type="dxa"/>
          </w:tcPr>
          <w:p w14:paraId="3D20E064" w14:textId="77777777" w:rsidR="00A338E2" w:rsidRDefault="00A338E2" w:rsidP="00881D0B">
            <w:pPr>
              <w:pStyle w:val="Bodycopy"/>
            </w:pPr>
            <w:r>
              <w:t>4.6</w:t>
            </w:r>
          </w:p>
        </w:tc>
        <w:tc>
          <w:tcPr>
            <w:tcW w:w="5670" w:type="dxa"/>
          </w:tcPr>
          <w:p w14:paraId="314D3412" w14:textId="77777777" w:rsidR="00A338E2" w:rsidRPr="00F86488" w:rsidRDefault="00A338E2" w:rsidP="00881D0B">
            <w:pPr>
              <w:pStyle w:val="Bodycopy"/>
            </w:pPr>
            <w:r w:rsidRPr="00581BA6">
              <w:t>IPv4 and IPv6 addressing schemes are defined</w:t>
            </w:r>
          </w:p>
        </w:tc>
      </w:tr>
      <w:tr w:rsidR="00A338E2" w:rsidRPr="00982853" w14:paraId="02F1384C" w14:textId="77777777" w:rsidTr="00A338E2">
        <w:trPr>
          <w:trHeight w:val="285"/>
        </w:trPr>
        <w:tc>
          <w:tcPr>
            <w:tcW w:w="460" w:type="dxa"/>
            <w:vMerge/>
          </w:tcPr>
          <w:p w14:paraId="3FE706C6" w14:textId="77777777" w:rsidR="00A338E2" w:rsidRPr="009F04FF" w:rsidRDefault="00A338E2" w:rsidP="00881D0B">
            <w:pPr>
              <w:pStyle w:val="Bodycopy"/>
            </w:pPr>
          </w:p>
        </w:tc>
        <w:tc>
          <w:tcPr>
            <w:tcW w:w="2404" w:type="dxa"/>
            <w:gridSpan w:val="2"/>
            <w:vMerge/>
          </w:tcPr>
          <w:p w14:paraId="1CFBA2B0" w14:textId="77777777" w:rsidR="00A338E2" w:rsidRPr="009F04FF" w:rsidRDefault="00A338E2" w:rsidP="007432C1">
            <w:pPr>
              <w:pStyle w:val="Guidingtext"/>
            </w:pPr>
          </w:p>
        </w:tc>
        <w:tc>
          <w:tcPr>
            <w:tcW w:w="709" w:type="dxa"/>
          </w:tcPr>
          <w:p w14:paraId="7C9CFBB9" w14:textId="77777777" w:rsidR="00A338E2" w:rsidRDefault="00A338E2" w:rsidP="00881D0B">
            <w:pPr>
              <w:pStyle w:val="Bodycopy"/>
            </w:pPr>
            <w:r>
              <w:t>4.7</w:t>
            </w:r>
          </w:p>
        </w:tc>
        <w:tc>
          <w:tcPr>
            <w:tcW w:w="5670" w:type="dxa"/>
          </w:tcPr>
          <w:p w14:paraId="2D71D47B" w14:textId="77777777" w:rsidR="00A338E2" w:rsidRPr="00F86488" w:rsidRDefault="00A338E2" w:rsidP="00881D0B">
            <w:pPr>
              <w:pStyle w:val="Bodycopy"/>
            </w:pPr>
            <w:r w:rsidRPr="00581BA6">
              <w:t xml:space="preserve">Function and operation of </w:t>
            </w:r>
            <w:r w:rsidRPr="00541888">
              <w:rPr>
                <w:iCs/>
              </w:rPr>
              <w:t>OSI Layer 3 Routed and Routing addressing protocols</w:t>
            </w:r>
            <w:r w:rsidRPr="00581BA6">
              <w:t xml:space="preserve"> are </w:t>
            </w:r>
            <w:r>
              <w:t>identified and applied</w:t>
            </w:r>
          </w:p>
        </w:tc>
      </w:tr>
      <w:tr w:rsidR="00A338E2" w:rsidRPr="00982853" w14:paraId="369CA0C1" w14:textId="77777777" w:rsidTr="00A338E2">
        <w:trPr>
          <w:trHeight w:val="300"/>
        </w:trPr>
        <w:tc>
          <w:tcPr>
            <w:tcW w:w="460" w:type="dxa"/>
            <w:vMerge/>
          </w:tcPr>
          <w:p w14:paraId="7B096544" w14:textId="77777777" w:rsidR="00A338E2" w:rsidRPr="009F04FF" w:rsidRDefault="00A338E2" w:rsidP="00881D0B">
            <w:pPr>
              <w:pStyle w:val="Bodycopy"/>
            </w:pPr>
          </w:p>
        </w:tc>
        <w:tc>
          <w:tcPr>
            <w:tcW w:w="2404" w:type="dxa"/>
            <w:gridSpan w:val="2"/>
            <w:vMerge/>
          </w:tcPr>
          <w:p w14:paraId="327EE19C" w14:textId="77777777" w:rsidR="00A338E2" w:rsidRPr="009F04FF" w:rsidRDefault="00A338E2" w:rsidP="007432C1">
            <w:pPr>
              <w:pStyle w:val="Guidingtext"/>
            </w:pPr>
          </w:p>
        </w:tc>
        <w:tc>
          <w:tcPr>
            <w:tcW w:w="709" w:type="dxa"/>
          </w:tcPr>
          <w:p w14:paraId="48A1EA79" w14:textId="77777777" w:rsidR="00A338E2" w:rsidRDefault="00A338E2" w:rsidP="00881D0B">
            <w:pPr>
              <w:pStyle w:val="Bodycopy"/>
            </w:pPr>
            <w:r>
              <w:t>4.8</w:t>
            </w:r>
          </w:p>
        </w:tc>
        <w:tc>
          <w:tcPr>
            <w:tcW w:w="5670" w:type="dxa"/>
          </w:tcPr>
          <w:p w14:paraId="06AD04C5" w14:textId="77777777" w:rsidR="00A338E2" w:rsidRPr="00F86488" w:rsidRDefault="00A338E2" w:rsidP="00881D0B">
            <w:pPr>
              <w:pStyle w:val="Bodycopy"/>
            </w:pPr>
            <w:r>
              <w:t>Packet encapsulation and de</w:t>
            </w:r>
            <w:r w:rsidRPr="00581BA6">
              <w:t xml:space="preserve">capsulation concepts are defined and </w:t>
            </w:r>
            <w:r>
              <w:t>established</w:t>
            </w:r>
          </w:p>
        </w:tc>
      </w:tr>
      <w:tr w:rsidR="00A338E2" w:rsidRPr="00982853" w14:paraId="02735F89" w14:textId="77777777" w:rsidTr="00A338E2">
        <w:trPr>
          <w:trHeight w:val="238"/>
        </w:trPr>
        <w:tc>
          <w:tcPr>
            <w:tcW w:w="460" w:type="dxa"/>
            <w:vMerge/>
          </w:tcPr>
          <w:p w14:paraId="31CFE5E1" w14:textId="77777777" w:rsidR="00A338E2" w:rsidRPr="009F04FF" w:rsidRDefault="00A338E2" w:rsidP="00881D0B">
            <w:pPr>
              <w:pStyle w:val="Bodycopy"/>
            </w:pPr>
          </w:p>
        </w:tc>
        <w:tc>
          <w:tcPr>
            <w:tcW w:w="2404" w:type="dxa"/>
            <w:gridSpan w:val="2"/>
            <w:vMerge/>
          </w:tcPr>
          <w:p w14:paraId="0FB2B372" w14:textId="77777777" w:rsidR="00A338E2" w:rsidRPr="009F04FF" w:rsidRDefault="00A338E2" w:rsidP="007432C1">
            <w:pPr>
              <w:pStyle w:val="Guidingtext"/>
            </w:pPr>
          </w:p>
        </w:tc>
        <w:tc>
          <w:tcPr>
            <w:tcW w:w="709" w:type="dxa"/>
          </w:tcPr>
          <w:p w14:paraId="559AD38F" w14:textId="77777777" w:rsidR="00A338E2" w:rsidRDefault="00A338E2" w:rsidP="00881D0B">
            <w:pPr>
              <w:pStyle w:val="Bodycopy"/>
            </w:pPr>
            <w:r>
              <w:t>4.9</w:t>
            </w:r>
          </w:p>
        </w:tc>
        <w:tc>
          <w:tcPr>
            <w:tcW w:w="5670" w:type="dxa"/>
          </w:tcPr>
          <w:p w14:paraId="2FB3092A" w14:textId="77777777" w:rsidR="00A338E2" w:rsidRPr="00F86488" w:rsidRDefault="00A338E2" w:rsidP="00881D0B">
            <w:pPr>
              <w:pStyle w:val="Bodycopy"/>
            </w:pPr>
            <w:r w:rsidRPr="00581BA6">
              <w:t xml:space="preserve">Function and operation of </w:t>
            </w:r>
            <w:r w:rsidRPr="00541888">
              <w:rPr>
                <w:iCs/>
              </w:rPr>
              <w:t>OSI Layer 4 Protocols</w:t>
            </w:r>
            <w:r w:rsidRPr="00581BA6">
              <w:t xml:space="preserve"> are defined and </w:t>
            </w:r>
            <w:r>
              <w:t>applied</w:t>
            </w:r>
          </w:p>
        </w:tc>
      </w:tr>
      <w:tr w:rsidR="00A338E2" w:rsidRPr="00982853" w14:paraId="383BACC7" w14:textId="77777777" w:rsidTr="00A338E2">
        <w:trPr>
          <w:trHeight w:val="240"/>
        </w:trPr>
        <w:tc>
          <w:tcPr>
            <w:tcW w:w="460" w:type="dxa"/>
            <w:vMerge/>
          </w:tcPr>
          <w:p w14:paraId="1F24C4FE" w14:textId="77777777" w:rsidR="00A338E2" w:rsidRPr="009F04FF" w:rsidRDefault="00A338E2" w:rsidP="00881D0B">
            <w:pPr>
              <w:pStyle w:val="Bodycopy"/>
            </w:pPr>
          </w:p>
        </w:tc>
        <w:tc>
          <w:tcPr>
            <w:tcW w:w="2404" w:type="dxa"/>
            <w:gridSpan w:val="2"/>
            <w:vMerge/>
          </w:tcPr>
          <w:p w14:paraId="60A5FCEB" w14:textId="77777777" w:rsidR="00A338E2" w:rsidRPr="009F04FF" w:rsidRDefault="00A338E2" w:rsidP="007432C1">
            <w:pPr>
              <w:pStyle w:val="Guidingtext"/>
            </w:pPr>
          </w:p>
        </w:tc>
        <w:tc>
          <w:tcPr>
            <w:tcW w:w="709" w:type="dxa"/>
          </w:tcPr>
          <w:p w14:paraId="5AE4C080" w14:textId="77777777" w:rsidR="00A338E2" w:rsidRDefault="00A338E2" w:rsidP="00881D0B">
            <w:pPr>
              <w:pStyle w:val="Bodycopy"/>
            </w:pPr>
            <w:r>
              <w:t>4.10</w:t>
            </w:r>
          </w:p>
        </w:tc>
        <w:tc>
          <w:tcPr>
            <w:tcW w:w="5670" w:type="dxa"/>
          </w:tcPr>
          <w:p w14:paraId="14B9D561" w14:textId="77777777" w:rsidR="00A338E2" w:rsidRPr="00F86488" w:rsidRDefault="00A338E2" w:rsidP="00881D0B">
            <w:pPr>
              <w:pStyle w:val="Bodycopy"/>
            </w:pPr>
            <w:r w:rsidRPr="00581BA6">
              <w:t xml:space="preserve">Function and operation of </w:t>
            </w:r>
            <w:r w:rsidRPr="00541888">
              <w:rPr>
                <w:iCs/>
              </w:rPr>
              <w:t>OSI Layer 5 to 7 protocols</w:t>
            </w:r>
            <w:r w:rsidRPr="00581BA6">
              <w:t xml:space="preserve"> and networking applications are defined and </w:t>
            </w:r>
            <w:r>
              <w:t>applied</w:t>
            </w:r>
          </w:p>
        </w:tc>
      </w:tr>
      <w:tr w:rsidR="00A338E2" w:rsidRPr="00982853" w14:paraId="360BE39E" w14:textId="77777777" w:rsidTr="00A338E2">
        <w:tc>
          <w:tcPr>
            <w:tcW w:w="460" w:type="dxa"/>
            <w:vMerge w:val="restart"/>
          </w:tcPr>
          <w:p w14:paraId="64600D28" w14:textId="77777777" w:rsidR="00A338E2" w:rsidRPr="009F04FF" w:rsidRDefault="00A338E2" w:rsidP="00881D0B">
            <w:pPr>
              <w:pStyle w:val="Bodycopy"/>
            </w:pPr>
            <w:r>
              <w:t>5</w:t>
            </w:r>
          </w:p>
        </w:tc>
        <w:tc>
          <w:tcPr>
            <w:tcW w:w="2404" w:type="dxa"/>
            <w:gridSpan w:val="2"/>
            <w:vMerge w:val="restart"/>
          </w:tcPr>
          <w:p w14:paraId="53E5A094" w14:textId="77777777" w:rsidR="00A338E2" w:rsidRPr="009F04FF" w:rsidRDefault="00A338E2" w:rsidP="007432C1">
            <w:pPr>
              <w:pStyle w:val="Guidingtext"/>
            </w:pPr>
            <w:r>
              <w:t xml:space="preserve">Establish </w:t>
            </w:r>
            <w:r w:rsidRPr="00581BA6">
              <w:t>IP addressing schemes</w:t>
            </w:r>
          </w:p>
        </w:tc>
        <w:tc>
          <w:tcPr>
            <w:tcW w:w="709" w:type="dxa"/>
          </w:tcPr>
          <w:p w14:paraId="2B4E40EF" w14:textId="77777777" w:rsidR="00A338E2" w:rsidRPr="009F04FF" w:rsidRDefault="00A338E2" w:rsidP="00881D0B">
            <w:pPr>
              <w:pStyle w:val="Bodycopy"/>
            </w:pPr>
            <w:r>
              <w:t>5.1</w:t>
            </w:r>
          </w:p>
        </w:tc>
        <w:tc>
          <w:tcPr>
            <w:tcW w:w="5670" w:type="dxa"/>
          </w:tcPr>
          <w:p w14:paraId="741DCB44" w14:textId="77777777" w:rsidR="00A338E2" w:rsidRPr="00AE6A77" w:rsidRDefault="00A338E2" w:rsidP="00881D0B">
            <w:pPr>
              <w:pStyle w:val="Bodycopy"/>
            </w:pPr>
            <w:r w:rsidRPr="00581BA6">
              <w:t>Sub</w:t>
            </w:r>
            <w:r>
              <w:t>-</w:t>
            </w:r>
            <w:r w:rsidRPr="00581BA6">
              <w:t>netting</w:t>
            </w:r>
            <w:r>
              <w:t xml:space="preserve"> an IPv4 communication network </w:t>
            </w:r>
            <w:r w:rsidRPr="00581BA6">
              <w:t xml:space="preserve">is </w:t>
            </w:r>
            <w:r>
              <w:t xml:space="preserve">established </w:t>
            </w:r>
            <w:r w:rsidRPr="00581BA6">
              <w:t xml:space="preserve">and </w:t>
            </w:r>
            <w:r>
              <w:t>applied</w:t>
            </w:r>
          </w:p>
        </w:tc>
      </w:tr>
      <w:tr w:rsidR="00A338E2" w:rsidRPr="00982853" w14:paraId="4922F574" w14:textId="77777777" w:rsidTr="00A338E2">
        <w:trPr>
          <w:trHeight w:val="749"/>
        </w:trPr>
        <w:tc>
          <w:tcPr>
            <w:tcW w:w="460" w:type="dxa"/>
            <w:vMerge/>
          </w:tcPr>
          <w:p w14:paraId="0127FE3E" w14:textId="77777777" w:rsidR="00A338E2" w:rsidRPr="009F04FF" w:rsidRDefault="00A338E2" w:rsidP="00881D0B">
            <w:pPr>
              <w:pStyle w:val="Bodycopy"/>
            </w:pPr>
          </w:p>
        </w:tc>
        <w:tc>
          <w:tcPr>
            <w:tcW w:w="2404" w:type="dxa"/>
            <w:gridSpan w:val="2"/>
            <w:vMerge/>
          </w:tcPr>
          <w:p w14:paraId="76513BD4" w14:textId="77777777" w:rsidR="00A338E2" w:rsidRPr="009F04FF" w:rsidRDefault="00A338E2" w:rsidP="007432C1">
            <w:pPr>
              <w:pStyle w:val="Guidingtext"/>
            </w:pPr>
          </w:p>
        </w:tc>
        <w:tc>
          <w:tcPr>
            <w:tcW w:w="709" w:type="dxa"/>
          </w:tcPr>
          <w:p w14:paraId="257133C6" w14:textId="77777777" w:rsidR="00A338E2" w:rsidRPr="009F04FF" w:rsidRDefault="00A338E2" w:rsidP="00881D0B">
            <w:pPr>
              <w:pStyle w:val="Bodycopy"/>
            </w:pPr>
            <w:r>
              <w:t>5.2</w:t>
            </w:r>
          </w:p>
        </w:tc>
        <w:tc>
          <w:tcPr>
            <w:tcW w:w="5670" w:type="dxa"/>
          </w:tcPr>
          <w:p w14:paraId="02DBE669" w14:textId="77777777" w:rsidR="00A338E2" w:rsidRPr="00AE6A77" w:rsidRDefault="00A338E2" w:rsidP="00881D0B">
            <w:pPr>
              <w:pStyle w:val="Bodycopy"/>
            </w:pPr>
            <w:r w:rsidRPr="00581BA6">
              <w:t>Configuring IPv4 and IPv6 communication network addresses for a workstation is performed</w:t>
            </w:r>
          </w:p>
        </w:tc>
      </w:tr>
      <w:tr w:rsidR="00A338E2" w:rsidRPr="00982853" w14:paraId="2712F665" w14:textId="77777777" w:rsidTr="00A338E2">
        <w:trPr>
          <w:trHeight w:val="339"/>
        </w:trPr>
        <w:tc>
          <w:tcPr>
            <w:tcW w:w="460" w:type="dxa"/>
            <w:vMerge w:val="restart"/>
          </w:tcPr>
          <w:p w14:paraId="5D2F3C88" w14:textId="77777777" w:rsidR="00A338E2" w:rsidRPr="009F04FF" w:rsidRDefault="00A338E2" w:rsidP="00881D0B">
            <w:pPr>
              <w:pStyle w:val="Bodycopy"/>
            </w:pPr>
            <w:r>
              <w:t>6</w:t>
            </w:r>
          </w:p>
        </w:tc>
        <w:tc>
          <w:tcPr>
            <w:tcW w:w="2404" w:type="dxa"/>
            <w:gridSpan w:val="2"/>
            <w:vMerge w:val="restart"/>
          </w:tcPr>
          <w:p w14:paraId="783212A2" w14:textId="77777777" w:rsidR="00A338E2" w:rsidRPr="009F04FF" w:rsidRDefault="00A338E2" w:rsidP="007432C1">
            <w:pPr>
              <w:pStyle w:val="Guidingtext"/>
            </w:pPr>
            <w:r w:rsidRPr="00581BA6">
              <w:t>Implement a small</w:t>
            </w:r>
            <w:r>
              <w:t xml:space="preserve"> </w:t>
            </w:r>
            <w:r w:rsidRPr="00581BA6">
              <w:t>routed communication network</w:t>
            </w:r>
          </w:p>
        </w:tc>
        <w:tc>
          <w:tcPr>
            <w:tcW w:w="709" w:type="dxa"/>
          </w:tcPr>
          <w:p w14:paraId="3401B9E7" w14:textId="77777777" w:rsidR="00A338E2" w:rsidRDefault="00A338E2" w:rsidP="00881D0B">
            <w:pPr>
              <w:pStyle w:val="Bodycopy"/>
            </w:pPr>
            <w:r>
              <w:t>6.1</w:t>
            </w:r>
          </w:p>
        </w:tc>
        <w:tc>
          <w:tcPr>
            <w:tcW w:w="5670" w:type="dxa"/>
          </w:tcPr>
          <w:p w14:paraId="41459FDF"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Appropriate media, cables, switches and routers are selected</w:t>
            </w:r>
          </w:p>
        </w:tc>
      </w:tr>
      <w:tr w:rsidR="00A338E2" w:rsidRPr="00982853" w14:paraId="4ED76CA0" w14:textId="77777777" w:rsidTr="00A338E2">
        <w:trPr>
          <w:trHeight w:val="315"/>
        </w:trPr>
        <w:tc>
          <w:tcPr>
            <w:tcW w:w="460" w:type="dxa"/>
            <w:vMerge/>
          </w:tcPr>
          <w:p w14:paraId="1D834601" w14:textId="77777777" w:rsidR="00A338E2" w:rsidRDefault="00A338E2" w:rsidP="00881D0B">
            <w:pPr>
              <w:pStyle w:val="Bodycopy"/>
            </w:pPr>
          </w:p>
        </w:tc>
        <w:tc>
          <w:tcPr>
            <w:tcW w:w="2404" w:type="dxa"/>
            <w:gridSpan w:val="2"/>
            <w:vMerge/>
          </w:tcPr>
          <w:p w14:paraId="50214883" w14:textId="77777777" w:rsidR="00A338E2" w:rsidRPr="00581BA6" w:rsidRDefault="00A338E2" w:rsidP="007432C1">
            <w:pPr>
              <w:pStyle w:val="Guidingtext"/>
            </w:pPr>
          </w:p>
        </w:tc>
        <w:tc>
          <w:tcPr>
            <w:tcW w:w="709" w:type="dxa"/>
          </w:tcPr>
          <w:p w14:paraId="27E7B39D" w14:textId="77777777" w:rsidR="00A338E2" w:rsidRDefault="00A338E2" w:rsidP="00881D0B">
            <w:pPr>
              <w:pStyle w:val="Bodycopy"/>
            </w:pPr>
            <w:r>
              <w:t>6.2</w:t>
            </w:r>
          </w:p>
        </w:tc>
        <w:tc>
          <w:tcPr>
            <w:tcW w:w="5670" w:type="dxa"/>
          </w:tcPr>
          <w:p w14:paraId="7EE268B2"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Communication network topology is cabled</w:t>
            </w:r>
          </w:p>
        </w:tc>
      </w:tr>
      <w:tr w:rsidR="00A338E2" w:rsidRPr="00982853" w14:paraId="4C3D2622" w14:textId="77777777" w:rsidTr="00A338E2">
        <w:trPr>
          <w:trHeight w:val="240"/>
        </w:trPr>
        <w:tc>
          <w:tcPr>
            <w:tcW w:w="460" w:type="dxa"/>
            <w:vMerge/>
          </w:tcPr>
          <w:p w14:paraId="396F089F" w14:textId="77777777" w:rsidR="00A338E2" w:rsidRDefault="00A338E2" w:rsidP="00881D0B">
            <w:pPr>
              <w:pStyle w:val="Bodycopy"/>
            </w:pPr>
          </w:p>
        </w:tc>
        <w:tc>
          <w:tcPr>
            <w:tcW w:w="2404" w:type="dxa"/>
            <w:gridSpan w:val="2"/>
            <w:vMerge/>
          </w:tcPr>
          <w:p w14:paraId="73AA9513" w14:textId="77777777" w:rsidR="00A338E2" w:rsidRPr="00581BA6" w:rsidRDefault="00A338E2" w:rsidP="007432C1">
            <w:pPr>
              <w:pStyle w:val="Guidingtext"/>
            </w:pPr>
          </w:p>
        </w:tc>
        <w:tc>
          <w:tcPr>
            <w:tcW w:w="709" w:type="dxa"/>
          </w:tcPr>
          <w:p w14:paraId="7225E785" w14:textId="77777777" w:rsidR="00A338E2" w:rsidRDefault="00A338E2" w:rsidP="00881D0B">
            <w:pPr>
              <w:pStyle w:val="Bodycopy"/>
            </w:pPr>
            <w:r>
              <w:t>6.3</w:t>
            </w:r>
          </w:p>
        </w:tc>
        <w:tc>
          <w:tcPr>
            <w:tcW w:w="5670" w:type="dxa"/>
          </w:tcPr>
          <w:p w14:paraId="332FCFA1"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Basic switch and router configuration for the network topology is performed</w:t>
            </w:r>
          </w:p>
        </w:tc>
      </w:tr>
      <w:tr w:rsidR="00A338E2" w:rsidRPr="00982853" w14:paraId="5C0784C0" w14:textId="77777777" w:rsidTr="00A338E2">
        <w:trPr>
          <w:trHeight w:val="238"/>
        </w:trPr>
        <w:tc>
          <w:tcPr>
            <w:tcW w:w="460" w:type="dxa"/>
            <w:vMerge/>
          </w:tcPr>
          <w:p w14:paraId="60ECCD9A" w14:textId="77777777" w:rsidR="00A338E2" w:rsidRDefault="00A338E2" w:rsidP="00881D0B">
            <w:pPr>
              <w:pStyle w:val="Bodycopy"/>
            </w:pPr>
          </w:p>
        </w:tc>
        <w:tc>
          <w:tcPr>
            <w:tcW w:w="2404" w:type="dxa"/>
            <w:gridSpan w:val="2"/>
            <w:vMerge/>
          </w:tcPr>
          <w:p w14:paraId="77987252" w14:textId="77777777" w:rsidR="00A338E2" w:rsidRPr="00581BA6" w:rsidRDefault="00A338E2" w:rsidP="007432C1">
            <w:pPr>
              <w:pStyle w:val="Guidingtext"/>
            </w:pPr>
          </w:p>
        </w:tc>
        <w:tc>
          <w:tcPr>
            <w:tcW w:w="709" w:type="dxa"/>
          </w:tcPr>
          <w:p w14:paraId="2E66AAC7" w14:textId="77777777" w:rsidR="00A338E2" w:rsidRDefault="00A338E2" w:rsidP="00881D0B">
            <w:pPr>
              <w:pStyle w:val="Bodycopy"/>
            </w:pPr>
            <w:r>
              <w:t>6.4</w:t>
            </w:r>
          </w:p>
        </w:tc>
        <w:tc>
          <w:tcPr>
            <w:tcW w:w="5670" w:type="dxa"/>
          </w:tcPr>
          <w:p w14:paraId="33B258DA" w14:textId="55D218C1"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 xml:space="preserve">End to end connectivity for a communication network topology </w:t>
            </w:r>
            <w:proofErr w:type="spellStart"/>
            <w:r w:rsidRPr="00541888">
              <w:rPr>
                <w:rFonts w:ascii="Arial" w:hAnsi="Arial" w:cs="Arial"/>
                <w:sz w:val="22"/>
                <w:szCs w:val="22"/>
              </w:rPr>
              <w:t>utilising</w:t>
            </w:r>
            <w:proofErr w:type="spellEnd"/>
            <w:r w:rsidRPr="00541888">
              <w:rPr>
                <w:rFonts w:ascii="Arial" w:hAnsi="Arial" w:cs="Arial"/>
                <w:sz w:val="22"/>
                <w:szCs w:val="22"/>
              </w:rPr>
              <w:t xml:space="preserve"> troubleshooting methodologies tools and </w:t>
            </w:r>
            <w:r w:rsidRPr="00223DCF">
              <w:rPr>
                <w:rFonts w:ascii="Arial" w:hAnsi="Arial" w:cs="Arial"/>
                <w:sz w:val="22"/>
                <w:szCs w:val="22"/>
              </w:rPr>
              <w:t xml:space="preserve">commands </w:t>
            </w:r>
            <w:r w:rsidR="007B69AB" w:rsidRPr="00223DCF">
              <w:rPr>
                <w:rFonts w:ascii="Arial" w:hAnsi="Arial" w:cs="Arial"/>
                <w:sz w:val="22"/>
                <w:szCs w:val="22"/>
              </w:rPr>
              <w:t>is</w:t>
            </w:r>
            <w:r w:rsidR="007B69AB">
              <w:rPr>
                <w:rFonts w:ascii="Arial" w:hAnsi="Arial" w:cs="Arial"/>
                <w:sz w:val="22"/>
                <w:szCs w:val="22"/>
              </w:rPr>
              <w:t xml:space="preserve"> </w:t>
            </w:r>
            <w:r w:rsidRPr="00541888">
              <w:rPr>
                <w:rFonts w:ascii="Arial" w:hAnsi="Arial" w:cs="Arial"/>
                <w:sz w:val="22"/>
                <w:szCs w:val="22"/>
              </w:rPr>
              <w:t>demonstrated</w:t>
            </w:r>
          </w:p>
        </w:tc>
      </w:tr>
      <w:tr w:rsidR="00A338E2" w:rsidRPr="001214B1" w14:paraId="7410F8AD" w14:textId="77777777" w:rsidTr="00D30302">
        <w:tblPrEx>
          <w:tblLook w:val="04A0" w:firstRow="1" w:lastRow="0" w:firstColumn="1" w:lastColumn="0" w:noHBand="0" w:noVBand="1"/>
        </w:tblPrEx>
        <w:tc>
          <w:tcPr>
            <w:tcW w:w="9243" w:type="dxa"/>
            <w:gridSpan w:val="5"/>
          </w:tcPr>
          <w:p w14:paraId="29F1170B" w14:textId="21586057" w:rsidR="008D4AE2" w:rsidRDefault="004E6264" w:rsidP="00E209B5">
            <w:pPr>
              <w:pStyle w:val="SectionCsubsection"/>
            </w:pPr>
            <w:r>
              <w:t>Range of Conditions</w:t>
            </w:r>
            <w:r w:rsidR="00A338E2">
              <w:t xml:space="preserve"> </w:t>
            </w:r>
          </w:p>
          <w:p w14:paraId="277CA69F" w14:textId="0EFA0DD3" w:rsidR="00A338E2" w:rsidRPr="004E6264" w:rsidRDefault="00A338E2" w:rsidP="00E209B5">
            <w:pPr>
              <w:pStyle w:val="SectionCsubsection"/>
              <w:rPr>
                <w:b w:val="0"/>
              </w:rPr>
            </w:pPr>
            <w:r w:rsidRPr="004E6264">
              <w:rPr>
                <w:b w:val="0"/>
              </w:rPr>
              <w:t>N/A</w:t>
            </w:r>
          </w:p>
        </w:tc>
      </w:tr>
      <w:tr w:rsidR="00A338E2" w:rsidRPr="001214B1" w14:paraId="3C90920F" w14:textId="77777777" w:rsidTr="00D30302">
        <w:tblPrEx>
          <w:tblLook w:val="04A0" w:firstRow="1" w:lastRow="0" w:firstColumn="1" w:lastColumn="0" w:noHBand="0" w:noVBand="1"/>
        </w:tblPrEx>
        <w:tc>
          <w:tcPr>
            <w:tcW w:w="9243" w:type="dxa"/>
            <w:gridSpan w:val="5"/>
          </w:tcPr>
          <w:p w14:paraId="4A20F9A9" w14:textId="1F55EAF6" w:rsidR="00A338E2" w:rsidRPr="00BB2FB5" w:rsidRDefault="004E6264" w:rsidP="00E209B5">
            <w:pPr>
              <w:pStyle w:val="SectionCsubsection"/>
            </w:pPr>
            <w:r>
              <w:t>Foundation Skills</w:t>
            </w:r>
          </w:p>
          <w:p w14:paraId="6E16A920" w14:textId="77777777" w:rsidR="00A338E2" w:rsidRDefault="00A338E2" w:rsidP="007432C1">
            <w:pPr>
              <w:pStyle w:val="Guidingtext"/>
            </w:pPr>
            <w:r w:rsidRPr="00371AA5">
              <w:t>This section describes language, literacy, numeracy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A338E2" w:rsidRPr="004C4A8C" w14:paraId="6243D93E" w14:textId="77777777" w:rsidTr="00D30302">
              <w:trPr>
                <w:trHeight w:val="527"/>
              </w:trPr>
              <w:tc>
                <w:tcPr>
                  <w:tcW w:w="3796" w:type="dxa"/>
                </w:tcPr>
                <w:p w14:paraId="76631D91" w14:textId="77777777" w:rsidR="00A338E2" w:rsidRPr="009C25BE" w:rsidRDefault="00A338E2" w:rsidP="00D30302">
                  <w:pPr>
                    <w:autoSpaceDE w:val="0"/>
                    <w:autoSpaceDN w:val="0"/>
                    <w:adjustRightInd w:val="0"/>
                    <w:spacing w:before="60" w:after="60"/>
                    <w:rPr>
                      <w:rFonts w:ascii="Arial" w:hAnsi="Arial" w:cs="Arial"/>
                      <w:b/>
                      <w:sz w:val="22"/>
                      <w:szCs w:val="22"/>
                    </w:rPr>
                  </w:pPr>
                  <w:r w:rsidRPr="004C4A8C">
                    <w:rPr>
                      <w:rFonts w:ascii="Arial" w:hAnsi="Arial" w:cs="Arial"/>
                      <w:b/>
                      <w:sz w:val="22"/>
                      <w:szCs w:val="22"/>
                    </w:rPr>
                    <w:t>Skill</w:t>
                  </w:r>
                </w:p>
              </w:tc>
              <w:tc>
                <w:tcPr>
                  <w:tcW w:w="5418" w:type="dxa"/>
                </w:tcPr>
                <w:p w14:paraId="53724813" w14:textId="77777777" w:rsidR="00A338E2" w:rsidRPr="004C4A8C" w:rsidRDefault="00A338E2" w:rsidP="00D30302">
                  <w:pPr>
                    <w:autoSpaceDE w:val="0"/>
                    <w:autoSpaceDN w:val="0"/>
                    <w:adjustRightInd w:val="0"/>
                    <w:spacing w:before="60" w:after="60"/>
                    <w:rPr>
                      <w:rFonts w:ascii="Arial" w:hAnsi="Arial" w:cs="Arial"/>
                      <w:b/>
                      <w:sz w:val="22"/>
                      <w:szCs w:val="22"/>
                      <w:highlight w:val="yellow"/>
                    </w:rPr>
                  </w:pPr>
                  <w:r w:rsidRPr="004C4A8C">
                    <w:rPr>
                      <w:rFonts w:ascii="Arial" w:hAnsi="Arial" w:cs="Arial"/>
                      <w:b/>
                      <w:sz w:val="22"/>
                      <w:szCs w:val="22"/>
                    </w:rPr>
                    <w:t>Description</w:t>
                  </w:r>
                </w:p>
              </w:tc>
            </w:tr>
            <w:tr w:rsidR="00A338E2" w:rsidRPr="004C4A8C" w14:paraId="3508AD42" w14:textId="77777777" w:rsidTr="00D30302">
              <w:trPr>
                <w:trHeight w:val="874"/>
              </w:trPr>
              <w:tc>
                <w:tcPr>
                  <w:tcW w:w="3796" w:type="dxa"/>
                </w:tcPr>
                <w:p w14:paraId="5FF1FF48" w14:textId="77777777" w:rsidR="00A338E2" w:rsidRPr="004C4A8C" w:rsidRDefault="00A338E2" w:rsidP="00D30302">
                  <w:pPr>
                    <w:autoSpaceDE w:val="0"/>
                    <w:autoSpaceDN w:val="0"/>
                    <w:adjustRightInd w:val="0"/>
                    <w:spacing w:before="60" w:after="60"/>
                    <w:rPr>
                      <w:rFonts w:ascii="Arial" w:hAnsi="Arial" w:cs="Arial"/>
                      <w:sz w:val="22"/>
                      <w:szCs w:val="22"/>
                    </w:rPr>
                  </w:pPr>
                  <w:r w:rsidRPr="004C4A8C">
                    <w:rPr>
                      <w:rFonts w:ascii="Arial" w:hAnsi="Arial" w:cs="Arial"/>
                      <w:sz w:val="22"/>
                      <w:szCs w:val="22"/>
                    </w:rPr>
                    <w:t>Reading skills to:</w:t>
                  </w:r>
                </w:p>
              </w:tc>
              <w:tc>
                <w:tcPr>
                  <w:tcW w:w="5418" w:type="dxa"/>
                </w:tcPr>
                <w:p w14:paraId="61DB4C3D" w14:textId="77777777" w:rsidR="00A338E2" w:rsidRPr="002B62B3" w:rsidRDefault="00A338E2" w:rsidP="00430730">
                  <w:pPr>
                    <w:pStyle w:val="Guidingtextbulleted"/>
                  </w:pPr>
                  <w:r>
                    <w:t>research types</w:t>
                  </w:r>
                  <w:r w:rsidRPr="00510966">
                    <w:rPr>
                      <w:bCs/>
                      <w:iCs/>
                      <w:lang w:val="en-US"/>
                    </w:rPr>
                    <w:t xml:space="preserve"> of communication networks</w:t>
                  </w:r>
                  <w:r w:rsidRPr="00510966">
                    <w:rPr>
                      <w:lang w:val="en-US"/>
                    </w:rPr>
                    <w:t xml:space="preserve"> for</w:t>
                  </w:r>
                  <w:r>
                    <w:rPr>
                      <w:lang w:val="en-US"/>
                    </w:rPr>
                    <w:t xml:space="preserve"> </w:t>
                  </w:r>
                  <w:r>
                    <w:t>railway signalling systems and o</w:t>
                  </w:r>
                  <w:r w:rsidRPr="00581BA6">
                    <w:t>utline the function and op</w:t>
                  </w:r>
                  <w:r>
                    <w:t>eration of key network concepts</w:t>
                  </w:r>
                  <w:r>
                    <w:rPr>
                      <w:rFonts w:eastAsia="Arial"/>
                    </w:rPr>
                    <w:t xml:space="preserve"> </w:t>
                  </w:r>
                </w:p>
              </w:tc>
            </w:tr>
            <w:tr w:rsidR="00A338E2" w:rsidRPr="004C4A8C" w14:paraId="5544C1B6" w14:textId="77777777" w:rsidTr="00D30302">
              <w:tc>
                <w:tcPr>
                  <w:tcW w:w="3796" w:type="dxa"/>
                </w:tcPr>
                <w:p w14:paraId="28EB8270" w14:textId="77777777" w:rsidR="00A338E2" w:rsidRPr="004C4A8C" w:rsidRDefault="00A338E2" w:rsidP="00D30302">
                  <w:pPr>
                    <w:autoSpaceDE w:val="0"/>
                    <w:autoSpaceDN w:val="0"/>
                    <w:adjustRightInd w:val="0"/>
                    <w:spacing w:before="60" w:after="60"/>
                    <w:rPr>
                      <w:rFonts w:ascii="Arial" w:hAnsi="Arial" w:cs="Arial"/>
                      <w:sz w:val="22"/>
                      <w:szCs w:val="22"/>
                    </w:rPr>
                  </w:pPr>
                  <w:r w:rsidRPr="004C4A8C">
                    <w:rPr>
                      <w:rFonts w:ascii="Arial" w:hAnsi="Arial" w:cs="Arial"/>
                      <w:sz w:val="22"/>
                      <w:szCs w:val="22"/>
                    </w:rPr>
                    <w:t>Writing skills to:</w:t>
                  </w:r>
                </w:p>
              </w:tc>
              <w:tc>
                <w:tcPr>
                  <w:tcW w:w="5418" w:type="dxa"/>
                </w:tcPr>
                <w:p w14:paraId="6DF7C4C6" w14:textId="77777777" w:rsidR="00A338E2" w:rsidRPr="001B3D2B" w:rsidRDefault="00A338E2" w:rsidP="00D30302">
                  <w:pPr>
                    <w:autoSpaceDE w:val="0"/>
                    <w:autoSpaceDN w:val="0"/>
                    <w:adjustRightInd w:val="0"/>
                    <w:spacing w:before="60" w:after="60"/>
                    <w:rPr>
                      <w:rFonts w:ascii="Arial" w:hAnsi="Arial" w:cs="Arial"/>
                      <w:sz w:val="22"/>
                      <w:szCs w:val="22"/>
                    </w:rPr>
                  </w:pPr>
                  <w:r w:rsidRPr="001B3D2B">
                    <w:rPr>
                      <w:rFonts w:ascii="Arial" w:hAnsi="Arial" w:cs="Arial"/>
                      <w:sz w:val="22"/>
                      <w:szCs w:val="22"/>
                    </w:rPr>
                    <w:t xml:space="preserve">prepare technical documentation relating to railway </w:t>
                  </w:r>
                  <w:proofErr w:type="spellStart"/>
                  <w:r w:rsidRPr="001B3D2B">
                    <w:rPr>
                      <w:rFonts w:ascii="Arial" w:hAnsi="Arial" w:cs="Arial"/>
                      <w:sz w:val="22"/>
                      <w:szCs w:val="22"/>
                    </w:rPr>
                    <w:t>signalling</w:t>
                  </w:r>
                  <w:proofErr w:type="spellEnd"/>
                  <w:r w:rsidRPr="001B3D2B">
                    <w:rPr>
                      <w:rFonts w:ascii="Arial" w:hAnsi="Arial" w:cs="Arial"/>
                      <w:sz w:val="22"/>
                      <w:szCs w:val="22"/>
                    </w:rPr>
                    <w:t xml:space="preserve"> systems communication network concepts and practices using appropriate terminology</w:t>
                  </w:r>
                </w:p>
              </w:tc>
            </w:tr>
            <w:tr w:rsidR="00A338E2" w:rsidRPr="004C4A8C" w14:paraId="56E563D5" w14:textId="77777777" w:rsidTr="00D30302">
              <w:trPr>
                <w:trHeight w:val="696"/>
              </w:trPr>
              <w:tc>
                <w:tcPr>
                  <w:tcW w:w="3796" w:type="dxa"/>
                </w:tcPr>
                <w:p w14:paraId="49C83E9B" w14:textId="77777777" w:rsidR="00A338E2" w:rsidRPr="004C4A8C" w:rsidRDefault="00A338E2" w:rsidP="00D30302">
                  <w:pPr>
                    <w:autoSpaceDE w:val="0"/>
                    <w:autoSpaceDN w:val="0"/>
                    <w:adjustRightInd w:val="0"/>
                    <w:spacing w:before="60" w:after="60"/>
                    <w:rPr>
                      <w:rFonts w:ascii="Arial" w:hAnsi="Arial" w:cs="Arial"/>
                      <w:sz w:val="22"/>
                      <w:szCs w:val="22"/>
                    </w:rPr>
                  </w:pPr>
                  <w:r>
                    <w:rPr>
                      <w:rFonts w:ascii="Arial" w:hAnsi="Arial" w:cs="Arial"/>
                      <w:sz w:val="22"/>
                      <w:szCs w:val="22"/>
                    </w:rPr>
                    <w:t>Numeracy skills to:</w:t>
                  </w:r>
                </w:p>
              </w:tc>
              <w:tc>
                <w:tcPr>
                  <w:tcW w:w="5418" w:type="dxa"/>
                </w:tcPr>
                <w:p w14:paraId="221691D5" w14:textId="56D37B9D" w:rsidR="00A338E2" w:rsidRPr="001B3D2B" w:rsidRDefault="005F4ED9" w:rsidP="00224E49">
                  <w:pPr>
                    <w:autoSpaceDE w:val="0"/>
                    <w:autoSpaceDN w:val="0"/>
                    <w:adjustRightInd w:val="0"/>
                    <w:spacing w:before="60" w:after="60"/>
                    <w:rPr>
                      <w:rFonts w:ascii="Arial" w:hAnsi="Arial" w:cs="Arial"/>
                      <w:sz w:val="22"/>
                      <w:szCs w:val="22"/>
                    </w:rPr>
                  </w:pPr>
                  <w:r>
                    <w:rPr>
                      <w:rFonts w:ascii="Arial" w:hAnsi="Arial" w:cs="Arial"/>
                      <w:sz w:val="22"/>
                      <w:szCs w:val="22"/>
                    </w:rPr>
                    <w:t xml:space="preserve">Interpret </w:t>
                  </w:r>
                  <w:r w:rsidR="00A338E2" w:rsidRPr="001B3D2B">
                    <w:rPr>
                      <w:rFonts w:ascii="Arial" w:eastAsia="Arial" w:hAnsi="Arial" w:cs="Arial"/>
                      <w:sz w:val="22"/>
                      <w:szCs w:val="22"/>
                    </w:rPr>
                    <w:t>binary and hexadecimal number systems</w:t>
                  </w:r>
                </w:p>
              </w:tc>
            </w:tr>
            <w:tr w:rsidR="00A338E2" w:rsidRPr="004C4A8C" w14:paraId="0CF98F93" w14:textId="77777777" w:rsidTr="00D30302">
              <w:tc>
                <w:tcPr>
                  <w:tcW w:w="3796" w:type="dxa"/>
                </w:tcPr>
                <w:p w14:paraId="3933B8D9" w14:textId="77777777" w:rsidR="00A338E2" w:rsidRPr="004C4A8C" w:rsidRDefault="00A338E2" w:rsidP="00D30302">
                  <w:pPr>
                    <w:autoSpaceDE w:val="0"/>
                    <w:autoSpaceDN w:val="0"/>
                    <w:adjustRightInd w:val="0"/>
                    <w:spacing w:before="60" w:after="60"/>
                    <w:rPr>
                      <w:rFonts w:ascii="Arial" w:hAnsi="Arial" w:cs="Arial"/>
                      <w:sz w:val="22"/>
                      <w:szCs w:val="22"/>
                    </w:rPr>
                  </w:pPr>
                  <w:r>
                    <w:rPr>
                      <w:rFonts w:ascii="Arial" w:hAnsi="Arial" w:cs="Arial"/>
                      <w:sz w:val="22"/>
                      <w:szCs w:val="22"/>
                    </w:rPr>
                    <w:t xml:space="preserve">Problem solving </w:t>
                  </w:r>
                  <w:r w:rsidRPr="004C4A8C">
                    <w:rPr>
                      <w:rFonts w:ascii="Arial" w:hAnsi="Arial" w:cs="Arial"/>
                      <w:sz w:val="22"/>
                      <w:szCs w:val="22"/>
                    </w:rPr>
                    <w:t>skills to:</w:t>
                  </w:r>
                </w:p>
              </w:tc>
              <w:tc>
                <w:tcPr>
                  <w:tcW w:w="5418" w:type="dxa"/>
                </w:tcPr>
                <w:p w14:paraId="14D00FC4" w14:textId="450FF520" w:rsidR="00A338E2" w:rsidRPr="00224E49" w:rsidRDefault="00A338E2" w:rsidP="00D30302">
                  <w:pPr>
                    <w:autoSpaceDE w:val="0"/>
                    <w:autoSpaceDN w:val="0"/>
                    <w:adjustRightInd w:val="0"/>
                    <w:spacing w:before="60" w:after="60"/>
                    <w:rPr>
                      <w:rFonts w:ascii="Arial" w:hAnsi="Arial" w:cs="Arial"/>
                      <w:sz w:val="22"/>
                      <w:szCs w:val="22"/>
                    </w:rPr>
                  </w:pPr>
                  <w:r w:rsidRPr="001B3D2B">
                    <w:rPr>
                      <w:rFonts w:ascii="Arial" w:hAnsi="Arial" w:cs="Arial"/>
                      <w:sz w:val="22"/>
                      <w:szCs w:val="22"/>
                    </w:rPr>
                    <w:t xml:space="preserve">configure end to end railway </w:t>
                  </w:r>
                  <w:proofErr w:type="spellStart"/>
                  <w:r w:rsidRPr="001B3D2B">
                    <w:rPr>
                      <w:rFonts w:ascii="Arial" w:hAnsi="Arial" w:cs="Arial"/>
                      <w:sz w:val="22"/>
                      <w:szCs w:val="22"/>
                    </w:rPr>
                    <w:t>signalling</w:t>
                  </w:r>
                  <w:proofErr w:type="spellEnd"/>
                  <w:r w:rsidRPr="001B3D2B">
                    <w:rPr>
                      <w:rFonts w:ascii="Arial" w:hAnsi="Arial" w:cs="Arial"/>
                      <w:sz w:val="22"/>
                      <w:szCs w:val="22"/>
                    </w:rPr>
                    <w:t xml:space="preserve"> system connectivity </w:t>
                  </w:r>
                </w:p>
              </w:tc>
            </w:tr>
          </w:tbl>
          <w:p w14:paraId="5D05A4CF" w14:textId="77777777" w:rsidR="00A338E2" w:rsidRPr="004C404B" w:rsidRDefault="00A338E2" w:rsidP="007432C1">
            <w:pPr>
              <w:pStyle w:val="Guidingtext"/>
            </w:pPr>
          </w:p>
        </w:tc>
      </w:tr>
      <w:tr w:rsidR="00A338E2" w:rsidRPr="001214B1" w14:paraId="4F7433ED" w14:textId="77777777" w:rsidTr="00D30302">
        <w:tblPrEx>
          <w:tblLook w:val="04A0" w:firstRow="1" w:lastRow="0" w:firstColumn="1" w:lastColumn="0" w:noHBand="0" w:noVBand="1"/>
        </w:tblPrEx>
        <w:tc>
          <w:tcPr>
            <w:tcW w:w="2013" w:type="dxa"/>
            <w:gridSpan w:val="2"/>
          </w:tcPr>
          <w:p w14:paraId="114022C4" w14:textId="693EDC24" w:rsidR="00A338E2" w:rsidRPr="00BB2FB5" w:rsidRDefault="004E6264" w:rsidP="00E209B5">
            <w:pPr>
              <w:pStyle w:val="SectionCsubsection"/>
            </w:pPr>
            <w:r>
              <w:t>Unit Mapping Information</w:t>
            </w:r>
          </w:p>
        </w:tc>
        <w:tc>
          <w:tcPr>
            <w:tcW w:w="7230"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38E2" w:rsidRPr="004C4A8C" w14:paraId="55E9C348" w14:textId="77777777" w:rsidTr="00D30302">
              <w:tc>
                <w:tcPr>
                  <w:tcW w:w="2300" w:type="dxa"/>
                  <w:tcMar>
                    <w:top w:w="30" w:type="dxa"/>
                    <w:left w:w="30" w:type="dxa"/>
                    <w:bottom w:w="30" w:type="dxa"/>
                    <w:right w:w="30" w:type="dxa"/>
                  </w:tcMar>
                  <w:hideMark/>
                </w:tcPr>
                <w:p w14:paraId="64828075"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Code and Title</w:t>
                  </w:r>
                </w:p>
                <w:p w14:paraId="7D86FEBD"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Current Version</w:t>
                  </w:r>
                </w:p>
              </w:tc>
              <w:tc>
                <w:tcPr>
                  <w:tcW w:w="2268" w:type="dxa"/>
                  <w:tcMar>
                    <w:top w:w="30" w:type="dxa"/>
                    <w:left w:w="30" w:type="dxa"/>
                    <w:bottom w:w="30" w:type="dxa"/>
                    <w:right w:w="30" w:type="dxa"/>
                  </w:tcMar>
                  <w:hideMark/>
                </w:tcPr>
                <w:p w14:paraId="3EE78AA0"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Code and Title</w:t>
                  </w:r>
                </w:p>
                <w:p w14:paraId="53BE009A"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Previous Version</w:t>
                  </w:r>
                </w:p>
              </w:tc>
              <w:tc>
                <w:tcPr>
                  <w:tcW w:w="2126" w:type="dxa"/>
                  <w:tcMar>
                    <w:top w:w="30" w:type="dxa"/>
                    <w:left w:w="30" w:type="dxa"/>
                    <w:bottom w:w="30" w:type="dxa"/>
                    <w:right w:w="30" w:type="dxa"/>
                  </w:tcMar>
                  <w:hideMark/>
                </w:tcPr>
                <w:p w14:paraId="3B2A040A"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Comments</w:t>
                  </w:r>
                </w:p>
              </w:tc>
            </w:tr>
            <w:tr w:rsidR="00A338E2" w:rsidRPr="004C4A8C" w14:paraId="140E534D" w14:textId="77777777" w:rsidTr="00D30302">
              <w:tc>
                <w:tcPr>
                  <w:tcW w:w="2300" w:type="dxa"/>
                  <w:tcMar>
                    <w:top w:w="30" w:type="dxa"/>
                    <w:left w:w="30" w:type="dxa"/>
                    <w:bottom w:w="30" w:type="dxa"/>
                    <w:right w:w="30" w:type="dxa"/>
                  </w:tcMar>
                  <w:hideMark/>
                </w:tcPr>
                <w:p w14:paraId="03F57E39" w14:textId="20461D2E" w:rsidR="00A338E2" w:rsidRPr="00537B97" w:rsidRDefault="007138A3" w:rsidP="00D30302">
                  <w:pPr>
                    <w:spacing w:before="60" w:after="60"/>
                    <w:rPr>
                      <w:rFonts w:ascii="Arial" w:hAnsi="Arial" w:cs="Arial"/>
                      <w:sz w:val="22"/>
                      <w:szCs w:val="22"/>
                    </w:rPr>
                  </w:pPr>
                  <w:r w:rsidRPr="007138A3">
                    <w:rPr>
                      <w:rFonts w:ascii="Arial" w:hAnsi="Arial" w:cs="Arial"/>
                      <w:sz w:val="22"/>
                      <w:szCs w:val="22"/>
                    </w:rPr>
                    <w:t>VU23403</w:t>
                  </w:r>
                  <w:r w:rsidR="00A338E2" w:rsidRPr="00537B97">
                    <w:rPr>
                      <w:rFonts w:ascii="Arial" w:hAnsi="Arial" w:cs="Arial"/>
                      <w:sz w:val="22"/>
                      <w:szCs w:val="22"/>
                    </w:rPr>
                    <w:t xml:space="preserve"> </w:t>
                  </w:r>
                  <w:r w:rsidR="00A338E2" w:rsidRPr="006C0446">
                    <w:rPr>
                      <w:rFonts w:ascii="Arial" w:hAnsi="Arial" w:cs="Arial"/>
                      <w:sz w:val="22"/>
                      <w:szCs w:val="22"/>
                    </w:rPr>
                    <w:t xml:space="preserve">Apply communication network concepts and practices to railway </w:t>
                  </w:r>
                  <w:proofErr w:type="spellStart"/>
                  <w:r w:rsidR="00A338E2" w:rsidRPr="006C0446">
                    <w:rPr>
                      <w:rFonts w:ascii="Arial" w:hAnsi="Arial" w:cs="Arial"/>
                      <w:sz w:val="22"/>
                      <w:szCs w:val="22"/>
                    </w:rPr>
                    <w:t>signalling</w:t>
                  </w:r>
                  <w:proofErr w:type="spellEnd"/>
                  <w:r w:rsidR="00A338E2" w:rsidRPr="006C0446">
                    <w:rPr>
                      <w:rFonts w:ascii="Arial" w:hAnsi="Arial" w:cs="Arial"/>
                      <w:sz w:val="22"/>
                      <w:szCs w:val="22"/>
                    </w:rPr>
                    <w:t xml:space="preserve"> systems</w:t>
                  </w:r>
                </w:p>
              </w:tc>
              <w:tc>
                <w:tcPr>
                  <w:tcW w:w="2268" w:type="dxa"/>
                  <w:tcMar>
                    <w:top w:w="30" w:type="dxa"/>
                    <w:left w:w="30" w:type="dxa"/>
                    <w:bottom w:w="30" w:type="dxa"/>
                    <w:right w:w="30" w:type="dxa"/>
                  </w:tcMar>
                  <w:hideMark/>
                </w:tcPr>
                <w:p w14:paraId="7BF7F4BF" w14:textId="77777777" w:rsidR="00A338E2" w:rsidRPr="00537B97" w:rsidRDefault="00A338E2" w:rsidP="00D30302">
                  <w:pPr>
                    <w:spacing w:before="60" w:after="60"/>
                    <w:rPr>
                      <w:rFonts w:ascii="Arial" w:hAnsi="Arial" w:cs="Arial"/>
                      <w:sz w:val="22"/>
                      <w:szCs w:val="22"/>
                    </w:rPr>
                  </w:pPr>
                  <w:r>
                    <w:rPr>
                      <w:rFonts w:ascii="Arial" w:hAnsi="Arial" w:cs="Arial"/>
                      <w:sz w:val="22"/>
                      <w:szCs w:val="22"/>
                    </w:rPr>
                    <w:t xml:space="preserve">VU22294 </w:t>
                  </w:r>
                  <w:r w:rsidRPr="006C0446">
                    <w:rPr>
                      <w:rFonts w:ascii="Arial" w:hAnsi="Arial" w:cs="Arial"/>
                      <w:sz w:val="22"/>
                      <w:szCs w:val="22"/>
                    </w:rPr>
                    <w:t xml:space="preserve">Apply communication network concepts and practices to railway </w:t>
                  </w:r>
                  <w:proofErr w:type="spellStart"/>
                  <w:r w:rsidRPr="006C0446">
                    <w:rPr>
                      <w:rFonts w:ascii="Arial" w:hAnsi="Arial" w:cs="Arial"/>
                      <w:sz w:val="22"/>
                      <w:szCs w:val="22"/>
                    </w:rPr>
                    <w:t>signalling</w:t>
                  </w:r>
                  <w:proofErr w:type="spellEnd"/>
                  <w:r w:rsidRPr="006C0446">
                    <w:rPr>
                      <w:rFonts w:ascii="Arial" w:hAnsi="Arial" w:cs="Arial"/>
                      <w:sz w:val="22"/>
                      <w:szCs w:val="22"/>
                    </w:rPr>
                    <w:t xml:space="preserve"> systems</w:t>
                  </w:r>
                </w:p>
              </w:tc>
              <w:tc>
                <w:tcPr>
                  <w:tcW w:w="2126" w:type="dxa"/>
                  <w:tcMar>
                    <w:top w:w="30" w:type="dxa"/>
                    <w:left w:w="30" w:type="dxa"/>
                    <w:bottom w:w="30" w:type="dxa"/>
                    <w:right w:w="30" w:type="dxa"/>
                  </w:tcMar>
                  <w:hideMark/>
                </w:tcPr>
                <w:p w14:paraId="72752B62" w14:textId="77777777" w:rsidR="00A338E2" w:rsidRPr="00537B97" w:rsidRDefault="00A338E2" w:rsidP="00D30302">
                  <w:pPr>
                    <w:spacing w:before="60" w:after="60"/>
                    <w:rPr>
                      <w:rFonts w:ascii="Arial" w:hAnsi="Arial" w:cs="Arial"/>
                      <w:sz w:val="22"/>
                      <w:szCs w:val="22"/>
                    </w:rPr>
                  </w:pPr>
                  <w:r w:rsidRPr="00537B97">
                    <w:rPr>
                      <w:rFonts w:ascii="Arial" w:hAnsi="Arial" w:cs="Arial"/>
                      <w:sz w:val="22"/>
                      <w:szCs w:val="22"/>
                    </w:rPr>
                    <w:t>Equivalent</w:t>
                  </w:r>
                </w:p>
              </w:tc>
            </w:tr>
          </w:tbl>
          <w:p w14:paraId="049E7ED4" w14:textId="77777777" w:rsidR="00A338E2" w:rsidRPr="00C11F02" w:rsidRDefault="00A338E2" w:rsidP="00881D0B">
            <w:pPr>
              <w:pStyle w:val="Bodycopy"/>
            </w:pPr>
          </w:p>
        </w:tc>
      </w:tr>
    </w:tbl>
    <w:p w14:paraId="28D9FF2F" w14:textId="77777777" w:rsidR="001040D7" w:rsidRDefault="00A338E2" w:rsidP="00971D66">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sectPr w:rsidR="001040D7" w:rsidSect="001040D7">
          <w:pgSz w:w="11900" w:h="16840"/>
          <w:pgMar w:top="2041" w:right="845" w:bottom="851" w:left="851" w:header="709" w:footer="397" w:gutter="0"/>
          <w:cols w:space="227"/>
          <w:docGrid w:linePitch="360"/>
        </w:sectPr>
      </w:pPr>
      <w:r>
        <w:br w:type="page"/>
      </w:r>
    </w:p>
    <w:p w14:paraId="4D16B778" w14:textId="77777777" w:rsidR="00A338E2" w:rsidRPr="003743AA" w:rsidRDefault="00A338E2" w:rsidP="003743AA">
      <w:pPr>
        <w:spacing w:after="160"/>
        <w:ind w:left="142" w:firstLine="142"/>
        <w:rPr>
          <w:rFonts w:ascii="Arial" w:hAnsi="Arial" w:cs="Arial"/>
          <w:b/>
          <w:color w:val="103D64" w:themeColor="text2"/>
          <w:sz w:val="28"/>
          <w:szCs w:val="28"/>
        </w:rPr>
      </w:pPr>
      <w:r w:rsidRPr="003743AA">
        <w:rPr>
          <w:rFonts w:ascii="Arial" w:hAnsi="Arial" w:cs="Arial"/>
          <w:b/>
          <w:color w:val="103D64" w:themeColor="text2"/>
          <w:sz w:val="28"/>
          <w:szCs w:val="28"/>
        </w:rPr>
        <w:lastRenderedPageBreak/>
        <w:t xml:space="preserve">Assessment Requirements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38E2" w:rsidRPr="00371AA5" w14:paraId="5322D174" w14:textId="77777777" w:rsidTr="003743AA">
        <w:tc>
          <w:tcPr>
            <w:tcW w:w="1940" w:type="dxa"/>
          </w:tcPr>
          <w:p w14:paraId="7B896689" w14:textId="6B597717" w:rsidR="00A338E2" w:rsidRPr="00DA2EE5" w:rsidRDefault="007E032B" w:rsidP="00D30302">
            <w:pPr>
              <w:spacing w:before="120"/>
              <w:rPr>
                <w:rFonts w:ascii="Arial" w:hAnsi="Arial" w:cs="Arial"/>
                <w:b/>
                <w:sz w:val="22"/>
                <w:szCs w:val="22"/>
              </w:rPr>
            </w:pPr>
            <w:r>
              <w:rPr>
                <w:rFonts w:ascii="Arial" w:hAnsi="Arial" w:cs="Arial"/>
                <w:b/>
                <w:sz w:val="22"/>
                <w:szCs w:val="22"/>
              </w:rPr>
              <w:t>Title</w:t>
            </w:r>
          </w:p>
          <w:p w14:paraId="612F7DD8" w14:textId="77777777" w:rsidR="00A338E2" w:rsidRPr="00DA2EE5" w:rsidRDefault="00A338E2" w:rsidP="00D30302">
            <w:pPr>
              <w:spacing w:after="120"/>
              <w:rPr>
                <w:rFonts w:ascii="Arial" w:hAnsi="Arial" w:cs="Arial"/>
                <w:i/>
                <w:sz w:val="22"/>
                <w:szCs w:val="22"/>
              </w:rPr>
            </w:pPr>
          </w:p>
        </w:tc>
        <w:tc>
          <w:tcPr>
            <w:tcW w:w="7274" w:type="dxa"/>
          </w:tcPr>
          <w:p w14:paraId="75FBACD8" w14:textId="4B9AD3F0" w:rsidR="00A338E2" w:rsidRPr="00DA2EE5" w:rsidRDefault="00A338E2" w:rsidP="00D30302">
            <w:pPr>
              <w:spacing w:before="120" w:after="120"/>
              <w:rPr>
                <w:rFonts w:ascii="Arial" w:hAnsi="Arial" w:cs="Arial"/>
                <w:sz w:val="22"/>
                <w:szCs w:val="22"/>
              </w:rPr>
            </w:pPr>
            <w:r w:rsidRPr="00DA2EE5">
              <w:rPr>
                <w:rFonts w:ascii="Arial" w:hAnsi="Arial" w:cs="Arial"/>
                <w:sz w:val="22"/>
                <w:szCs w:val="22"/>
              </w:rPr>
              <w:t xml:space="preserve">Assessment Requirements for </w:t>
            </w:r>
            <w:r w:rsidR="007138A3" w:rsidRPr="007138A3">
              <w:rPr>
                <w:rFonts w:ascii="Arial" w:hAnsi="Arial" w:cs="Arial"/>
                <w:b/>
                <w:sz w:val="22"/>
                <w:szCs w:val="22"/>
              </w:rPr>
              <w:t>VU23403</w:t>
            </w:r>
            <w:r>
              <w:rPr>
                <w:rFonts w:ascii="Arial" w:hAnsi="Arial" w:cs="Arial"/>
                <w:sz w:val="22"/>
                <w:szCs w:val="22"/>
              </w:rPr>
              <w:t xml:space="preserve"> - </w:t>
            </w:r>
            <w:r w:rsidRPr="00A63A10">
              <w:rPr>
                <w:rFonts w:ascii="Arial" w:hAnsi="Arial" w:cs="Arial"/>
                <w:b/>
                <w:sz w:val="22"/>
                <w:szCs w:val="22"/>
              </w:rPr>
              <w:t xml:space="preserve">Apply communication network concepts and practices to railway </w:t>
            </w:r>
            <w:proofErr w:type="spellStart"/>
            <w:r w:rsidRPr="00A63A10">
              <w:rPr>
                <w:rFonts w:ascii="Arial" w:hAnsi="Arial" w:cs="Arial"/>
                <w:b/>
                <w:sz w:val="22"/>
                <w:szCs w:val="22"/>
              </w:rPr>
              <w:t>signalling</w:t>
            </w:r>
            <w:proofErr w:type="spellEnd"/>
            <w:r w:rsidRPr="00A63A10">
              <w:rPr>
                <w:rFonts w:ascii="Arial" w:hAnsi="Arial" w:cs="Arial"/>
                <w:b/>
                <w:sz w:val="22"/>
                <w:szCs w:val="22"/>
              </w:rPr>
              <w:t xml:space="preserve"> systems</w:t>
            </w:r>
          </w:p>
        </w:tc>
      </w:tr>
      <w:tr w:rsidR="00A338E2" w:rsidRPr="00371AA5" w14:paraId="4D896487" w14:textId="77777777" w:rsidTr="003743AA">
        <w:trPr>
          <w:trHeight w:val="1727"/>
        </w:trPr>
        <w:tc>
          <w:tcPr>
            <w:tcW w:w="1940" w:type="dxa"/>
          </w:tcPr>
          <w:p w14:paraId="79CA3A0F" w14:textId="1C4EF69F" w:rsidR="00A338E2" w:rsidRPr="00DA2EE5" w:rsidRDefault="007E032B" w:rsidP="00D30302">
            <w:pPr>
              <w:spacing w:before="120"/>
              <w:rPr>
                <w:rFonts w:ascii="Arial" w:hAnsi="Arial" w:cs="Arial"/>
                <w:b/>
                <w:sz w:val="22"/>
                <w:szCs w:val="22"/>
              </w:rPr>
            </w:pPr>
            <w:r>
              <w:rPr>
                <w:rFonts w:ascii="Arial" w:hAnsi="Arial" w:cs="Arial"/>
                <w:b/>
                <w:sz w:val="22"/>
                <w:szCs w:val="22"/>
              </w:rPr>
              <w:t>Performance Evidence</w:t>
            </w:r>
          </w:p>
          <w:p w14:paraId="5E22595E" w14:textId="77777777" w:rsidR="00A338E2" w:rsidRPr="00DA2EE5" w:rsidRDefault="00A338E2" w:rsidP="00D30302">
            <w:pPr>
              <w:spacing w:after="120"/>
              <w:rPr>
                <w:rFonts w:ascii="Arial" w:hAnsi="Arial" w:cs="Arial"/>
                <w:b/>
                <w:sz w:val="22"/>
                <w:szCs w:val="22"/>
              </w:rPr>
            </w:pPr>
          </w:p>
        </w:tc>
        <w:tc>
          <w:tcPr>
            <w:tcW w:w="7274" w:type="dxa"/>
          </w:tcPr>
          <w:p w14:paraId="66CB582B" w14:textId="08840976" w:rsidR="00A338E2" w:rsidRPr="005F4ED9" w:rsidRDefault="00146FF3" w:rsidP="00D30302">
            <w:pPr>
              <w:pStyle w:val="SIText"/>
              <w:rPr>
                <w:sz w:val="22"/>
              </w:rPr>
            </w:pPr>
            <w:r>
              <w:rPr>
                <w:rFonts w:cs="Arial"/>
                <w:sz w:val="22"/>
              </w:rPr>
              <w:t>The learner</w:t>
            </w:r>
            <w:r w:rsidRPr="00560C6B">
              <w:rPr>
                <w:rFonts w:cs="Arial"/>
                <w:sz w:val="22"/>
              </w:rPr>
              <w:t xml:space="preserve"> must demonstrate the ability to complete the tasks outlined in the elements, performance criteria and foundation skills of this unit, including evidence of the ability to</w:t>
            </w:r>
            <w:r w:rsidR="00A338E2" w:rsidRPr="005F4ED9">
              <w:rPr>
                <w:rFonts w:eastAsia="Calibri" w:cs="Arial"/>
                <w:sz w:val="22"/>
              </w:rPr>
              <w:t>:</w:t>
            </w:r>
          </w:p>
          <w:p w14:paraId="22024E7A" w14:textId="31D406DA" w:rsidR="00A338E2" w:rsidRPr="00CA295D" w:rsidRDefault="00A338E2" w:rsidP="009A39C6">
            <w:pPr>
              <w:pStyle w:val="SIText"/>
              <w:numPr>
                <w:ilvl w:val="0"/>
                <w:numId w:val="24"/>
              </w:numPr>
              <w:rPr>
                <w:rFonts w:cs="Arial"/>
                <w:sz w:val="22"/>
                <w:lang w:val="en-US" w:eastAsia="en-AU"/>
              </w:rPr>
            </w:pPr>
            <w:r w:rsidRPr="005F4ED9">
              <w:rPr>
                <w:rFonts w:cs="Arial"/>
                <w:sz w:val="22"/>
                <w:lang w:val="en-US" w:eastAsia="en-AU"/>
              </w:rPr>
              <w:t xml:space="preserve">construct and configure </w:t>
            </w:r>
            <w:r w:rsidRPr="00A22596">
              <w:rPr>
                <w:rFonts w:cs="Arial"/>
                <w:sz w:val="22"/>
                <w:lang w:val="en-US" w:eastAsia="en-AU"/>
              </w:rPr>
              <w:t>a</w:t>
            </w:r>
            <w:r w:rsidR="009A39C6" w:rsidRPr="00A22596">
              <w:rPr>
                <w:rFonts w:cs="Arial"/>
                <w:sz w:val="22"/>
                <w:lang w:val="en-US" w:eastAsia="en-AU"/>
              </w:rPr>
              <w:t>t least one (1)</w:t>
            </w:r>
            <w:r w:rsidRPr="00A22596">
              <w:rPr>
                <w:rFonts w:cs="Arial"/>
                <w:sz w:val="22"/>
                <w:lang w:val="en-US" w:eastAsia="en-AU"/>
              </w:rPr>
              <w:t xml:space="preserve"> small basic </w:t>
            </w:r>
            <w:r w:rsidR="009A39C6" w:rsidRPr="00A22596">
              <w:rPr>
                <w:rFonts w:cs="Arial"/>
                <w:sz w:val="22"/>
                <w:lang w:val="en-US" w:eastAsia="en-AU"/>
              </w:rPr>
              <w:t xml:space="preserve">rail </w:t>
            </w:r>
            <w:proofErr w:type="spellStart"/>
            <w:r w:rsidR="009A39C6" w:rsidRPr="00A22596">
              <w:rPr>
                <w:rFonts w:cs="Arial"/>
                <w:sz w:val="22"/>
                <w:lang w:val="en-US" w:eastAsia="en-AU"/>
              </w:rPr>
              <w:t>signalling</w:t>
            </w:r>
            <w:proofErr w:type="spellEnd"/>
            <w:r w:rsidR="009A39C6" w:rsidRPr="00A22596">
              <w:rPr>
                <w:rFonts w:cs="Arial"/>
                <w:sz w:val="22"/>
                <w:lang w:val="en-US" w:eastAsia="en-AU"/>
              </w:rPr>
              <w:t xml:space="preserve"> </w:t>
            </w:r>
            <w:r w:rsidRPr="00A22596">
              <w:rPr>
                <w:rFonts w:cs="Arial"/>
                <w:sz w:val="22"/>
                <w:lang w:val="en-US" w:eastAsia="en-AU"/>
              </w:rPr>
              <w:t>network facilitating interlocking and associated equipment and demonstrate troubleshooting capability.</w:t>
            </w:r>
          </w:p>
        </w:tc>
      </w:tr>
      <w:tr w:rsidR="00A338E2" w:rsidRPr="00371AA5" w14:paraId="71DA6C90" w14:textId="77777777" w:rsidTr="003743AA">
        <w:tc>
          <w:tcPr>
            <w:tcW w:w="1940" w:type="dxa"/>
          </w:tcPr>
          <w:p w14:paraId="2AE27074" w14:textId="0A7FB0E0" w:rsidR="00A338E2" w:rsidRPr="00DA2EE5" w:rsidRDefault="007E032B" w:rsidP="00D30302">
            <w:pPr>
              <w:spacing w:before="120"/>
              <w:rPr>
                <w:rFonts w:ascii="Arial" w:hAnsi="Arial" w:cs="Arial"/>
                <w:b/>
                <w:sz w:val="22"/>
                <w:szCs w:val="22"/>
              </w:rPr>
            </w:pPr>
            <w:r>
              <w:rPr>
                <w:rFonts w:ascii="Arial" w:hAnsi="Arial" w:cs="Arial"/>
                <w:b/>
                <w:sz w:val="22"/>
                <w:szCs w:val="22"/>
              </w:rPr>
              <w:t>Knowledge Evidence</w:t>
            </w:r>
          </w:p>
          <w:p w14:paraId="4C00CAB6" w14:textId="77777777" w:rsidR="00A338E2" w:rsidRPr="00DA2EE5" w:rsidRDefault="00A338E2" w:rsidP="00D30302">
            <w:pPr>
              <w:spacing w:after="120"/>
              <w:rPr>
                <w:rFonts w:ascii="Arial" w:hAnsi="Arial" w:cs="Arial"/>
                <w:b/>
                <w:sz w:val="22"/>
                <w:szCs w:val="22"/>
              </w:rPr>
            </w:pPr>
          </w:p>
        </w:tc>
        <w:tc>
          <w:tcPr>
            <w:tcW w:w="7274" w:type="dxa"/>
          </w:tcPr>
          <w:p w14:paraId="556D8746" w14:textId="77777777" w:rsidR="00A338E2" w:rsidRDefault="00A338E2" w:rsidP="00D30302">
            <w:pPr>
              <w:autoSpaceDE w:val="0"/>
              <w:autoSpaceDN w:val="0"/>
              <w:adjustRightInd w:val="0"/>
              <w:spacing w:before="120" w:after="120"/>
              <w:rPr>
                <w:rFonts w:ascii="Arial" w:hAnsi="Arial" w:cs="Arial"/>
                <w:sz w:val="22"/>
                <w:szCs w:val="22"/>
              </w:rPr>
            </w:pPr>
            <w:r w:rsidRPr="00BF5327">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5EB7C7E" w14:textId="50683B83" w:rsidR="00A338E2" w:rsidRDefault="00A338E2" w:rsidP="00430730">
            <w:pPr>
              <w:pStyle w:val="Guidingtextbulleted"/>
              <w:numPr>
                <w:ilvl w:val="0"/>
                <w:numId w:val="25"/>
              </w:numPr>
              <w:rPr>
                <w:rFonts w:eastAsia="Arial"/>
              </w:rPr>
            </w:pPr>
            <w:r>
              <w:rPr>
                <w:rFonts w:eastAsia="Arial"/>
              </w:rPr>
              <w:t>concepts and functions of communication networks relevant to r</w:t>
            </w:r>
            <w:r w:rsidR="009A39C6">
              <w:rPr>
                <w:rFonts w:eastAsia="Arial"/>
              </w:rPr>
              <w:t xml:space="preserve">ail signalling systems </w:t>
            </w:r>
            <w:r w:rsidR="009A39C6" w:rsidRPr="00A22596">
              <w:rPr>
                <w:rFonts w:eastAsia="Arial"/>
              </w:rPr>
              <w:t>including</w:t>
            </w:r>
            <w:r>
              <w:rPr>
                <w:rFonts w:eastAsia="Arial"/>
              </w:rPr>
              <w:t xml:space="preserve"> but not limited to:</w:t>
            </w:r>
          </w:p>
          <w:p w14:paraId="1613D57A" w14:textId="19A2416C" w:rsidR="00A338E2"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523592">
              <w:rPr>
                <w:rFonts w:ascii="Arial" w:hAnsi="Arial" w:cs="Arial"/>
                <w:sz w:val="22"/>
                <w:szCs w:val="22"/>
              </w:rPr>
              <w:t xml:space="preserve">Open Systems Interconnect </w:t>
            </w:r>
            <w:r>
              <w:rPr>
                <w:rFonts w:ascii="Arial" w:hAnsi="Arial" w:cs="Arial"/>
                <w:sz w:val="22"/>
                <w:szCs w:val="22"/>
              </w:rPr>
              <w:t>(</w:t>
            </w:r>
            <w:r w:rsidRPr="00523592">
              <w:rPr>
                <w:rFonts w:ascii="Arial" w:eastAsia="Arial" w:hAnsi="Arial" w:cs="Arial"/>
                <w:sz w:val="22"/>
                <w:szCs w:val="22"/>
              </w:rPr>
              <w:t>OSI</w:t>
            </w:r>
            <w:r>
              <w:rPr>
                <w:rFonts w:ascii="Arial" w:eastAsia="Arial" w:hAnsi="Arial" w:cs="Arial"/>
                <w:sz w:val="22"/>
                <w:szCs w:val="22"/>
              </w:rPr>
              <w:t>)</w:t>
            </w:r>
            <w:r w:rsidRPr="00523592">
              <w:rPr>
                <w:rFonts w:ascii="Arial" w:eastAsia="Arial" w:hAnsi="Arial" w:cs="Arial"/>
                <w:sz w:val="22"/>
                <w:szCs w:val="22"/>
              </w:rPr>
              <w:t xml:space="preserve"> layered communication model</w:t>
            </w:r>
          </w:p>
          <w:p w14:paraId="00B49DFC" w14:textId="39AC47FA" w:rsidR="00604D56" w:rsidRPr="00523592" w:rsidRDefault="00604D56"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switch and router ISO commands</w:t>
            </w:r>
          </w:p>
          <w:p w14:paraId="11F16BC9"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523592">
              <w:rPr>
                <w:rFonts w:ascii="Arial" w:hAnsi="Arial" w:cs="Arial"/>
                <w:sz w:val="22"/>
                <w:szCs w:val="22"/>
              </w:rPr>
              <w:t>Transmission Control Protocol/Internet Protocol (TCP/IP)</w:t>
            </w:r>
            <w:r w:rsidRPr="00636FC7">
              <w:rPr>
                <w:rFonts w:ascii="Arial" w:eastAsia="Arial" w:hAnsi="Arial" w:cs="Arial"/>
                <w:sz w:val="22"/>
                <w:szCs w:val="22"/>
              </w:rPr>
              <w:t xml:space="preserve"> layered communication model</w:t>
            </w:r>
          </w:p>
          <w:p w14:paraId="75C0B5EA"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M</w:t>
            </w:r>
            <w:r w:rsidRPr="00636FC7">
              <w:rPr>
                <w:rFonts w:ascii="Arial" w:eastAsia="Arial" w:hAnsi="Arial" w:cs="Arial"/>
                <w:sz w:val="22"/>
                <w:szCs w:val="22"/>
              </w:rPr>
              <w:t>edia Access Layer (MAC) addresses</w:t>
            </w:r>
          </w:p>
          <w:p w14:paraId="7D0FBF2D"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packet encapsulation and decapsulation concepts and operation</w:t>
            </w:r>
          </w:p>
          <w:p w14:paraId="6026143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binary number system</w:t>
            </w:r>
          </w:p>
          <w:p w14:paraId="2FE246FE"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hexadecimal number system</w:t>
            </w:r>
          </w:p>
          <w:p w14:paraId="16CA3CEB"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T</w:t>
            </w:r>
            <w:r w:rsidRPr="00636FC7">
              <w:rPr>
                <w:rFonts w:ascii="Arial" w:eastAsia="Arial" w:hAnsi="Arial" w:cs="Arial"/>
                <w:sz w:val="22"/>
                <w:szCs w:val="22"/>
              </w:rPr>
              <w:t>ransmission Control Protocol (TCP) protocol</w:t>
            </w:r>
          </w:p>
          <w:p w14:paraId="678FB12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Us</w:t>
            </w:r>
            <w:r w:rsidRPr="00636FC7">
              <w:rPr>
                <w:rFonts w:ascii="Arial" w:eastAsia="Arial" w:hAnsi="Arial" w:cs="Arial"/>
                <w:sz w:val="22"/>
                <w:szCs w:val="22"/>
              </w:rPr>
              <w:t>er Datagram Protocol (UDP)</w:t>
            </w:r>
          </w:p>
          <w:p w14:paraId="0E8BFE5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function and operation of application layer protocols</w:t>
            </w:r>
          </w:p>
          <w:p w14:paraId="2BA8E290"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2C1008">
              <w:rPr>
                <w:rFonts w:ascii="Arial" w:hAnsi="Arial" w:cs="Arial"/>
                <w:sz w:val="22"/>
                <w:szCs w:val="22"/>
                <w:lang w:val="en-AU" w:eastAsia="en-AU"/>
              </w:rPr>
              <w:t>Virtual Local Area Networks (VLANs)</w:t>
            </w:r>
          </w:p>
          <w:p w14:paraId="0908866F"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network monitoring tools </w:t>
            </w:r>
          </w:p>
          <w:p w14:paraId="2719F4D1" w14:textId="77777777" w:rsidR="00A338E2" w:rsidRPr="00636FC7" w:rsidRDefault="00A338E2" w:rsidP="00430730">
            <w:pPr>
              <w:widowControl w:val="0"/>
              <w:numPr>
                <w:ilvl w:val="1"/>
                <w:numId w:val="26"/>
              </w:numPr>
              <w:tabs>
                <w:tab w:val="left" w:pos="43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log files generated from networking devices </w:t>
            </w:r>
          </w:p>
          <w:p w14:paraId="29D1BB03"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Internet protocol (</w:t>
            </w:r>
            <w:r w:rsidRPr="00636FC7">
              <w:rPr>
                <w:rFonts w:ascii="Arial" w:eastAsia="Arial" w:hAnsi="Arial" w:cs="Arial"/>
                <w:sz w:val="22"/>
                <w:szCs w:val="22"/>
              </w:rPr>
              <w:t>IP</w:t>
            </w:r>
            <w:r>
              <w:rPr>
                <w:rFonts w:ascii="Arial" w:eastAsia="Arial" w:hAnsi="Arial" w:cs="Arial"/>
                <w:sz w:val="22"/>
                <w:szCs w:val="22"/>
              </w:rPr>
              <w:t>)</w:t>
            </w:r>
            <w:r w:rsidRPr="00636FC7">
              <w:rPr>
                <w:rFonts w:ascii="Arial" w:eastAsia="Arial" w:hAnsi="Arial" w:cs="Arial"/>
                <w:sz w:val="22"/>
                <w:szCs w:val="22"/>
              </w:rPr>
              <w:t>V4 and IPV6 addressing and subnetting</w:t>
            </w:r>
          </w:p>
          <w:p w14:paraId="6E0027B2"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network cabling</w:t>
            </w:r>
          </w:p>
          <w:p w14:paraId="16FFCE0E"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network devices </w:t>
            </w:r>
          </w:p>
          <w:p w14:paraId="6E90A242"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routers, switches, firewall fundamentals &amp; wireless access points</w:t>
            </w:r>
          </w:p>
          <w:p w14:paraId="3DADC081" w14:textId="77777777" w:rsidR="00A338E2" w:rsidRPr="00636FC7" w:rsidRDefault="00A338E2" w:rsidP="00430730">
            <w:pPr>
              <w:widowControl w:val="0"/>
              <w:numPr>
                <w:ilvl w:val="1"/>
                <w:numId w:val="26"/>
              </w:numPr>
              <w:tabs>
                <w:tab w:val="left" w:pos="460"/>
              </w:tabs>
              <w:spacing w:before="120" w:line="240" w:lineRule="atLeast"/>
              <w:ind w:right="-20"/>
              <w:contextualSpacing/>
              <w:rPr>
                <w:rFonts w:ascii="Arial" w:eastAsia="Arial" w:hAnsi="Arial" w:cs="Arial"/>
                <w:sz w:val="22"/>
                <w:szCs w:val="22"/>
              </w:rPr>
            </w:pPr>
            <w:r w:rsidRPr="00636FC7">
              <w:rPr>
                <w:rFonts w:ascii="Arial" w:eastAsia="Arial" w:hAnsi="Arial" w:cs="Arial"/>
                <w:sz w:val="22"/>
                <w:szCs w:val="22"/>
              </w:rPr>
              <w:t xml:space="preserve">end to end test commands </w:t>
            </w:r>
          </w:p>
          <w:p w14:paraId="2D856758" w14:textId="77777777" w:rsidR="00A338E2" w:rsidRPr="00B978FE" w:rsidRDefault="00A338E2" w:rsidP="008F4EED">
            <w:pPr>
              <w:pStyle w:val="Guidingtextbulleted"/>
            </w:pPr>
          </w:p>
        </w:tc>
      </w:tr>
      <w:tr w:rsidR="00A338E2" w:rsidRPr="00371AA5" w14:paraId="17125006" w14:textId="77777777" w:rsidTr="003743AA">
        <w:tc>
          <w:tcPr>
            <w:tcW w:w="1940" w:type="dxa"/>
          </w:tcPr>
          <w:p w14:paraId="6383C918" w14:textId="3F55FBF8" w:rsidR="00A338E2" w:rsidRPr="00DA2EE5" w:rsidRDefault="007E032B" w:rsidP="00D30302">
            <w:pPr>
              <w:spacing w:before="120"/>
              <w:rPr>
                <w:rFonts w:ascii="Arial" w:hAnsi="Arial" w:cs="Arial"/>
                <w:b/>
                <w:sz w:val="22"/>
                <w:szCs w:val="22"/>
              </w:rPr>
            </w:pPr>
            <w:r>
              <w:rPr>
                <w:rFonts w:ascii="Arial" w:hAnsi="Arial" w:cs="Arial"/>
                <w:b/>
                <w:sz w:val="22"/>
                <w:szCs w:val="22"/>
              </w:rPr>
              <w:t>Assessment Conditions</w:t>
            </w:r>
          </w:p>
          <w:p w14:paraId="51C6966D" w14:textId="77777777" w:rsidR="00A338E2" w:rsidRPr="00DA2EE5" w:rsidRDefault="00A338E2" w:rsidP="00D30302">
            <w:pPr>
              <w:spacing w:after="120"/>
              <w:rPr>
                <w:rFonts w:ascii="Arial" w:hAnsi="Arial" w:cs="Arial"/>
                <w:b/>
                <w:sz w:val="22"/>
                <w:szCs w:val="22"/>
              </w:rPr>
            </w:pPr>
          </w:p>
        </w:tc>
        <w:tc>
          <w:tcPr>
            <w:tcW w:w="7274" w:type="dxa"/>
          </w:tcPr>
          <w:p w14:paraId="4A85C557" w14:textId="688D6A25" w:rsidR="00A338E2" w:rsidRPr="009B37E7" w:rsidRDefault="00EB17AF" w:rsidP="00D30302">
            <w:pPr>
              <w:spacing w:before="120" w:after="120" w:line="276" w:lineRule="auto"/>
              <w:rPr>
                <w:rFonts w:ascii="Arial" w:hAnsi="Arial" w:cs="Arial"/>
                <w:sz w:val="22"/>
                <w:szCs w:val="28"/>
                <w:lang w:val="en-AU" w:eastAsia="en-AU"/>
              </w:rPr>
            </w:pPr>
            <w:r>
              <w:rPr>
                <w:rFonts w:ascii="Arial" w:hAnsi="Arial" w:cs="Arial"/>
                <w:sz w:val="22"/>
                <w:szCs w:val="28"/>
                <w:lang w:val="en-AU" w:eastAsia="en-AU"/>
              </w:rPr>
              <w:t>Assessment</w:t>
            </w:r>
            <w:r w:rsidR="00A338E2" w:rsidRPr="009B37E7">
              <w:rPr>
                <w:rFonts w:ascii="Arial" w:hAnsi="Arial" w:cs="Arial"/>
                <w:sz w:val="22"/>
                <w:szCs w:val="28"/>
                <w:lang w:val="en-AU" w:eastAsia="en-AU"/>
              </w:rPr>
              <w:t xml:space="preserve"> </w:t>
            </w:r>
            <w:r w:rsidR="00604D56">
              <w:rPr>
                <w:rFonts w:ascii="Arial" w:hAnsi="Arial" w:cs="Arial"/>
                <w:sz w:val="22"/>
                <w:szCs w:val="28"/>
                <w:lang w:val="en-AU" w:eastAsia="en-AU"/>
              </w:rPr>
              <w:t xml:space="preserve">must </w:t>
            </w:r>
            <w:r w:rsidR="00A338E2" w:rsidRPr="009B37E7">
              <w:rPr>
                <w:rFonts w:ascii="Arial" w:hAnsi="Arial" w:cs="Arial"/>
                <w:sz w:val="22"/>
                <w:szCs w:val="28"/>
                <w:lang w:val="en-AU" w:eastAsia="en-AU"/>
              </w:rPr>
              <w:t>be conducted in a railway signalling workplace or simulated environment that replicates workplace conditions.</w:t>
            </w:r>
          </w:p>
          <w:p w14:paraId="08F06A1C" w14:textId="77777777" w:rsidR="00A338E2" w:rsidRPr="001A0821" w:rsidRDefault="00A338E2" w:rsidP="00D30302">
            <w:pPr>
              <w:shd w:val="clear" w:color="auto" w:fill="FFFFFF" w:themeFill="background1"/>
              <w:spacing w:before="120"/>
              <w:rPr>
                <w:rFonts w:ascii="Arial" w:hAnsi="Arial" w:cs="Arial"/>
                <w:b/>
                <w:bCs/>
                <w:sz w:val="22"/>
                <w:szCs w:val="19"/>
                <w:lang w:val="en-AU"/>
              </w:rPr>
            </w:pPr>
            <w:r w:rsidRPr="001A0821">
              <w:rPr>
                <w:rFonts w:ascii="Arial" w:hAnsi="Arial" w:cs="Arial"/>
                <w:b/>
                <w:bCs/>
                <w:sz w:val="22"/>
                <w:szCs w:val="19"/>
                <w:lang w:val="en-AU"/>
              </w:rPr>
              <w:t>Resources:</w:t>
            </w:r>
          </w:p>
          <w:p w14:paraId="0A235CF0" w14:textId="77777777" w:rsidR="00A338E2" w:rsidRPr="00477EB1" w:rsidRDefault="00A338E2" w:rsidP="006A6C8D">
            <w:pPr>
              <w:pStyle w:val="SubBulletPointListPostGrotesk"/>
              <w:numPr>
                <w:ilvl w:val="0"/>
                <w:numId w:val="27"/>
              </w:numPr>
              <w:spacing w:before="60" w:after="60"/>
              <w:rPr>
                <w:rFonts w:ascii="Arial" w:hAnsi="Arial" w:cs="Arial"/>
                <w:color w:val="auto"/>
                <w:sz w:val="22"/>
                <w:szCs w:val="22"/>
              </w:rPr>
            </w:pPr>
            <w:r w:rsidRPr="00477EB1">
              <w:rPr>
                <w:rFonts w:ascii="Arial" w:hAnsi="Arial" w:cs="Arial"/>
                <w:color w:val="auto"/>
                <w:sz w:val="22"/>
                <w:szCs w:val="22"/>
              </w:rPr>
              <w:t>computer equipment</w:t>
            </w:r>
          </w:p>
          <w:p w14:paraId="09B10F79" w14:textId="77777777" w:rsidR="00A338E2" w:rsidRPr="00477EB1" w:rsidRDefault="00A338E2" w:rsidP="006A6C8D">
            <w:pPr>
              <w:pStyle w:val="SubBulletPointListPostGrotesk"/>
              <w:numPr>
                <w:ilvl w:val="0"/>
                <w:numId w:val="27"/>
              </w:numPr>
              <w:spacing w:before="60" w:after="60"/>
              <w:rPr>
                <w:rFonts w:ascii="Arial" w:hAnsi="Arial" w:cs="Arial"/>
                <w:color w:val="auto"/>
                <w:sz w:val="22"/>
                <w:szCs w:val="22"/>
              </w:rPr>
            </w:pPr>
            <w:r w:rsidRPr="00477EB1">
              <w:rPr>
                <w:rFonts w:ascii="Arial" w:hAnsi="Arial" w:cs="Arial"/>
                <w:color w:val="auto"/>
                <w:sz w:val="22"/>
                <w:szCs w:val="22"/>
              </w:rPr>
              <w:t xml:space="preserve">railway rules, regulations, and codes of practice relevant to </w:t>
            </w:r>
            <w:r w:rsidRPr="00477EB1">
              <w:rPr>
                <w:rFonts w:ascii="Arial" w:hAnsi="Arial" w:cs="Arial"/>
                <w:color w:val="auto"/>
                <w:sz w:val="22"/>
                <w:szCs w:val="22"/>
              </w:rPr>
              <w:lastRenderedPageBreak/>
              <w:t>railway signalling systems and networks</w:t>
            </w:r>
          </w:p>
          <w:p w14:paraId="68AB55D8" w14:textId="77777777" w:rsidR="00A338E2" w:rsidRPr="00477EB1" w:rsidRDefault="00A338E2" w:rsidP="006A6C8D">
            <w:pPr>
              <w:pStyle w:val="SubBulletPointListPostGrotesk"/>
              <w:numPr>
                <w:ilvl w:val="0"/>
                <w:numId w:val="27"/>
              </w:numPr>
              <w:spacing w:before="60" w:after="60"/>
              <w:ind w:right="-252"/>
              <w:rPr>
                <w:rFonts w:ascii="Arial" w:hAnsi="Arial" w:cs="Arial"/>
                <w:color w:val="auto"/>
                <w:sz w:val="22"/>
                <w:szCs w:val="22"/>
              </w:rPr>
            </w:pPr>
            <w:r w:rsidRPr="00477EB1">
              <w:rPr>
                <w:rFonts w:ascii="Arial" w:hAnsi="Arial" w:cs="Arial"/>
                <w:color w:val="auto"/>
                <w:sz w:val="22"/>
                <w:szCs w:val="22"/>
              </w:rPr>
              <w:t>workplace documentation, equipment manuals and specifications</w:t>
            </w:r>
          </w:p>
          <w:p w14:paraId="100924DA" w14:textId="39A40746" w:rsidR="00A338E2" w:rsidRPr="005F4ED9" w:rsidRDefault="003743AA" w:rsidP="006A6C8D">
            <w:pPr>
              <w:pStyle w:val="SubBulletPointListPostGrotesk"/>
              <w:numPr>
                <w:ilvl w:val="0"/>
                <w:numId w:val="27"/>
              </w:numPr>
              <w:spacing w:before="60" w:after="60"/>
              <w:rPr>
                <w:rFonts w:ascii="Arial" w:hAnsi="Arial" w:cs="Arial"/>
                <w:sz w:val="22"/>
                <w:szCs w:val="22"/>
              </w:rPr>
            </w:pPr>
            <w:r w:rsidRPr="00477EB1">
              <w:rPr>
                <w:rFonts w:ascii="Arial" w:hAnsi="Arial" w:cs="Arial"/>
                <w:color w:val="auto"/>
                <w:sz w:val="22"/>
                <w:szCs w:val="22"/>
              </w:rPr>
              <w:t>re</w:t>
            </w:r>
            <w:r w:rsidR="00A338E2" w:rsidRPr="00477EB1">
              <w:rPr>
                <w:rFonts w:ascii="Arial" w:hAnsi="Arial" w:cs="Arial"/>
                <w:color w:val="auto"/>
                <w:sz w:val="22"/>
                <w:szCs w:val="22"/>
              </w:rPr>
              <w:t>levant resources to build and troubleshoot a small network facilitating interlocking capability</w:t>
            </w:r>
            <w:r w:rsidR="00A338E2" w:rsidRPr="005F4ED9">
              <w:rPr>
                <w:rFonts w:ascii="Arial" w:hAnsi="Arial" w:cs="Arial"/>
                <w:sz w:val="22"/>
                <w:szCs w:val="22"/>
              </w:rPr>
              <w:t>.</w:t>
            </w:r>
          </w:p>
          <w:p w14:paraId="49D76974" w14:textId="77777777" w:rsidR="00A338E2" w:rsidRPr="007F7A70" w:rsidRDefault="00A338E2" w:rsidP="00864359">
            <w:pPr>
              <w:pStyle w:val="Standard"/>
            </w:pPr>
            <w:r w:rsidRPr="007F7A70">
              <w:t>Assessor requirements</w:t>
            </w:r>
            <w:r>
              <w:t>:</w:t>
            </w:r>
          </w:p>
          <w:p w14:paraId="67F57210" w14:textId="77777777" w:rsidR="00A338E2" w:rsidRDefault="00A338E2" w:rsidP="00430730">
            <w:pPr>
              <w:pStyle w:val="Guidingtextbulleted"/>
            </w:pPr>
            <w:r w:rsidRPr="00E260B4">
              <w:t>Assessors of this unit must satisfy the requirements for assessors in applicable vocational education and training legislation, frameworks and/or standards</w:t>
            </w:r>
            <w:r>
              <w:t>.</w:t>
            </w:r>
            <w:r w:rsidRPr="00E260B4">
              <w:t xml:space="preserve"> </w:t>
            </w:r>
          </w:p>
          <w:p w14:paraId="4E25B15E" w14:textId="77777777" w:rsidR="00A338E2" w:rsidRPr="00F403E9" w:rsidRDefault="00A338E2" w:rsidP="00D30302">
            <w:pPr>
              <w:rPr>
                <w:lang w:val="en-AU"/>
              </w:rPr>
            </w:pPr>
          </w:p>
        </w:tc>
      </w:tr>
    </w:tbl>
    <w:p w14:paraId="3494A6BC" w14:textId="271541D0" w:rsidR="003743AA" w:rsidRDefault="003743AA" w:rsidP="00A338E2"/>
    <w:p w14:paraId="4FCC71C5" w14:textId="77777777" w:rsidR="0027613D" w:rsidRDefault="0027613D">
      <w:r>
        <w:br w:type="page"/>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709"/>
        <w:gridCol w:w="5670"/>
      </w:tblGrid>
      <w:tr w:rsidR="0027613D" w:rsidRPr="00982853" w14:paraId="74DF68F3" w14:textId="77777777" w:rsidTr="0027613D">
        <w:trPr>
          <w:trHeight w:val="416"/>
        </w:trPr>
        <w:tc>
          <w:tcPr>
            <w:tcW w:w="2864" w:type="dxa"/>
            <w:gridSpan w:val="3"/>
          </w:tcPr>
          <w:p w14:paraId="1BEFB7A4" w14:textId="60DE3AAD" w:rsidR="0027613D" w:rsidRPr="00E209B5" w:rsidRDefault="007E032B" w:rsidP="0027613D">
            <w:pPr>
              <w:pStyle w:val="SectionCsubsection"/>
            </w:pPr>
            <w:r>
              <w:lastRenderedPageBreak/>
              <w:t>Unit Code</w:t>
            </w:r>
          </w:p>
        </w:tc>
        <w:tc>
          <w:tcPr>
            <w:tcW w:w="6379" w:type="dxa"/>
            <w:gridSpan w:val="2"/>
          </w:tcPr>
          <w:p w14:paraId="5664D22A" w14:textId="0FA71093" w:rsidR="0027613D" w:rsidRPr="00883B75" w:rsidRDefault="007138A3" w:rsidP="0027613D">
            <w:pPr>
              <w:pStyle w:val="SectionCsubsection"/>
            </w:pPr>
            <w:r w:rsidRPr="007138A3">
              <w:t>VU23404</w:t>
            </w:r>
          </w:p>
        </w:tc>
      </w:tr>
      <w:tr w:rsidR="0027613D" w:rsidRPr="00982853" w14:paraId="5C7F3E76" w14:textId="77777777" w:rsidTr="0027613D">
        <w:trPr>
          <w:trHeight w:val="763"/>
        </w:trPr>
        <w:tc>
          <w:tcPr>
            <w:tcW w:w="2864" w:type="dxa"/>
            <w:gridSpan w:val="3"/>
          </w:tcPr>
          <w:p w14:paraId="39CA2E5C" w14:textId="0C76180C" w:rsidR="0027613D" w:rsidRPr="00E209B5" w:rsidRDefault="007E032B" w:rsidP="0027613D">
            <w:pPr>
              <w:pStyle w:val="SectionCsubsection"/>
            </w:pPr>
            <w:r>
              <w:t>Unit Title</w:t>
            </w:r>
          </w:p>
        </w:tc>
        <w:tc>
          <w:tcPr>
            <w:tcW w:w="6379" w:type="dxa"/>
            <w:gridSpan w:val="2"/>
          </w:tcPr>
          <w:p w14:paraId="1C615179" w14:textId="17401137" w:rsidR="0027613D" w:rsidRPr="006F5B64" w:rsidRDefault="0027613D" w:rsidP="00864359">
            <w:pPr>
              <w:pStyle w:val="Standard"/>
            </w:pPr>
            <w:r>
              <w:t xml:space="preserve">Carry out testing and commissioning of </w:t>
            </w:r>
            <w:r w:rsidRPr="00FC1FFC">
              <w:t>signalling equipment and integrated systems</w:t>
            </w:r>
          </w:p>
        </w:tc>
      </w:tr>
      <w:tr w:rsidR="0027613D" w:rsidRPr="00982853" w14:paraId="603757AD" w14:textId="77777777" w:rsidTr="0027613D">
        <w:tc>
          <w:tcPr>
            <w:tcW w:w="2864" w:type="dxa"/>
            <w:gridSpan w:val="3"/>
          </w:tcPr>
          <w:p w14:paraId="188C14DA" w14:textId="47F8402E" w:rsidR="0027613D" w:rsidRPr="00E209B5" w:rsidRDefault="007E032B" w:rsidP="0027613D">
            <w:pPr>
              <w:pStyle w:val="SectionCsubsection"/>
            </w:pPr>
            <w:r>
              <w:t>Application</w:t>
            </w:r>
          </w:p>
        </w:tc>
        <w:tc>
          <w:tcPr>
            <w:tcW w:w="6379" w:type="dxa"/>
            <w:gridSpan w:val="2"/>
          </w:tcPr>
          <w:p w14:paraId="648777AA" w14:textId="6D9B3A38" w:rsidR="0027613D" w:rsidRPr="0027613D" w:rsidRDefault="0027613D" w:rsidP="0027613D">
            <w:pPr>
              <w:spacing w:before="120" w:after="120" w:line="240" w:lineRule="atLeast"/>
              <w:rPr>
                <w:rFonts w:ascii="Arial" w:eastAsia="Times New Roman" w:hAnsi="Arial" w:cs="Arial"/>
                <w:sz w:val="22"/>
                <w:lang w:val="en-AU" w:eastAsia="ar-SA"/>
              </w:rPr>
            </w:pPr>
            <w:r w:rsidRPr="002C1008">
              <w:rPr>
                <w:rFonts w:ascii="Arial" w:hAnsi="Arial" w:cs="Arial"/>
                <w:sz w:val="22"/>
                <w:szCs w:val="22"/>
                <w:lang w:eastAsia="en-AU"/>
              </w:rPr>
              <w:t xml:space="preserve">This unit describes the </w:t>
            </w:r>
            <w:r>
              <w:rPr>
                <w:rFonts w:ascii="Arial" w:hAnsi="Arial" w:cs="Arial"/>
                <w:sz w:val="22"/>
                <w:szCs w:val="22"/>
                <w:lang w:eastAsia="en-AU"/>
              </w:rPr>
              <w:t xml:space="preserve">performance, outcomes, </w:t>
            </w:r>
            <w:r w:rsidRPr="002C1008">
              <w:rPr>
                <w:rFonts w:ascii="Arial" w:hAnsi="Arial" w:cs="Arial"/>
                <w:sz w:val="22"/>
                <w:szCs w:val="22"/>
                <w:lang w:eastAsia="en-AU"/>
              </w:rPr>
              <w:t>skills and knowledge required to</w:t>
            </w:r>
            <w:r w:rsidRPr="0027613D">
              <w:rPr>
                <w:rFonts w:ascii="Arial" w:eastAsia="Times New Roman" w:hAnsi="Arial" w:cs="Arial"/>
                <w:sz w:val="22"/>
                <w:szCs w:val="22"/>
                <w:lang w:val="en-AU" w:eastAsia="en-AU"/>
              </w:rPr>
              <w:t xml:space="preserve"> carry out</w:t>
            </w:r>
            <w:r w:rsidRPr="0027613D">
              <w:rPr>
                <w:rFonts w:ascii="Arial" w:eastAsia="Times New Roman" w:hAnsi="Arial" w:cs="Arial"/>
                <w:sz w:val="22"/>
                <w:lang w:val="en-AU" w:eastAsia="ar-SA"/>
              </w:rPr>
              <w:t xml:space="preserve"> testing and commissioning of integrated railway signalling systems and associated equipment.</w:t>
            </w:r>
          </w:p>
          <w:p w14:paraId="3C06AF57" w14:textId="77777777" w:rsidR="0027613D" w:rsidRPr="0027613D" w:rsidRDefault="0027613D" w:rsidP="0027613D">
            <w:pPr>
              <w:spacing w:before="120" w:after="120" w:line="240" w:lineRule="atLeast"/>
              <w:rPr>
                <w:rFonts w:ascii="Arial" w:eastAsia="Times New Roman" w:hAnsi="Arial" w:cs="Arial"/>
                <w:sz w:val="22"/>
                <w:lang w:val="en-AU" w:eastAsia="ar-SA"/>
              </w:rPr>
            </w:pPr>
            <w:r w:rsidRPr="0027613D">
              <w:rPr>
                <w:rFonts w:ascii="Arial" w:eastAsia="Times New Roman" w:hAnsi="Arial" w:cs="Arial"/>
                <w:sz w:val="22"/>
                <w:lang w:val="en-AU" w:eastAsia="ar-SA"/>
              </w:rPr>
              <w:t xml:space="preserve">It requires the ability to </w:t>
            </w:r>
            <w:r w:rsidRPr="0027613D">
              <w:rPr>
                <w:rFonts w:ascii="Arial" w:eastAsia="Times New Roman" w:hAnsi="Arial" w:cs="Arial"/>
                <w:sz w:val="22"/>
                <w:lang w:val="en-AU"/>
              </w:rPr>
              <w:t>verify interfacing functions, perform installations, testing and commissioning, as well as verifying system design integrity</w:t>
            </w:r>
            <w:r w:rsidRPr="0027613D">
              <w:rPr>
                <w:rFonts w:ascii="Arial" w:eastAsia="Times New Roman" w:hAnsi="Arial" w:cs="Arial"/>
                <w:sz w:val="22"/>
                <w:lang w:val="en-AU" w:eastAsia="ar-SA"/>
              </w:rPr>
              <w:t xml:space="preserve">. It also includes safe working practices and compliance with established procedures. </w:t>
            </w:r>
          </w:p>
          <w:p w14:paraId="67817CBD" w14:textId="6BFB382F" w:rsidR="0027613D" w:rsidRPr="0027613D" w:rsidRDefault="0027613D" w:rsidP="0027613D">
            <w:pPr>
              <w:shd w:val="clear" w:color="auto" w:fill="FFFFFF"/>
              <w:spacing w:before="120" w:after="120"/>
              <w:rPr>
                <w:rFonts w:ascii="Arial" w:eastAsia="Times New Roman" w:hAnsi="Arial" w:cs="Arial"/>
                <w:bCs/>
                <w:sz w:val="22"/>
                <w:szCs w:val="22"/>
                <w:lang w:eastAsia="ar-SA"/>
              </w:rPr>
            </w:pPr>
            <w:r w:rsidRPr="0027613D">
              <w:rPr>
                <w:rFonts w:ascii="Arial" w:eastAsia="Times New Roman" w:hAnsi="Arial" w:cs="Arial"/>
                <w:bCs/>
                <w:sz w:val="22"/>
                <w:szCs w:val="22"/>
                <w:lang w:eastAsia="ar-SA"/>
              </w:rPr>
              <w:t xml:space="preserve">This unit applies to a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technical officer working as part of a team</w:t>
            </w:r>
            <w:r w:rsidR="00C05AD6">
              <w:rPr>
                <w:rFonts w:ascii="Arial" w:eastAsia="Times New Roman" w:hAnsi="Arial" w:cs="Arial"/>
                <w:bCs/>
                <w:sz w:val="22"/>
                <w:szCs w:val="22"/>
                <w:lang w:eastAsia="ar-SA"/>
              </w:rPr>
              <w:t>. The team</w:t>
            </w:r>
            <w:r w:rsidRPr="0027613D">
              <w:rPr>
                <w:rFonts w:ascii="Arial" w:eastAsia="Times New Roman" w:hAnsi="Arial" w:cs="Arial"/>
                <w:bCs/>
                <w:sz w:val="22"/>
                <w:szCs w:val="22"/>
                <w:lang w:eastAsia="ar-SA"/>
              </w:rPr>
              <w:t xml:space="preserve"> </w:t>
            </w:r>
            <w:r w:rsidR="00C05AD6">
              <w:rPr>
                <w:rFonts w:ascii="Arial" w:eastAsia="Times New Roman" w:hAnsi="Arial" w:cs="Arial"/>
                <w:bCs/>
                <w:sz w:val="22"/>
                <w:szCs w:val="22"/>
                <w:lang w:eastAsia="ar-SA"/>
              </w:rPr>
              <w:t xml:space="preserve">is </w:t>
            </w:r>
            <w:r w:rsidRPr="0027613D">
              <w:rPr>
                <w:rFonts w:ascii="Arial" w:eastAsia="Times New Roman" w:hAnsi="Arial" w:cs="Arial"/>
                <w:bCs/>
                <w:sz w:val="22"/>
                <w:szCs w:val="22"/>
                <w:lang w:eastAsia="ar-SA"/>
              </w:rPr>
              <w:t xml:space="preserve">responsible for one or more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systems and associated infrastructure integrated with a control </w:t>
            </w:r>
            <w:proofErr w:type="spellStart"/>
            <w:r w:rsidRPr="0027613D">
              <w:rPr>
                <w:rFonts w:ascii="Arial" w:eastAsia="Times New Roman" w:hAnsi="Arial" w:cs="Arial"/>
                <w:bCs/>
                <w:sz w:val="22"/>
                <w:szCs w:val="22"/>
                <w:lang w:eastAsia="ar-SA"/>
              </w:rPr>
              <w:t>centre</w:t>
            </w:r>
            <w:proofErr w:type="spellEnd"/>
            <w:r w:rsidRPr="0027613D">
              <w:rPr>
                <w:rFonts w:ascii="Arial" w:eastAsia="Times New Roman" w:hAnsi="Arial" w:cs="Arial"/>
                <w:bCs/>
                <w:sz w:val="22"/>
                <w:szCs w:val="22"/>
                <w:lang w:eastAsia="ar-SA"/>
              </w:rPr>
              <w:t xml:space="preserve"> to form a complete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system.</w:t>
            </w:r>
          </w:p>
          <w:p w14:paraId="787CA0F2" w14:textId="77777777" w:rsidR="0027613D" w:rsidRPr="00325D1A" w:rsidRDefault="0027613D" w:rsidP="0027613D">
            <w:pPr>
              <w:pStyle w:val="Guidingtext"/>
            </w:pPr>
            <w:r w:rsidRPr="002C1008">
              <w:t>No licensing or certification requirements apply to this unit at the time of accreditation.</w:t>
            </w:r>
          </w:p>
        </w:tc>
      </w:tr>
      <w:tr w:rsidR="0027613D" w:rsidRPr="00982853" w14:paraId="34FE086B" w14:textId="77777777" w:rsidTr="0027613D">
        <w:tc>
          <w:tcPr>
            <w:tcW w:w="2864" w:type="dxa"/>
            <w:gridSpan w:val="3"/>
          </w:tcPr>
          <w:p w14:paraId="462B7A1D" w14:textId="035B6DAD" w:rsidR="0027613D" w:rsidRPr="00E209B5" w:rsidRDefault="004E6264" w:rsidP="0027613D">
            <w:pPr>
              <w:pStyle w:val="SectionCsubsection"/>
            </w:pPr>
            <w:r>
              <w:t>P</w:t>
            </w:r>
            <w:r w:rsidR="007E032B">
              <w:t>re-requisite</w:t>
            </w:r>
            <w:r>
              <w:t xml:space="preserve"> U</w:t>
            </w:r>
            <w:r w:rsidR="007E032B">
              <w:t>nit</w:t>
            </w:r>
          </w:p>
        </w:tc>
        <w:tc>
          <w:tcPr>
            <w:tcW w:w="6379" w:type="dxa"/>
            <w:gridSpan w:val="2"/>
          </w:tcPr>
          <w:p w14:paraId="0CF88474" w14:textId="783B5AD7" w:rsidR="0027613D" w:rsidRPr="00B86974" w:rsidRDefault="007138A3" w:rsidP="0027613D">
            <w:pPr>
              <w:pStyle w:val="AccredTemplate"/>
              <w:ind w:left="1171" w:hanging="1171"/>
              <w:rPr>
                <w:i w:val="0"/>
                <w:iCs w:val="0"/>
                <w:color w:val="auto"/>
                <w:sz w:val="22"/>
                <w:szCs w:val="22"/>
              </w:rPr>
            </w:pPr>
            <w:r w:rsidRPr="007138A3">
              <w:rPr>
                <w:i w:val="0"/>
                <w:iCs w:val="0"/>
                <w:color w:val="auto"/>
                <w:sz w:val="22"/>
                <w:szCs w:val="22"/>
              </w:rPr>
              <w:t>VU23402</w:t>
            </w:r>
            <w:r w:rsidR="0027613D" w:rsidRPr="00B86974">
              <w:rPr>
                <w:i w:val="0"/>
                <w:iCs w:val="0"/>
                <w:color w:val="auto"/>
                <w:sz w:val="22"/>
                <w:szCs w:val="22"/>
              </w:rPr>
              <w:t xml:space="preserve"> – Contribute to the safe operations of railway signalling systems and network</w:t>
            </w:r>
          </w:p>
        </w:tc>
      </w:tr>
      <w:tr w:rsidR="0027613D" w:rsidRPr="00982853" w14:paraId="024B44CA" w14:textId="77777777" w:rsidTr="0027613D">
        <w:tc>
          <w:tcPr>
            <w:tcW w:w="2864" w:type="dxa"/>
            <w:gridSpan w:val="3"/>
          </w:tcPr>
          <w:p w14:paraId="5CDF21AD" w14:textId="310CAFE9" w:rsidR="0027613D" w:rsidRPr="007E032B" w:rsidRDefault="004E6264" w:rsidP="007E032B">
            <w:pPr>
              <w:pStyle w:val="SectionCsubsection"/>
            </w:pPr>
            <w:r>
              <w:t>U</w:t>
            </w:r>
            <w:r w:rsidR="007E032B">
              <w:t>nit</w:t>
            </w:r>
            <w:r>
              <w:t xml:space="preserve"> S</w:t>
            </w:r>
            <w:r w:rsidR="007E032B">
              <w:t xml:space="preserve">ector </w:t>
            </w:r>
          </w:p>
        </w:tc>
        <w:tc>
          <w:tcPr>
            <w:tcW w:w="6379" w:type="dxa"/>
            <w:gridSpan w:val="2"/>
          </w:tcPr>
          <w:p w14:paraId="771BD870" w14:textId="77777777" w:rsidR="0027613D" w:rsidRDefault="0027613D" w:rsidP="0027613D">
            <w:pPr>
              <w:pStyle w:val="AccredTemplate"/>
              <w:rPr>
                <w:i w:val="0"/>
                <w:iCs w:val="0"/>
                <w:color w:val="auto"/>
                <w:sz w:val="22"/>
                <w:szCs w:val="22"/>
              </w:rPr>
            </w:pPr>
            <w:r w:rsidRPr="00A31155">
              <w:rPr>
                <w:i w:val="0"/>
                <w:iCs w:val="0"/>
                <w:color w:val="auto"/>
                <w:sz w:val="22"/>
                <w:szCs w:val="22"/>
              </w:rPr>
              <w:t>Railway signalling</w:t>
            </w:r>
          </w:p>
        </w:tc>
      </w:tr>
      <w:tr w:rsidR="0027613D" w:rsidRPr="00982853" w14:paraId="720A6B7D" w14:textId="77777777" w:rsidTr="0027613D">
        <w:tc>
          <w:tcPr>
            <w:tcW w:w="2864" w:type="dxa"/>
            <w:gridSpan w:val="3"/>
          </w:tcPr>
          <w:p w14:paraId="1C9AB5DA" w14:textId="4C56056B" w:rsidR="0027613D" w:rsidRPr="00E209B5" w:rsidRDefault="007E032B" w:rsidP="0027613D">
            <w:pPr>
              <w:pStyle w:val="SectionCsubsection"/>
            </w:pPr>
            <w:r>
              <w:t>Element</w:t>
            </w:r>
          </w:p>
        </w:tc>
        <w:tc>
          <w:tcPr>
            <w:tcW w:w="6379" w:type="dxa"/>
            <w:gridSpan w:val="2"/>
          </w:tcPr>
          <w:p w14:paraId="763F3613" w14:textId="28084924" w:rsidR="0027613D" w:rsidRPr="00883B75" w:rsidRDefault="008A1EAA" w:rsidP="007E032B">
            <w:pPr>
              <w:pStyle w:val="SectionCsubsection"/>
              <w:ind w:left="0"/>
            </w:pPr>
            <w:r>
              <w:t>Performance</w:t>
            </w:r>
            <w:r w:rsidR="007E032B">
              <w:t xml:space="preserve"> Criteria</w:t>
            </w:r>
          </w:p>
        </w:tc>
      </w:tr>
      <w:tr w:rsidR="0027613D" w:rsidRPr="00982853" w14:paraId="548F6C70" w14:textId="77777777" w:rsidTr="0027613D">
        <w:tc>
          <w:tcPr>
            <w:tcW w:w="2864" w:type="dxa"/>
            <w:gridSpan w:val="3"/>
          </w:tcPr>
          <w:p w14:paraId="14CA8C87" w14:textId="77777777" w:rsidR="0027613D" w:rsidRPr="008F4EED" w:rsidRDefault="0027613D" w:rsidP="0027613D">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397DE319" w14:textId="77777777" w:rsidR="0027613D" w:rsidRPr="008F4EED" w:rsidRDefault="0027613D" w:rsidP="0027613D">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2D7DF792" w14:textId="77777777" w:rsidR="0027613D" w:rsidRPr="008F4EED" w:rsidRDefault="0027613D" w:rsidP="0027613D">
            <w:pPr>
              <w:pStyle w:val="CKTableBullet210pt"/>
              <w:numPr>
                <w:ilvl w:val="0"/>
                <w:numId w:val="0"/>
              </w:numPr>
              <w:rPr>
                <w:sz w:val="22"/>
                <w:szCs w:val="22"/>
              </w:rPr>
            </w:pPr>
            <w:r w:rsidRPr="008F4EED">
              <w:rPr>
                <w:sz w:val="22"/>
                <w:szCs w:val="22"/>
              </w:rPr>
              <w:t>Assessment of performance is to be consistent with the assessment requirements.</w:t>
            </w:r>
          </w:p>
        </w:tc>
      </w:tr>
      <w:tr w:rsidR="0027613D" w:rsidRPr="00982853" w14:paraId="1E566419" w14:textId="77777777" w:rsidTr="00613B1F">
        <w:tc>
          <w:tcPr>
            <w:tcW w:w="460" w:type="dxa"/>
            <w:vMerge w:val="restart"/>
          </w:tcPr>
          <w:p w14:paraId="1D3FDAB5" w14:textId="77777777" w:rsidR="0027613D" w:rsidRPr="004A4AAB" w:rsidRDefault="0027613D" w:rsidP="00881D0B">
            <w:pPr>
              <w:pStyle w:val="Bodycopy"/>
            </w:pPr>
            <w:r w:rsidRPr="004A4AAB">
              <w:t>1</w:t>
            </w:r>
          </w:p>
        </w:tc>
        <w:tc>
          <w:tcPr>
            <w:tcW w:w="2404" w:type="dxa"/>
            <w:gridSpan w:val="2"/>
            <w:vMerge w:val="restart"/>
          </w:tcPr>
          <w:p w14:paraId="35B61950" w14:textId="46337527" w:rsidR="0027613D" w:rsidRPr="005E57F7" w:rsidRDefault="0027613D" w:rsidP="00613B1F">
            <w:pPr>
              <w:pStyle w:val="Guidingtext"/>
            </w:pPr>
            <w:r w:rsidRPr="000B26C7">
              <w:t xml:space="preserve">Plan and </w:t>
            </w:r>
            <w:r>
              <w:t>prepare to carry out</w:t>
            </w:r>
            <w:r w:rsidRPr="000B26C7">
              <w:t xml:space="preserve"> testing and commissioning procedures</w:t>
            </w:r>
          </w:p>
        </w:tc>
        <w:tc>
          <w:tcPr>
            <w:tcW w:w="709" w:type="dxa"/>
          </w:tcPr>
          <w:p w14:paraId="25F5D773" w14:textId="77777777" w:rsidR="0027613D" w:rsidRPr="009F04FF" w:rsidRDefault="0027613D" w:rsidP="00881D0B">
            <w:pPr>
              <w:pStyle w:val="Bodycopy"/>
            </w:pPr>
            <w:r w:rsidRPr="009F04FF">
              <w:t>1.</w:t>
            </w:r>
            <w:r>
              <w:t>1</w:t>
            </w:r>
          </w:p>
        </w:tc>
        <w:tc>
          <w:tcPr>
            <w:tcW w:w="5670" w:type="dxa"/>
          </w:tcPr>
          <w:p w14:paraId="635711E5" w14:textId="56202927" w:rsidR="0027613D" w:rsidRPr="001C44E9" w:rsidRDefault="001C380C" w:rsidP="00613B1F">
            <w:pPr>
              <w:pStyle w:val="Guidingtext"/>
            </w:pPr>
            <w:r w:rsidRPr="000B26C7">
              <w:rPr>
                <w:szCs w:val="24"/>
              </w:rPr>
              <w:t>Testing and commissioning procedures are planned and prepared to ensure the work is sequenced and scheduled in an orderly manner</w:t>
            </w:r>
          </w:p>
        </w:tc>
      </w:tr>
      <w:tr w:rsidR="0027613D" w:rsidRPr="00982853" w14:paraId="1E3E3C22" w14:textId="77777777" w:rsidTr="00613B1F">
        <w:trPr>
          <w:trHeight w:val="570"/>
        </w:trPr>
        <w:tc>
          <w:tcPr>
            <w:tcW w:w="460" w:type="dxa"/>
            <w:vMerge/>
          </w:tcPr>
          <w:p w14:paraId="734AC7C1" w14:textId="77777777" w:rsidR="0027613D" w:rsidRPr="009F04FF" w:rsidRDefault="0027613D" w:rsidP="00881D0B">
            <w:pPr>
              <w:pStyle w:val="Bodycopy"/>
            </w:pPr>
          </w:p>
        </w:tc>
        <w:tc>
          <w:tcPr>
            <w:tcW w:w="2404" w:type="dxa"/>
            <w:gridSpan w:val="2"/>
            <w:vMerge/>
          </w:tcPr>
          <w:p w14:paraId="16DE2B8E" w14:textId="77777777" w:rsidR="0027613D" w:rsidRPr="009F04FF" w:rsidRDefault="0027613D" w:rsidP="00881D0B">
            <w:pPr>
              <w:pStyle w:val="Bodycopy"/>
            </w:pPr>
          </w:p>
        </w:tc>
        <w:tc>
          <w:tcPr>
            <w:tcW w:w="709" w:type="dxa"/>
          </w:tcPr>
          <w:p w14:paraId="6439A48D" w14:textId="77777777" w:rsidR="0027613D" w:rsidRPr="009F04FF" w:rsidRDefault="0027613D" w:rsidP="00881D0B">
            <w:pPr>
              <w:pStyle w:val="Bodycopy"/>
            </w:pPr>
            <w:r w:rsidRPr="009F04FF">
              <w:t>1.</w:t>
            </w:r>
            <w:r>
              <w:t>2</w:t>
            </w:r>
          </w:p>
        </w:tc>
        <w:tc>
          <w:tcPr>
            <w:tcW w:w="5670" w:type="dxa"/>
          </w:tcPr>
          <w:p w14:paraId="126A9762" w14:textId="6A9406CB" w:rsidR="0027613D" w:rsidRPr="001C44E9" w:rsidRDefault="00131726" w:rsidP="00613B1F">
            <w:pPr>
              <w:pStyle w:val="Guidingtext"/>
            </w:pPr>
            <w:r w:rsidRPr="00A22596">
              <w:t>Work health and safety and occupational health and safety (WH</w:t>
            </w:r>
            <w:r w:rsidR="001C380C" w:rsidRPr="00A22596">
              <w:t>S</w:t>
            </w:r>
            <w:r w:rsidRPr="00A22596">
              <w:t xml:space="preserve"> &amp; OHS</w:t>
            </w:r>
            <w:r w:rsidR="001C380C" w:rsidRPr="00A22596">
              <w:t>) requirements</w:t>
            </w:r>
            <w:r w:rsidR="001C380C">
              <w:t xml:space="preserve"> including risk control</w:t>
            </w:r>
            <w:r w:rsidR="003E5EF7">
              <w:t xml:space="preserve"> measures are identified and appli</w:t>
            </w:r>
            <w:r w:rsidR="001C380C">
              <w:t>ed</w:t>
            </w:r>
          </w:p>
        </w:tc>
      </w:tr>
      <w:tr w:rsidR="001C380C" w:rsidRPr="00982853" w14:paraId="7DC751F3" w14:textId="77777777" w:rsidTr="00613B1F">
        <w:trPr>
          <w:trHeight w:val="300"/>
        </w:trPr>
        <w:tc>
          <w:tcPr>
            <w:tcW w:w="460" w:type="dxa"/>
            <w:vMerge/>
          </w:tcPr>
          <w:p w14:paraId="54959A4D" w14:textId="77777777" w:rsidR="001C380C" w:rsidRPr="009F04FF" w:rsidRDefault="001C380C" w:rsidP="00881D0B">
            <w:pPr>
              <w:pStyle w:val="Bodycopy"/>
            </w:pPr>
          </w:p>
        </w:tc>
        <w:tc>
          <w:tcPr>
            <w:tcW w:w="2404" w:type="dxa"/>
            <w:gridSpan w:val="2"/>
            <w:vMerge/>
          </w:tcPr>
          <w:p w14:paraId="0A4D4D6C" w14:textId="77777777" w:rsidR="001C380C" w:rsidRPr="009F04FF" w:rsidRDefault="001C380C" w:rsidP="00881D0B">
            <w:pPr>
              <w:pStyle w:val="Bodycopy"/>
            </w:pPr>
          </w:p>
        </w:tc>
        <w:tc>
          <w:tcPr>
            <w:tcW w:w="709" w:type="dxa"/>
          </w:tcPr>
          <w:p w14:paraId="529FECB8" w14:textId="77777777" w:rsidR="001C380C" w:rsidRPr="009F04FF" w:rsidRDefault="001C380C" w:rsidP="00881D0B">
            <w:pPr>
              <w:pStyle w:val="Bodycopy"/>
            </w:pPr>
            <w:r>
              <w:t>1.3</w:t>
            </w:r>
          </w:p>
        </w:tc>
        <w:tc>
          <w:tcPr>
            <w:tcW w:w="5670" w:type="dxa"/>
          </w:tcPr>
          <w:p w14:paraId="5C49296E" w14:textId="0DC67EE8" w:rsidR="001C380C" w:rsidRPr="00E02A02" w:rsidRDefault="001C380C" w:rsidP="001C380C">
            <w:pPr>
              <w:pStyle w:val="Guidingtext"/>
            </w:pPr>
            <w:r w:rsidRPr="000B26C7">
              <w:rPr>
                <w:szCs w:val="24"/>
              </w:rPr>
              <w:t>Appropriate personnel are consulted to ensure the work is coordinated effectively and roles and responsibilities are clarified</w:t>
            </w:r>
          </w:p>
        </w:tc>
      </w:tr>
      <w:tr w:rsidR="001C380C" w:rsidRPr="00982853" w14:paraId="090D0329" w14:textId="77777777" w:rsidTr="00613B1F">
        <w:trPr>
          <w:trHeight w:val="180"/>
        </w:trPr>
        <w:tc>
          <w:tcPr>
            <w:tcW w:w="460" w:type="dxa"/>
            <w:vMerge/>
          </w:tcPr>
          <w:p w14:paraId="629FD42E" w14:textId="77777777" w:rsidR="001C380C" w:rsidRPr="009F04FF" w:rsidRDefault="001C380C" w:rsidP="00881D0B">
            <w:pPr>
              <w:pStyle w:val="Bodycopy"/>
            </w:pPr>
          </w:p>
        </w:tc>
        <w:tc>
          <w:tcPr>
            <w:tcW w:w="2404" w:type="dxa"/>
            <w:gridSpan w:val="2"/>
            <w:vMerge/>
          </w:tcPr>
          <w:p w14:paraId="289BE11F" w14:textId="77777777" w:rsidR="001C380C" w:rsidRPr="009F04FF" w:rsidRDefault="001C380C" w:rsidP="00881D0B">
            <w:pPr>
              <w:pStyle w:val="Bodycopy"/>
            </w:pPr>
          </w:p>
        </w:tc>
        <w:tc>
          <w:tcPr>
            <w:tcW w:w="709" w:type="dxa"/>
          </w:tcPr>
          <w:p w14:paraId="7F183820" w14:textId="77777777" w:rsidR="001C380C" w:rsidRPr="009F04FF" w:rsidRDefault="001C380C" w:rsidP="00881D0B">
            <w:pPr>
              <w:pStyle w:val="Bodycopy"/>
            </w:pPr>
            <w:r>
              <w:t>1.4</w:t>
            </w:r>
          </w:p>
        </w:tc>
        <w:tc>
          <w:tcPr>
            <w:tcW w:w="5670" w:type="dxa"/>
          </w:tcPr>
          <w:p w14:paraId="5F2E29F8" w14:textId="7A743991" w:rsidR="001C380C" w:rsidRPr="00E02A02" w:rsidRDefault="001C380C" w:rsidP="00131726">
            <w:pPr>
              <w:pStyle w:val="Guidingtext"/>
            </w:pPr>
            <w:r w:rsidRPr="000B26C7">
              <w:t xml:space="preserve">Equipment, resources, and testing </w:t>
            </w:r>
            <w:r w:rsidRPr="00A22596">
              <w:t xml:space="preserve">devices to carry out the testing tasks are obtained </w:t>
            </w:r>
            <w:r w:rsidR="00131726" w:rsidRPr="00A22596">
              <w:t xml:space="preserve">and checked for correct operation and safety </w:t>
            </w:r>
            <w:r w:rsidRPr="00A22596">
              <w:t>in accordance with established</w:t>
            </w:r>
            <w:r w:rsidRPr="000B26C7">
              <w:t xml:space="preserve"> procedures </w:t>
            </w:r>
          </w:p>
        </w:tc>
      </w:tr>
      <w:tr w:rsidR="001C380C" w:rsidRPr="00982853" w14:paraId="66DDC933" w14:textId="77777777" w:rsidTr="00613B1F">
        <w:trPr>
          <w:trHeight w:val="180"/>
        </w:trPr>
        <w:tc>
          <w:tcPr>
            <w:tcW w:w="460" w:type="dxa"/>
            <w:vMerge/>
          </w:tcPr>
          <w:p w14:paraId="34466142" w14:textId="77777777" w:rsidR="001C380C" w:rsidRPr="009F04FF" w:rsidRDefault="001C380C" w:rsidP="00881D0B">
            <w:pPr>
              <w:pStyle w:val="Bodycopy"/>
            </w:pPr>
          </w:p>
        </w:tc>
        <w:tc>
          <w:tcPr>
            <w:tcW w:w="2404" w:type="dxa"/>
            <w:gridSpan w:val="2"/>
            <w:vMerge/>
          </w:tcPr>
          <w:p w14:paraId="0B0DE2FE" w14:textId="77777777" w:rsidR="001C380C" w:rsidRPr="009F04FF" w:rsidRDefault="001C380C" w:rsidP="00881D0B">
            <w:pPr>
              <w:pStyle w:val="Bodycopy"/>
            </w:pPr>
          </w:p>
        </w:tc>
        <w:tc>
          <w:tcPr>
            <w:tcW w:w="709" w:type="dxa"/>
          </w:tcPr>
          <w:p w14:paraId="2EC9DEBA" w14:textId="7F6A20CC" w:rsidR="001C380C" w:rsidRDefault="001C380C" w:rsidP="00881D0B">
            <w:pPr>
              <w:pStyle w:val="Bodycopy"/>
            </w:pPr>
            <w:r>
              <w:t>1.5</w:t>
            </w:r>
          </w:p>
        </w:tc>
        <w:tc>
          <w:tcPr>
            <w:tcW w:w="5670" w:type="dxa"/>
          </w:tcPr>
          <w:p w14:paraId="11723EBE" w14:textId="5A7E6B2A" w:rsidR="001C380C" w:rsidRPr="00E02A02" w:rsidRDefault="001C380C" w:rsidP="001C380C">
            <w:pPr>
              <w:pStyle w:val="Guidingtext"/>
            </w:pPr>
            <w:r w:rsidRPr="008B2CCC">
              <w:rPr>
                <w:szCs w:val="24"/>
                <w:lang w:eastAsia="en-US"/>
              </w:rPr>
              <w:t>Integrated system</w:t>
            </w:r>
            <w:r w:rsidRPr="00A46ED4">
              <w:rPr>
                <w:szCs w:val="24"/>
                <w:lang w:eastAsia="en-US"/>
              </w:rPr>
              <w:t xml:space="preserve"> requirements for signalling systems are analysed from documentation, specifications, manufacturers’ manuals, PLC logic assembly printouts and drawings, </w:t>
            </w:r>
            <w:r w:rsidR="003E5EF7">
              <w:rPr>
                <w:szCs w:val="24"/>
                <w:lang w:eastAsia="en-US"/>
              </w:rPr>
              <w:t>and/</w:t>
            </w:r>
            <w:r w:rsidRPr="00A46ED4">
              <w:rPr>
                <w:szCs w:val="24"/>
                <w:lang w:eastAsia="en-US"/>
              </w:rPr>
              <w:t>or discussions with appropriate personnel</w:t>
            </w:r>
          </w:p>
        </w:tc>
      </w:tr>
      <w:tr w:rsidR="001C380C" w:rsidRPr="00982853" w14:paraId="36A09786" w14:textId="77777777" w:rsidTr="00613B1F">
        <w:tc>
          <w:tcPr>
            <w:tcW w:w="460" w:type="dxa"/>
            <w:vMerge w:val="restart"/>
          </w:tcPr>
          <w:p w14:paraId="533EFD3B" w14:textId="77777777" w:rsidR="001C380C" w:rsidRPr="009F04FF" w:rsidRDefault="001C380C" w:rsidP="00881D0B">
            <w:pPr>
              <w:pStyle w:val="Bodycopy"/>
            </w:pPr>
            <w:r w:rsidRPr="009F04FF">
              <w:t>2</w:t>
            </w:r>
          </w:p>
        </w:tc>
        <w:tc>
          <w:tcPr>
            <w:tcW w:w="2404" w:type="dxa"/>
            <w:gridSpan w:val="2"/>
            <w:vMerge w:val="restart"/>
          </w:tcPr>
          <w:p w14:paraId="3285A942" w14:textId="40327B8A" w:rsidR="001C380C" w:rsidRPr="005E57F7" w:rsidRDefault="001C380C" w:rsidP="00881D0B">
            <w:pPr>
              <w:pStyle w:val="Bodycopy"/>
            </w:pPr>
            <w:r w:rsidRPr="00A46ED4">
              <w:t xml:space="preserve">Undertake </w:t>
            </w:r>
            <w:r>
              <w:t xml:space="preserve">testing and </w:t>
            </w:r>
            <w:r w:rsidRPr="00A46ED4">
              <w:t>commissioning procedures</w:t>
            </w:r>
          </w:p>
        </w:tc>
        <w:tc>
          <w:tcPr>
            <w:tcW w:w="709" w:type="dxa"/>
          </w:tcPr>
          <w:p w14:paraId="4CBB273C" w14:textId="77777777" w:rsidR="001C380C" w:rsidRPr="009F04FF" w:rsidRDefault="001C380C" w:rsidP="00881D0B">
            <w:pPr>
              <w:pStyle w:val="Bodycopy"/>
            </w:pPr>
            <w:r w:rsidRPr="009F04FF">
              <w:t>2.1</w:t>
            </w:r>
          </w:p>
        </w:tc>
        <w:tc>
          <w:tcPr>
            <w:tcW w:w="5670" w:type="dxa"/>
          </w:tcPr>
          <w:p w14:paraId="42DD15F8" w14:textId="1FE0C36E" w:rsidR="001C380C" w:rsidRPr="001C44E9" w:rsidRDefault="00131726" w:rsidP="00881D0B">
            <w:pPr>
              <w:pStyle w:val="Bodycopy"/>
            </w:pPr>
            <w:r w:rsidRPr="00A22596">
              <w:t>WH</w:t>
            </w:r>
            <w:r w:rsidR="001C380C" w:rsidRPr="00A22596">
              <w:t>S</w:t>
            </w:r>
            <w:r w:rsidR="009760FA" w:rsidRPr="00A22596">
              <w:t xml:space="preserve"> &amp;</w:t>
            </w:r>
            <w:r w:rsidRPr="00A22596">
              <w:t xml:space="preserve"> OHS</w:t>
            </w:r>
            <w:r>
              <w:t xml:space="preserve"> </w:t>
            </w:r>
            <w:r w:rsidR="001C380C" w:rsidRPr="006D2B8B">
              <w:t>requir</w:t>
            </w:r>
            <w:r w:rsidR="001C380C">
              <w:t>ements for carrying out the testing and commissioning procedures</w:t>
            </w:r>
            <w:r w:rsidR="001C380C" w:rsidRPr="006D2B8B">
              <w:t xml:space="preserve"> are followed</w:t>
            </w:r>
          </w:p>
        </w:tc>
      </w:tr>
      <w:tr w:rsidR="001C380C" w:rsidRPr="00982853" w14:paraId="132841E3" w14:textId="77777777" w:rsidTr="00613B1F">
        <w:trPr>
          <w:trHeight w:val="585"/>
        </w:trPr>
        <w:tc>
          <w:tcPr>
            <w:tcW w:w="460" w:type="dxa"/>
            <w:vMerge/>
          </w:tcPr>
          <w:p w14:paraId="49E1ADA5" w14:textId="77777777" w:rsidR="001C380C" w:rsidRPr="009F04FF" w:rsidRDefault="001C380C" w:rsidP="00881D0B">
            <w:pPr>
              <w:pStyle w:val="Bodycopy"/>
            </w:pPr>
          </w:p>
        </w:tc>
        <w:tc>
          <w:tcPr>
            <w:tcW w:w="2404" w:type="dxa"/>
            <w:gridSpan w:val="2"/>
            <w:vMerge/>
          </w:tcPr>
          <w:p w14:paraId="71CF7518" w14:textId="77777777" w:rsidR="001C380C" w:rsidRPr="009F04FF" w:rsidRDefault="001C380C" w:rsidP="00881D0B">
            <w:pPr>
              <w:pStyle w:val="Bodycopy"/>
            </w:pPr>
          </w:p>
        </w:tc>
        <w:tc>
          <w:tcPr>
            <w:tcW w:w="709" w:type="dxa"/>
          </w:tcPr>
          <w:p w14:paraId="3ECC17F9" w14:textId="77777777" w:rsidR="001C380C" w:rsidRPr="009F04FF" w:rsidRDefault="001C380C" w:rsidP="00881D0B">
            <w:pPr>
              <w:pStyle w:val="Bodycopy"/>
            </w:pPr>
            <w:r w:rsidRPr="009F04FF">
              <w:t>2.2</w:t>
            </w:r>
          </w:p>
        </w:tc>
        <w:tc>
          <w:tcPr>
            <w:tcW w:w="5670" w:type="dxa"/>
          </w:tcPr>
          <w:p w14:paraId="36C087D8" w14:textId="67BEBFDE" w:rsidR="001C380C" w:rsidRPr="001C44E9" w:rsidRDefault="001C380C" w:rsidP="00881D0B">
            <w:pPr>
              <w:pStyle w:val="Bodycopy"/>
            </w:pPr>
            <w:proofErr w:type="spellStart"/>
            <w:r w:rsidRPr="00A46ED4">
              <w:t>Signalling</w:t>
            </w:r>
            <w:proofErr w:type="spellEnd"/>
            <w:r w:rsidRPr="00A46ED4">
              <w:t xml:space="preserve"> systems and circuits are checked as being isolated where necessary using specified testing procedures</w:t>
            </w:r>
          </w:p>
        </w:tc>
      </w:tr>
      <w:tr w:rsidR="001C380C" w:rsidRPr="00982853" w14:paraId="7DC41F7D" w14:textId="77777777" w:rsidTr="00613B1F">
        <w:trPr>
          <w:trHeight w:val="315"/>
        </w:trPr>
        <w:tc>
          <w:tcPr>
            <w:tcW w:w="460" w:type="dxa"/>
            <w:vMerge/>
          </w:tcPr>
          <w:p w14:paraId="0AF2881B" w14:textId="77777777" w:rsidR="001C380C" w:rsidRPr="009F04FF" w:rsidRDefault="001C380C" w:rsidP="00881D0B">
            <w:pPr>
              <w:pStyle w:val="Bodycopy"/>
            </w:pPr>
          </w:p>
        </w:tc>
        <w:tc>
          <w:tcPr>
            <w:tcW w:w="2404" w:type="dxa"/>
            <w:gridSpan w:val="2"/>
            <w:vMerge/>
          </w:tcPr>
          <w:p w14:paraId="155C1E39" w14:textId="77777777" w:rsidR="001C380C" w:rsidRPr="009F04FF" w:rsidRDefault="001C380C" w:rsidP="00881D0B">
            <w:pPr>
              <w:pStyle w:val="Bodycopy"/>
            </w:pPr>
          </w:p>
        </w:tc>
        <w:tc>
          <w:tcPr>
            <w:tcW w:w="709" w:type="dxa"/>
          </w:tcPr>
          <w:p w14:paraId="0A001CD8" w14:textId="51F8C369" w:rsidR="001C380C" w:rsidRPr="00C76DD2" w:rsidRDefault="00DC15DD" w:rsidP="00881D0B">
            <w:pPr>
              <w:pStyle w:val="Bodycopy"/>
            </w:pPr>
            <w:r>
              <w:t>2.3</w:t>
            </w:r>
          </w:p>
        </w:tc>
        <w:tc>
          <w:tcPr>
            <w:tcW w:w="5670" w:type="dxa"/>
          </w:tcPr>
          <w:p w14:paraId="415F3D6C" w14:textId="03254E60" w:rsidR="001C380C" w:rsidRPr="00C76DD2" w:rsidRDefault="001C380C" w:rsidP="00881D0B">
            <w:pPr>
              <w:pStyle w:val="Bodycopy"/>
            </w:pPr>
            <w:r w:rsidRPr="00C76DD2">
              <w:rPr>
                <w:iCs/>
              </w:rPr>
              <w:t>Testing and commissioning procedures</w:t>
            </w:r>
            <w:r w:rsidRPr="00C76DD2">
              <w:t xml:space="preserve"> are performed in collaboration with team members</w:t>
            </w:r>
            <w:r w:rsidR="00C05AD6" w:rsidRPr="00C76DD2">
              <w:t xml:space="preserve"> </w:t>
            </w:r>
            <w:r w:rsidR="00DC15DD">
              <w:t xml:space="preserve">and </w:t>
            </w:r>
            <w:r w:rsidR="00DC15DD" w:rsidRPr="00A46ED4">
              <w:t>without damage to the surrounding environment or services</w:t>
            </w:r>
          </w:p>
        </w:tc>
      </w:tr>
      <w:tr w:rsidR="001C380C" w:rsidRPr="00982853" w14:paraId="20361434" w14:textId="77777777" w:rsidTr="00613B1F">
        <w:trPr>
          <w:trHeight w:val="555"/>
        </w:trPr>
        <w:tc>
          <w:tcPr>
            <w:tcW w:w="460" w:type="dxa"/>
            <w:vMerge/>
          </w:tcPr>
          <w:p w14:paraId="67F8F4A5" w14:textId="77777777" w:rsidR="001C380C" w:rsidRPr="009F04FF" w:rsidRDefault="001C380C" w:rsidP="00881D0B">
            <w:pPr>
              <w:pStyle w:val="Bodycopy"/>
            </w:pPr>
          </w:p>
        </w:tc>
        <w:tc>
          <w:tcPr>
            <w:tcW w:w="2404" w:type="dxa"/>
            <w:gridSpan w:val="2"/>
            <w:vMerge/>
          </w:tcPr>
          <w:p w14:paraId="54CE500E" w14:textId="77777777" w:rsidR="001C380C" w:rsidRPr="009F04FF" w:rsidRDefault="001C380C" w:rsidP="00881D0B">
            <w:pPr>
              <w:pStyle w:val="Bodycopy"/>
            </w:pPr>
          </w:p>
        </w:tc>
        <w:tc>
          <w:tcPr>
            <w:tcW w:w="709" w:type="dxa"/>
          </w:tcPr>
          <w:p w14:paraId="09E21B6E" w14:textId="1672C7CB" w:rsidR="001C380C" w:rsidRPr="009F04FF" w:rsidRDefault="00DC15DD" w:rsidP="00881D0B">
            <w:pPr>
              <w:pStyle w:val="Bodycopy"/>
            </w:pPr>
            <w:r>
              <w:t>2.4</w:t>
            </w:r>
          </w:p>
        </w:tc>
        <w:tc>
          <w:tcPr>
            <w:tcW w:w="5670" w:type="dxa"/>
          </w:tcPr>
          <w:p w14:paraId="4243057B" w14:textId="485454B1" w:rsidR="001C380C" w:rsidRPr="00791FAE" w:rsidRDefault="001C380C" w:rsidP="00881D0B">
            <w:pPr>
              <w:pStyle w:val="Bodycopy"/>
            </w:pPr>
            <w:r w:rsidRPr="00A46ED4">
              <w:t>Technical requirements are communicated to appropriate personnel</w:t>
            </w:r>
          </w:p>
        </w:tc>
      </w:tr>
      <w:tr w:rsidR="001C380C" w:rsidRPr="00982853" w14:paraId="34E76FB4" w14:textId="77777777" w:rsidTr="00613B1F">
        <w:trPr>
          <w:trHeight w:val="176"/>
        </w:trPr>
        <w:tc>
          <w:tcPr>
            <w:tcW w:w="460" w:type="dxa"/>
            <w:vMerge/>
          </w:tcPr>
          <w:p w14:paraId="55B1E488" w14:textId="77777777" w:rsidR="001C380C" w:rsidRPr="009F04FF" w:rsidRDefault="001C380C" w:rsidP="00881D0B">
            <w:pPr>
              <w:pStyle w:val="Bodycopy"/>
            </w:pPr>
          </w:p>
        </w:tc>
        <w:tc>
          <w:tcPr>
            <w:tcW w:w="2404" w:type="dxa"/>
            <w:gridSpan w:val="2"/>
            <w:vMerge/>
          </w:tcPr>
          <w:p w14:paraId="249926DA" w14:textId="77777777" w:rsidR="001C380C" w:rsidRPr="009F04FF" w:rsidRDefault="001C380C" w:rsidP="00881D0B">
            <w:pPr>
              <w:pStyle w:val="Bodycopy"/>
            </w:pPr>
          </w:p>
        </w:tc>
        <w:tc>
          <w:tcPr>
            <w:tcW w:w="709" w:type="dxa"/>
          </w:tcPr>
          <w:p w14:paraId="22742CD3" w14:textId="03DD4326" w:rsidR="001C380C" w:rsidRDefault="00DC15DD" w:rsidP="00881D0B">
            <w:pPr>
              <w:pStyle w:val="Bodycopy"/>
            </w:pPr>
            <w:r>
              <w:t>2.5</w:t>
            </w:r>
          </w:p>
        </w:tc>
        <w:tc>
          <w:tcPr>
            <w:tcW w:w="5670" w:type="dxa"/>
          </w:tcPr>
          <w:p w14:paraId="5DE853E5" w14:textId="6641E4AA" w:rsidR="001C380C" w:rsidRPr="00791FAE" w:rsidRDefault="001C380C" w:rsidP="00881D0B">
            <w:pPr>
              <w:pStyle w:val="Bodycopy"/>
            </w:pPr>
            <w:r w:rsidRPr="00A46ED4">
              <w:t xml:space="preserve">Contingency measures are implemented in accordance with </w:t>
            </w:r>
            <w:r w:rsidRPr="00A46ED4">
              <w:rPr>
                <w:iCs/>
              </w:rPr>
              <w:t>established procedures</w:t>
            </w:r>
            <w:r w:rsidRPr="00A46ED4">
              <w:t xml:space="preserve"> to ensure that commissioni</w:t>
            </w:r>
            <w:r>
              <w:t>ng is completed</w:t>
            </w:r>
          </w:p>
        </w:tc>
      </w:tr>
      <w:tr w:rsidR="001C380C" w:rsidRPr="00982853" w14:paraId="1B892296" w14:textId="77777777" w:rsidTr="00613B1F">
        <w:trPr>
          <w:trHeight w:val="176"/>
        </w:trPr>
        <w:tc>
          <w:tcPr>
            <w:tcW w:w="460" w:type="dxa"/>
            <w:vMerge/>
          </w:tcPr>
          <w:p w14:paraId="5ECCEB7F" w14:textId="77777777" w:rsidR="001C380C" w:rsidRPr="009F04FF" w:rsidRDefault="001C380C" w:rsidP="00881D0B">
            <w:pPr>
              <w:pStyle w:val="Bodycopy"/>
            </w:pPr>
          </w:p>
        </w:tc>
        <w:tc>
          <w:tcPr>
            <w:tcW w:w="2404" w:type="dxa"/>
            <w:gridSpan w:val="2"/>
            <w:vMerge/>
          </w:tcPr>
          <w:p w14:paraId="767341CC" w14:textId="77777777" w:rsidR="001C380C" w:rsidRPr="009F04FF" w:rsidRDefault="001C380C" w:rsidP="00881D0B">
            <w:pPr>
              <w:pStyle w:val="Bodycopy"/>
            </w:pPr>
          </w:p>
        </w:tc>
        <w:tc>
          <w:tcPr>
            <w:tcW w:w="709" w:type="dxa"/>
          </w:tcPr>
          <w:p w14:paraId="3EB02712" w14:textId="254160D5" w:rsidR="001C380C" w:rsidRDefault="00DC15DD" w:rsidP="00881D0B">
            <w:pPr>
              <w:pStyle w:val="Bodycopy"/>
            </w:pPr>
            <w:r>
              <w:t>2.6</w:t>
            </w:r>
          </w:p>
        </w:tc>
        <w:tc>
          <w:tcPr>
            <w:tcW w:w="5670" w:type="dxa"/>
          </w:tcPr>
          <w:p w14:paraId="06D7B00A" w14:textId="08EE29D9" w:rsidR="001C380C" w:rsidRDefault="001C380C" w:rsidP="00881D0B">
            <w:pPr>
              <w:pStyle w:val="Bodycopy"/>
            </w:pPr>
            <w:r w:rsidRPr="00A46ED4">
              <w:t xml:space="preserve">Unplanned events or conditions are responded to in accordance with </w:t>
            </w:r>
            <w:r w:rsidRPr="00A46ED4">
              <w:rPr>
                <w:iCs/>
              </w:rPr>
              <w:t>established procedures</w:t>
            </w:r>
          </w:p>
        </w:tc>
      </w:tr>
      <w:tr w:rsidR="001C380C" w:rsidRPr="00982853" w14:paraId="5EED7BCB" w14:textId="77777777" w:rsidTr="00613B1F">
        <w:trPr>
          <w:trHeight w:val="176"/>
        </w:trPr>
        <w:tc>
          <w:tcPr>
            <w:tcW w:w="460" w:type="dxa"/>
            <w:vMerge/>
          </w:tcPr>
          <w:p w14:paraId="30AEE4EE" w14:textId="77777777" w:rsidR="001C380C" w:rsidRPr="009F04FF" w:rsidRDefault="001C380C" w:rsidP="00881D0B">
            <w:pPr>
              <w:pStyle w:val="Bodycopy"/>
            </w:pPr>
          </w:p>
        </w:tc>
        <w:tc>
          <w:tcPr>
            <w:tcW w:w="2404" w:type="dxa"/>
            <w:gridSpan w:val="2"/>
            <w:vMerge/>
          </w:tcPr>
          <w:p w14:paraId="40913A41" w14:textId="77777777" w:rsidR="001C380C" w:rsidRPr="009F04FF" w:rsidRDefault="001C380C" w:rsidP="00881D0B">
            <w:pPr>
              <w:pStyle w:val="Bodycopy"/>
            </w:pPr>
          </w:p>
        </w:tc>
        <w:tc>
          <w:tcPr>
            <w:tcW w:w="709" w:type="dxa"/>
          </w:tcPr>
          <w:p w14:paraId="1E74A782" w14:textId="09CF519F" w:rsidR="001C380C" w:rsidRDefault="00DC15DD" w:rsidP="00881D0B">
            <w:pPr>
              <w:pStyle w:val="Bodycopy"/>
            </w:pPr>
            <w:r>
              <w:t>2.7</w:t>
            </w:r>
          </w:p>
        </w:tc>
        <w:tc>
          <w:tcPr>
            <w:tcW w:w="5670" w:type="dxa"/>
          </w:tcPr>
          <w:p w14:paraId="7C4ADC2C" w14:textId="33C82660" w:rsidR="001C380C" w:rsidRDefault="001C380C" w:rsidP="00881D0B">
            <w:pPr>
              <w:pStyle w:val="Bodycopy"/>
            </w:pPr>
            <w:r w:rsidRPr="00A46ED4">
              <w:t xml:space="preserve">On-going checks of the quality of the work are undertaken in accordance with </w:t>
            </w:r>
            <w:r w:rsidRPr="00A46ED4">
              <w:rPr>
                <w:iCs/>
              </w:rPr>
              <w:t>established procedures</w:t>
            </w:r>
          </w:p>
        </w:tc>
      </w:tr>
      <w:tr w:rsidR="001C380C" w:rsidRPr="00982853" w14:paraId="7F60455C" w14:textId="77777777" w:rsidTr="00613B1F">
        <w:tc>
          <w:tcPr>
            <w:tcW w:w="460" w:type="dxa"/>
            <w:vMerge w:val="restart"/>
          </w:tcPr>
          <w:p w14:paraId="2DB51B5E" w14:textId="77777777" w:rsidR="001C380C" w:rsidRPr="009F04FF" w:rsidRDefault="001C380C" w:rsidP="00881D0B">
            <w:pPr>
              <w:pStyle w:val="Bodycopy"/>
            </w:pPr>
            <w:r w:rsidRPr="009F04FF">
              <w:t>3</w:t>
            </w:r>
          </w:p>
        </w:tc>
        <w:tc>
          <w:tcPr>
            <w:tcW w:w="2404" w:type="dxa"/>
            <w:gridSpan w:val="2"/>
            <w:vMerge w:val="restart"/>
          </w:tcPr>
          <w:p w14:paraId="17E7A9DC" w14:textId="4D2D1B3F" w:rsidR="001C380C" w:rsidRPr="009F04FF" w:rsidRDefault="001C380C" w:rsidP="00881D0B">
            <w:pPr>
              <w:pStyle w:val="Bodycopy"/>
            </w:pPr>
            <w:r w:rsidRPr="00A46ED4">
              <w:t>Inspect and document testing and commissioning work and notify completion</w:t>
            </w:r>
          </w:p>
        </w:tc>
        <w:tc>
          <w:tcPr>
            <w:tcW w:w="709" w:type="dxa"/>
          </w:tcPr>
          <w:p w14:paraId="2D6C260E" w14:textId="77777777" w:rsidR="001C380C" w:rsidRPr="009F04FF" w:rsidRDefault="001C380C" w:rsidP="00881D0B">
            <w:pPr>
              <w:pStyle w:val="Bodycopy"/>
            </w:pPr>
            <w:r w:rsidRPr="009F04FF">
              <w:t>3.1</w:t>
            </w:r>
          </w:p>
        </w:tc>
        <w:tc>
          <w:tcPr>
            <w:tcW w:w="5670" w:type="dxa"/>
          </w:tcPr>
          <w:p w14:paraId="28FCA55A" w14:textId="40BFC429" w:rsidR="001C380C" w:rsidRPr="00BF7412" w:rsidRDefault="001C380C" w:rsidP="00881D0B">
            <w:pPr>
              <w:pStyle w:val="Bodycopy"/>
            </w:pPr>
            <w:r w:rsidRPr="00A46ED4">
              <w:t>Final inspections and performance chec</w:t>
            </w:r>
            <w:r>
              <w:t>ks are undertaken to ensure</w:t>
            </w:r>
            <w:r w:rsidRPr="00A46ED4">
              <w:t xml:space="preserve"> the integrated </w:t>
            </w:r>
            <w:proofErr w:type="spellStart"/>
            <w:r w:rsidRPr="00A46ED4">
              <w:t>signalling</w:t>
            </w:r>
            <w:proofErr w:type="spellEnd"/>
            <w:r w:rsidRPr="00A46ED4">
              <w:t xml:space="preserve"> system, associated equipment and circuits meet intended criteria</w:t>
            </w:r>
          </w:p>
        </w:tc>
      </w:tr>
      <w:tr w:rsidR="001C380C" w:rsidRPr="00982853" w14:paraId="35DB86C1" w14:textId="77777777" w:rsidTr="00613B1F">
        <w:tc>
          <w:tcPr>
            <w:tcW w:w="460" w:type="dxa"/>
            <w:vMerge/>
          </w:tcPr>
          <w:p w14:paraId="2B51C832" w14:textId="77777777" w:rsidR="001C380C" w:rsidRPr="009F04FF" w:rsidRDefault="001C380C" w:rsidP="00881D0B">
            <w:pPr>
              <w:pStyle w:val="Bodycopy"/>
            </w:pPr>
          </w:p>
        </w:tc>
        <w:tc>
          <w:tcPr>
            <w:tcW w:w="2404" w:type="dxa"/>
            <w:gridSpan w:val="2"/>
            <w:vMerge/>
          </w:tcPr>
          <w:p w14:paraId="7B79DDAF" w14:textId="77777777" w:rsidR="001C380C" w:rsidRPr="009F04FF" w:rsidRDefault="001C380C" w:rsidP="00881D0B">
            <w:pPr>
              <w:pStyle w:val="Bodycopy"/>
            </w:pPr>
          </w:p>
        </w:tc>
        <w:tc>
          <w:tcPr>
            <w:tcW w:w="709" w:type="dxa"/>
          </w:tcPr>
          <w:p w14:paraId="0D3A7345" w14:textId="77777777" w:rsidR="001C380C" w:rsidRPr="009F04FF" w:rsidRDefault="001C380C" w:rsidP="00881D0B">
            <w:pPr>
              <w:pStyle w:val="Bodycopy"/>
            </w:pPr>
            <w:r w:rsidRPr="009F04FF">
              <w:t>3.2</w:t>
            </w:r>
          </w:p>
        </w:tc>
        <w:tc>
          <w:tcPr>
            <w:tcW w:w="5670" w:type="dxa"/>
          </w:tcPr>
          <w:p w14:paraId="1664D8BD" w14:textId="66832C74" w:rsidR="001C380C" w:rsidRPr="00BF7412" w:rsidRDefault="00087F7D" w:rsidP="00881D0B">
            <w:pPr>
              <w:pStyle w:val="Bodycopy"/>
            </w:pPr>
            <w:r w:rsidRPr="00A22596">
              <w:t>Records</w:t>
            </w:r>
            <w:r w:rsidR="001C380C" w:rsidRPr="00A22596">
              <w:t xml:space="preserve"> and</w:t>
            </w:r>
            <w:r w:rsidR="001C380C" w:rsidRPr="00A46ED4">
              <w:t xml:space="preserve"> documentation are completed in accordance with workplace requirements</w:t>
            </w:r>
          </w:p>
        </w:tc>
      </w:tr>
      <w:tr w:rsidR="001C380C" w:rsidRPr="00982853" w14:paraId="0EEB8B70" w14:textId="77777777" w:rsidTr="00613B1F">
        <w:trPr>
          <w:trHeight w:val="678"/>
        </w:trPr>
        <w:tc>
          <w:tcPr>
            <w:tcW w:w="460" w:type="dxa"/>
            <w:vMerge/>
          </w:tcPr>
          <w:p w14:paraId="41CD6784" w14:textId="77777777" w:rsidR="001C380C" w:rsidRPr="009F04FF" w:rsidRDefault="001C380C" w:rsidP="00881D0B">
            <w:pPr>
              <w:pStyle w:val="Bodycopy"/>
            </w:pPr>
          </w:p>
        </w:tc>
        <w:tc>
          <w:tcPr>
            <w:tcW w:w="2404" w:type="dxa"/>
            <w:gridSpan w:val="2"/>
            <w:vMerge/>
          </w:tcPr>
          <w:p w14:paraId="0008FEC9" w14:textId="77777777" w:rsidR="001C380C" w:rsidRPr="009F04FF" w:rsidRDefault="001C380C" w:rsidP="001C380C">
            <w:pPr>
              <w:pStyle w:val="Guidingtext"/>
            </w:pPr>
          </w:p>
        </w:tc>
        <w:tc>
          <w:tcPr>
            <w:tcW w:w="709" w:type="dxa"/>
          </w:tcPr>
          <w:p w14:paraId="74231199" w14:textId="77777777" w:rsidR="001C380C" w:rsidRPr="00881D0B" w:rsidRDefault="001C380C" w:rsidP="00881D0B">
            <w:pPr>
              <w:pStyle w:val="Bodycopy"/>
            </w:pPr>
            <w:r w:rsidRPr="00881D0B">
              <w:t>3.3</w:t>
            </w:r>
          </w:p>
        </w:tc>
        <w:tc>
          <w:tcPr>
            <w:tcW w:w="5670" w:type="dxa"/>
          </w:tcPr>
          <w:p w14:paraId="00671DB6" w14:textId="6B021134" w:rsidR="001C380C" w:rsidRPr="00881D0B" w:rsidRDefault="001C380C" w:rsidP="001C380C">
            <w:pPr>
              <w:pStyle w:val="VRQAFormBody"/>
              <w:framePr w:hSpace="0" w:wrap="auto" w:vAnchor="margin" w:hAnchor="text" w:xAlign="left" w:yAlign="inline"/>
              <w:tabs>
                <w:tab w:val="left" w:pos="51"/>
              </w:tabs>
              <w:spacing w:after="60"/>
              <w:rPr>
                <w:color w:val="auto"/>
                <w:sz w:val="22"/>
                <w:szCs w:val="22"/>
              </w:rPr>
            </w:pPr>
            <w:r w:rsidRPr="00881D0B">
              <w:rPr>
                <w:color w:val="auto"/>
                <w:sz w:val="22"/>
                <w:szCs w:val="22"/>
                <w:lang w:val="en-US" w:eastAsia="ar-SA"/>
              </w:rPr>
              <w:t xml:space="preserve">Appropriate personnel are notified of work completion in accordance with </w:t>
            </w:r>
            <w:r w:rsidRPr="00881D0B">
              <w:rPr>
                <w:bCs/>
                <w:iCs/>
                <w:color w:val="auto"/>
                <w:sz w:val="22"/>
                <w:szCs w:val="22"/>
                <w:lang w:val="en-US" w:eastAsia="ar-SA"/>
              </w:rPr>
              <w:t>established procedures</w:t>
            </w:r>
          </w:p>
        </w:tc>
      </w:tr>
      <w:tr w:rsidR="001C380C" w:rsidRPr="001214B1" w14:paraId="1386A7F6" w14:textId="77777777" w:rsidTr="00613B1F">
        <w:tblPrEx>
          <w:tblLook w:val="04A0" w:firstRow="1" w:lastRow="0" w:firstColumn="1" w:lastColumn="0" w:noHBand="0" w:noVBand="1"/>
        </w:tblPrEx>
        <w:tc>
          <w:tcPr>
            <w:tcW w:w="9243" w:type="dxa"/>
            <w:gridSpan w:val="5"/>
          </w:tcPr>
          <w:p w14:paraId="4A9CC7C5" w14:textId="4A2792E8" w:rsidR="001C380C" w:rsidRDefault="003E5EF7" w:rsidP="001C380C">
            <w:pPr>
              <w:pStyle w:val="SectionCsubsection"/>
            </w:pPr>
            <w:r>
              <w:t>Range of Conditions</w:t>
            </w:r>
            <w:r w:rsidR="001C380C">
              <w:t xml:space="preserve"> </w:t>
            </w:r>
          </w:p>
          <w:p w14:paraId="7BA8BDCF" w14:textId="77777777" w:rsidR="001C380C" w:rsidRPr="003E5EF7" w:rsidRDefault="001C380C" w:rsidP="001C380C">
            <w:pPr>
              <w:pStyle w:val="SectionCsubsection"/>
              <w:rPr>
                <w:b w:val="0"/>
              </w:rPr>
            </w:pPr>
            <w:r w:rsidRPr="003E5EF7">
              <w:rPr>
                <w:b w:val="0"/>
              </w:rPr>
              <w:t>N/A</w:t>
            </w:r>
          </w:p>
        </w:tc>
      </w:tr>
      <w:tr w:rsidR="001C380C" w:rsidRPr="001214B1" w14:paraId="0DE4A93A" w14:textId="77777777" w:rsidTr="00613B1F">
        <w:tblPrEx>
          <w:tblLook w:val="04A0" w:firstRow="1" w:lastRow="0" w:firstColumn="1" w:lastColumn="0" w:noHBand="0" w:noVBand="1"/>
        </w:tblPrEx>
        <w:tc>
          <w:tcPr>
            <w:tcW w:w="9243" w:type="dxa"/>
            <w:gridSpan w:val="5"/>
          </w:tcPr>
          <w:p w14:paraId="2FE6424A" w14:textId="7968A2B2" w:rsidR="001C380C" w:rsidRPr="00BB2FB5" w:rsidRDefault="003E5EF7" w:rsidP="001C380C">
            <w:pPr>
              <w:pStyle w:val="SectionCsubsection"/>
            </w:pPr>
            <w:r>
              <w:t>Foundation Skills</w:t>
            </w:r>
          </w:p>
          <w:p w14:paraId="2F89D405" w14:textId="77777777" w:rsidR="001C380C" w:rsidRDefault="001C380C" w:rsidP="001C380C">
            <w:pPr>
              <w:pStyle w:val="Guidingtext"/>
            </w:pPr>
            <w:r w:rsidRPr="00371AA5">
              <w:t>This section describes language, literacy, numeracy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1C380C" w:rsidRPr="004C4A8C" w14:paraId="3E676BC7" w14:textId="77777777" w:rsidTr="00613B1F">
              <w:trPr>
                <w:trHeight w:val="527"/>
              </w:trPr>
              <w:tc>
                <w:tcPr>
                  <w:tcW w:w="3796" w:type="dxa"/>
                </w:tcPr>
                <w:p w14:paraId="55979410" w14:textId="77777777" w:rsidR="001C380C" w:rsidRPr="009C25BE" w:rsidRDefault="001C380C" w:rsidP="001C380C">
                  <w:pPr>
                    <w:autoSpaceDE w:val="0"/>
                    <w:autoSpaceDN w:val="0"/>
                    <w:adjustRightInd w:val="0"/>
                    <w:spacing w:before="60" w:after="60"/>
                    <w:rPr>
                      <w:rFonts w:ascii="Arial" w:hAnsi="Arial" w:cs="Arial"/>
                      <w:b/>
                      <w:sz w:val="22"/>
                      <w:szCs w:val="22"/>
                    </w:rPr>
                  </w:pPr>
                  <w:r w:rsidRPr="004C4A8C">
                    <w:rPr>
                      <w:rFonts w:ascii="Arial" w:hAnsi="Arial" w:cs="Arial"/>
                      <w:b/>
                      <w:sz w:val="22"/>
                      <w:szCs w:val="22"/>
                    </w:rPr>
                    <w:t>Skill</w:t>
                  </w:r>
                </w:p>
              </w:tc>
              <w:tc>
                <w:tcPr>
                  <w:tcW w:w="5418" w:type="dxa"/>
                </w:tcPr>
                <w:p w14:paraId="33181842" w14:textId="77777777" w:rsidR="001C380C" w:rsidRPr="004C4A8C" w:rsidRDefault="001C380C" w:rsidP="001C380C">
                  <w:pPr>
                    <w:autoSpaceDE w:val="0"/>
                    <w:autoSpaceDN w:val="0"/>
                    <w:adjustRightInd w:val="0"/>
                    <w:spacing w:before="60" w:after="60"/>
                    <w:rPr>
                      <w:rFonts w:ascii="Arial" w:hAnsi="Arial" w:cs="Arial"/>
                      <w:b/>
                      <w:sz w:val="22"/>
                      <w:szCs w:val="22"/>
                      <w:highlight w:val="yellow"/>
                    </w:rPr>
                  </w:pPr>
                  <w:r w:rsidRPr="004C4A8C">
                    <w:rPr>
                      <w:rFonts w:ascii="Arial" w:hAnsi="Arial" w:cs="Arial"/>
                      <w:b/>
                      <w:sz w:val="22"/>
                      <w:szCs w:val="22"/>
                    </w:rPr>
                    <w:t>Description</w:t>
                  </w:r>
                </w:p>
              </w:tc>
            </w:tr>
            <w:tr w:rsidR="001C380C" w:rsidRPr="004C4A8C" w14:paraId="0F8ED584" w14:textId="77777777" w:rsidTr="00613B1F">
              <w:trPr>
                <w:trHeight w:val="874"/>
              </w:trPr>
              <w:tc>
                <w:tcPr>
                  <w:tcW w:w="3796" w:type="dxa"/>
                </w:tcPr>
                <w:p w14:paraId="209E75EE" w14:textId="77777777" w:rsidR="001C380C" w:rsidRPr="004C4A8C" w:rsidRDefault="001C380C" w:rsidP="001C380C">
                  <w:pPr>
                    <w:autoSpaceDE w:val="0"/>
                    <w:autoSpaceDN w:val="0"/>
                    <w:adjustRightInd w:val="0"/>
                    <w:spacing w:before="60" w:after="60"/>
                    <w:rPr>
                      <w:rFonts w:ascii="Arial" w:hAnsi="Arial" w:cs="Arial"/>
                      <w:sz w:val="22"/>
                      <w:szCs w:val="22"/>
                    </w:rPr>
                  </w:pPr>
                  <w:r w:rsidRPr="004C4A8C">
                    <w:rPr>
                      <w:rFonts w:ascii="Arial" w:hAnsi="Arial" w:cs="Arial"/>
                      <w:sz w:val="22"/>
                      <w:szCs w:val="22"/>
                    </w:rPr>
                    <w:t>Reading skills to:</w:t>
                  </w:r>
                </w:p>
              </w:tc>
              <w:tc>
                <w:tcPr>
                  <w:tcW w:w="5418" w:type="dxa"/>
                </w:tcPr>
                <w:p w14:paraId="7A1EED9F" w14:textId="5D0CA21A" w:rsidR="001C380C" w:rsidRPr="002B62B3" w:rsidRDefault="00881D0B" w:rsidP="00430730">
                  <w:pPr>
                    <w:pStyle w:val="Guidingtextbulleted"/>
                  </w:pPr>
                  <w:r>
                    <w:t>i</w:t>
                  </w:r>
                  <w:r w:rsidRPr="00A46ED4">
                    <w:t>nterpret</w:t>
                  </w:r>
                  <w:r>
                    <w:t xml:space="preserve"> and </w:t>
                  </w:r>
                  <w:r w:rsidRPr="00A46ED4">
                    <w:t>evaluat</w:t>
                  </w:r>
                  <w:r>
                    <w:t xml:space="preserve">e </w:t>
                  </w:r>
                  <w:r w:rsidRPr="00A46ED4">
                    <w:t>documentation, specifications, manufacturer manuals, computer based int</w:t>
                  </w:r>
                  <w:r>
                    <w:t>erlocking assembly</w:t>
                  </w:r>
                  <w:r w:rsidRPr="00A46ED4">
                    <w:t xml:space="preserve"> drawings with respect to signalling equipment and associated infrastructure</w:t>
                  </w:r>
                </w:p>
              </w:tc>
            </w:tr>
            <w:tr w:rsidR="001C380C" w:rsidRPr="004C4A8C" w14:paraId="04EC98E5" w14:textId="77777777" w:rsidTr="00613B1F">
              <w:tc>
                <w:tcPr>
                  <w:tcW w:w="3796" w:type="dxa"/>
                </w:tcPr>
                <w:p w14:paraId="75A1DA07" w14:textId="77777777" w:rsidR="001C380C" w:rsidRPr="004C4A8C" w:rsidRDefault="001C380C" w:rsidP="001C380C">
                  <w:pPr>
                    <w:autoSpaceDE w:val="0"/>
                    <w:autoSpaceDN w:val="0"/>
                    <w:adjustRightInd w:val="0"/>
                    <w:spacing w:before="60" w:after="60"/>
                    <w:rPr>
                      <w:rFonts w:ascii="Arial" w:hAnsi="Arial" w:cs="Arial"/>
                      <w:sz w:val="22"/>
                      <w:szCs w:val="22"/>
                    </w:rPr>
                  </w:pPr>
                  <w:r w:rsidRPr="004C4A8C">
                    <w:rPr>
                      <w:rFonts w:ascii="Arial" w:hAnsi="Arial" w:cs="Arial"/>
                      <w:sz w:val="22"/>
                      <w:szCs w:val="22"/>
                    </w:rPr>
                    <w:lastRenderedPageBreak/>
                    <w:t>Writing skills to:</w:t>
                  </w:r>
                </w:p>
              </w:tc>
              <w:tc>
                <w:tcPr>
                  <w:tcW w:w="5418" w:type="dxa"/>
                </w:tcPr>
                <w:p w14:paraId="5D363DC5" w14:textId="56DC7AC0" w:rsidR="001C380C" w:rsidRPr="001B3D2B" w:rsidRDefault="00881D0B" w:rsidP="001C380C">
                  <w:pPr>
                    <w:autoSpaceDE w:val="0"/>
                    <w:autoSpaceDN w:val="0"/>
                    <w:adjustRightInd w:val="0"/>
                    <w:spacing w:before="60" w:after="60"/>
                    <w:rPr>
                      <w:rFonts w:ascii="Arial" w:hAnsi="Arial" w:cs="Arial"/>
                      <w:sz w:val="22"/>
                      <w:szCs w:val="22"/>
                    </w:rPr>
                  </w:pPr>
                  <w:r w:rsidRPr="009C2D14">
                    <w:rPr>
                      <w:rFonts w:ascii="Arial" w:hAnsi="Arial" w:cs="Arial"/>
                      <w:sz w:val="22"/>
                      <w:szCs w:val="22"/>
                    </w:rPr>
                    <w:t xml:space="preserve">prepare reports relating </w:t>
                  </w:r>
                  <w:r w:rsidR="003E5EF7">
                    <w:rPr>
                      <w:rFonts w:ascii="Arial" w:hAnsi="Arial" w:cs="Arial"/>
                      <w:sz w:val="22"/>
                      <w:szCs w:val="22"/>
                    </w:rPr>
                    <w:t xml:space="preserve">to </w:t>
                  </w:r>
                  <w:proofErr w:type="spellStart"/>
                  <w:r w:rsidRPr="009C2D14">
                    <w:rPr>
                      <w:rFonts w:ascii="Arial" w:hAnsi="Arial" w:cs="Arial"/>
                      <w:sz w:val="22"/>
                      <w:szCs w:val="22"/>
                    </w:rPr>
                    <w:t>signalling</w:t>
                  </w:r>
                  <w:proofErr w:type="spellEnd"/>
                  <w:r w:rsidRPr="009C2D14">
                    <w:rPr>
                      <w:rFonts w:ascii="Arial" w:hAnsi="Arial" w:cs="Arial"/>
                      <w:sz w:val="22"/>
                      <w:szCs w:val="22"/>
                    </w:rPr>
                    <w:t xml:space="preserve"> equipment and associated </w:t>
                  </w:r>
                  <w:r w:rsidR="003E5EF7">
                    <w:rPr>
                      <w:rFonts w:ascii="Arial" w:hAnsi="Arial" w:cs="Arial"/>
                      <w:sz w:val="22"/>
                      <w:szCs w:val="22"/>
                    </w:rPr>
                    <w:t>infrastructure using correct</w:t>
                  </w:r>
                  <w:r w:rsidRPr="009C2D14">
                    <w:rPr>
                      <w:rFonts w:ascii="Arial" w:hAnsi="Arial" w:cs="Arial"/>
                      <w:sz w:val="22"/>
                      <w:szCs w:val="22"/>
                    </w:rPr>
                    <w:t xml:space="preserve"> terminology</w:t>
                  </w:r>
                </w:p>
              </w:tc>
            </w:tr>
            <w:tr w:rsidR="001C380C" w:rsidRPr="004C4A8C" w14:paraId="5CAA123D" w14:textId="77777777" w:rsidTr="00613B1F">
              <w:trPr>
                <w:trHeight w:val="696"/>
              </w:trPr>
              <w:tc>
                <w:tcPr>
                  <w:tcW w:w="3796" w:type="dxa"/>
                </w:tcPr>
                <w:p w14:paraId="03B23301" w14:textId="53A94B49" w:rsidR="001C380C" w:rsidRPr="004C4A8C" w:rsidRDefault="00881D0B" w:rsidP="001C380C">
                  <w:pPr>
                    <w:autoSpaceDE w:val="0"/>
                    <w:autoSpaceDN w:val="0"/>
                    <w:adjustRightInd w:val="0"/>
                    <w:spacing w:before="60" w:after="60"/>
                    <w:rPr>
                      <w:rFonts w:ascii="Arial" w:hAnsi="Arial" w:cs="Arial"/>
                      <w:sz w:val="22"/>
                      <w:szCs w:val="22"/>
                    </w:rPr>
                  </w:pPr>
                  <w:r>
                    <w:rPr>
                      <w:rFonts w:ascii="Arial" w:hAnsi="Arial" w:cs="Arial"/>
                      <w:sz w:val="22"/>
                      <w:szCs w:val="22"/>
                    </w:rPr>
                    <w:t>Oral communication skills to:</w:t>
                  </w:r>
                </w:p>
              </w:tc>
              <w:tc>
                <w:tcPr>
                  <w:tcW w:w="5418" w:type="dxa"/>
                </w:tcPr>
                <w:p w14:paraId="665B6E79" w14:textId="3390584B" w:rsidR="001C380C" w:rsidRPr="001B3D2B" w:rsidRDefault="00881D0B" w:rsidP="001C380C">
                  <w:pPr>
                    <w:autoSpaceDE w:val="0"/>
                    <w:autoSpaceDN w:val="0"/>
                    <w:adjustRightInd w:val="0"/>
                    <w:spacing w:before="60" w:after="60"/>
                    <w:rPr>
                      <w:rFonts w:ascii="Arial" w:hAnsi="Arial" w:cs="Arial"/>
                      <w:sz w:val="22"/>
                      <w:szCs w:val="22"/>
                    </w:rPr>
                  </w:pPr>
                  <w:r w:rsidRPr="009C2D14">
                    <w:rPr>
                      <w:rFonts w:ascii="Arial" w:hAnsi="Arial" w:cs="Arial"/>
                      <w:sz w:val="22"/>
                      <w:szCs w:val="22"/>
                    </w:rPr>
                    <w:t>relate effectively to relevant personnel</w:t>
                  </w:r>
                  <w:r>
                    <w:rPr>
                      <w:rFonts w:ascii="Arial" w:hAnsi="Arial" w:cs="Arial"/>
                      <w:sz w:val="22"/>
                      <w:szCs w:val="22"/>
                    </w:rPr>
                    <w:t xml:space="preserve"> using the correct rail </w:t>
                  </w:r>
                  <w:proofErr w:type="spellStart"/>
                  <w:r>
                    <w:rPr>
                      <w:rFonts w:ascii="Arial" w:hAnsi="Arial" w:cs="Arial"/>
                      <w:sz w:val="22"/>
                      <w:szCs w:val="22"/>
                    </w:rPr>
                    <w:t>signalling</w:t>
                  </w:r>
                  <w:proofErr w:type="spellEnd"/>
                  <w:r>
                    <w:rPr>
                      <w:rFonts w:ascii="Arial" w:hAnsi="Arial" w:cs="Arial"/>
                      <w:sz w:val="22"/>
                      <w:szCs w:val="22"/>
                    </w:rPr>
                    <w:t xml:space="preserve"> related </w:t>
                  </w:r>
                  <w:r w:rsidRPr="009C2D14">
                    <w:rPr>
                      <w:rFonts w:ascii="Arial" w:hAnsi="Arial" w:cs="Arial"/>
                      <w:sz w:val="22"/>
                      <w:szCs w:val="22"/>
                    </w:rPr>
                    <w:t>termi</w:t>
                  </w:r>
                  <w:r>
                    <w:rPr>
                      <w:rFonts w:ascii="Arial" w:hAnsi="Arial" w:cs="Arial"/>
                      <w:sz w:val="22"/>
                      <w:szCs w:val="22"/>
                    </w:rPr>
                    <w:t>nology</w:t>
                  </w:r>
                </w:p>
              </w:tc>
            </w:tr>
            <w:tr w:rsidR="00881D0B" w:rsidRPr="004C4A8C" w14:paraId="599DFC62" w14:textId="77777777" w:rsidTr="00613B1F">
              <w:tc>
                <w:tcPr>
                  <w:tcW w:w="3796" w:type="dxa"/>
                </w:tcPr>
                <w:p w14:paraId="038A98CA" w14:textId="787FEE65"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Teamwork skills to:</w:t>
                  </w:r>
                </w:p>
              </w:tc>
              <w:tc>
                <w:tcPr>
                  <w:tcW w:w="5418" w:type="dxa"/>
                </w:tcPr>
                <w:p w14:paraId="77141CB3" w14:textId="5EE9899B"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lang w:val="en-AU"/>
                    </w:rPr>
                    <w:t>work with team members in a cooperative and collaborative manner</w:t>
                  </w:r>
                </w:p>
              </w:tc>
            </w:tr>
            <w:tr w:rsidR="00881D0B" w:rsidRPr="004C4A8C" w14:paraId="563734AB" w14:textId="77777777" w:rsidTr="00613B1F">
              <w:tc>
                <w:tcPr>
                  <w:tcW w:w="3796" w:type="dxa"/>
                </w:tcPr>
                <w:p w14:paraId="566DAC7E" w14:textId="4050F552"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Planning and </w:t>
                  </w:r>
                  <w:proofErr w:type="spellStart"/>
                  <w:r w:rsidRPr="00881D0B">
                    <w:rPr>
                      <w:rFonts w:ascii="Arial" w:hAnsi="Arial" w:cs="Arial"/>
                      <w:sz w:val="22"/>
                      <w:szCs w:val="22"/>
                    </w:rPr>
                    <w:t>organising</w:t>
                  </w:r>
                  <w:proofErr w:type="spellEnd"/>
                  <w:r w:rsidRPr="00881D0B">
                    <w:rPr>
                      <w:rFonts w:ascii="Arial" w:hAnsi="Arial" w:cs="Arial"/>
                      <w:sz w:val="22"/>
                      <w:szCs w:val="22"/>
                    </w:rPr>
                    <w:t xml:space="preserve"> skills to:</w:t>
                  </w:r>
                </w:p>
              </w:tc>
              <w:tc>
                <w:tcPr>
                  <w:tcW w:w="5418" w:type="dxa"/>
                </w:tcPr>
                <w:p w14:paraId="487F4998" w14:textId="69BBB675"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schedule and coordinate testing and commissioning of integrated </w:t>
                  </w:r>
                  <w:proofErr w:type="spellStart"/>
                  <w:r w:rsidRPr="00881D0B">
                    <w:rPr>
                      <w:rFonts w:ascii="Arial" w:hAnsi="Arial" w:cs="Arial"/>
                      <w:sz w:val="22"/>
                      <w:szCs w:val="22"/>
                    </w:rPr>
                    <w:t>signalling</w:t>
                  </w:r>
                  <w:proofErr w:type="spellEnd"/>
                  <w:r w:rsidRPr="00881D0B">
                    <w:rPr>
                      <w:rFonts w:ascii="Arial" w:hAnsi="Arial" w:cs="Arial"/>
                      <w:sz w:val="22"/>
                      <w:szCs w:val="22"/>
                    </w:rPr>
                    <w:t xml:space="preserve"> equipment and associated infrastructure</w:t>
                  </w:r>
                </w:p>
              </w:tc>
            </w:tr>
            <w:tr w:rsidR="00881D0B" w:rsidRPr="004C4A8C" w14:paraId="65E2CD3F" w14:textId="77777777" w:rsidTr="00613B1F">
              <w:tc>
                <w:tcPr>
                  <w:tcW w:w="3796" w:type="dxa"/>
                </w:tcPr>
                <w:p w14:paraId="450DEDD3" w14:textId="3E65A099"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Technology skills to:</w:t>
                  </w:r>
                </w:p>
              </w:tc>
              <w:tc>
                <w:tcPr>
                  <w:tcW w:w="5418" w:type="dxa"/>
                </w:tcPr>
                <w:p w14:paraId="42698A13" w14:textId="5BCEF5A8"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determine procedures to integrate </w:t>
                  </w:r>
                  <w:proofErr w:type="spellStart"/>
                  <w:r w:rsidRPr="00881D0B">
                    <w:rPr>
                      <w:rFonts w:ascii="Arial" w:hAnsi="Arial" w:cs="Arial"/>
                      <w:sz w:val="22"/>
                      <w:szCs w:val="22"/>
                    </w:rPr>
                    <w:t>signalling</w:t>
                  </w:r>
                  <w:proofErr w:type="spellEnd"/>
                  <w:r w:rsidRPr="00881D0B">
                    <w:rPr>
                      <w:rFonts w:ascii="Arial" w:hAnsi="Arial" w:cs="Arial"/>
                      <w:sz w:val="22"/>
                      <w:szCs w:val="22"/>
                    </w:rPr>
                    <w:t xml:space="preserve"> systems and associated equipment, and circuits</w:t>
                  </w:r>
                </w:p>
              </w:tc>
            </w:tr>
          </w:tbl>
          <w:p w14:paraId="1CE81119" w14:textId="77777777" w:rsidR="001C380C" w:rsidRPr="004C404B" w:rsidRDefault="001C380C" w:rsidP="001C380C">
            <w:pPr>
              <w:pStyle w:val="Guidingtext"/>
            </w:pPr>
          </w:p>
        </w:tc>
      </w:tr>
      <w:tr w:rsidR="001C380C" w:rsidRPr="001214B1" w14:paraId="72139DFC" w14:textId="77777777" w:rsidTr="00613B1F">
        <w:tblPrEx>
          <w:tblLook w:val="04A0" w:firstRow="1" w:lastRow="0" w:firstColumn="1" w:lastColumn="0" w:noHBand="0" w:noVBand="1"/>
        </w:tblPrEx>
        <w:tc>
          <w:tcPr>
            <w:tcW w:w="2013" w:type="dxa"/>
            <w:gridSpan w:val="2"/>
          </w:tcPr>
          <w:p w14:paraId="183CD1F1" w14:textId="4F433418" w:rsidR="001C380C" w:rsidRPr="00BB2FB5" w:rsidRDefault="003E5EF7" w:rsidP="001C380C">
            <w:pPr>
              <w:pStyle w:val="SectionCsubsection"/>
            </w:pPr>
            <w:r>
              <w:lastRenderedPageBreak/>
              <w:t>Unit Mapping</w:t>
            </w:r>
            <w:r w:rsidR="001C380C">
              <w:t xml:space="preserve"> </w:t>
            </w:r>
            <w:r>
              <w:t>Information</w:t>
            </w:r>
          </w:p>
        </w:tc>
        <w:tc>
          <w:tcPr>
            <w:tcW w:w="7230"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1C380C" w:rsidRPr="004C4A8C" w14:paraId="0FA0D86C" w14:textId="77777777" w:rsidTr="00613B1F">
              <w:tc>
                <w:tcPr>
                  <w:tcW w:w="2300" w:type="dxa"/>
                  <w:tcMar>
                    <w:top w:w="30" w:type="dxa"/>
                    <w:left w:w="30" w:type="dxa"/>
                    <w:bottom w:w="30" w:type="dxa"/>
                    <w:right w:w="30" w:type="dxa"/>
                  </w:tcMar>
                  <w:hideMark/>
                </w:tcPr>
                <w:p w14:paraId="704EC30B" w14:textId="77777777" w:rsidR="001C380C" w:rsidRPr="004C4A8C" w:rsidRDefault="001C380C" w:rsidP="001C380C">
                  <w:pPr>
                    <w:spacing w:before="60" w:after="60"/>
                    <w:rPr>
                      <w:rFonts w:ascii="Arial" w:hAnsi="Arial" w:cs="Arial"/>
                      <w:sz w:val="22"/>
                      <w:szCs w:val="22"/>
                    </w:rPr>
                  </w:pPr>
                  <w:r w:rsidRPr="004C4A8C">
                    <w:rPr>
                      <w:rFonts w:ascii="Arial" w:hAnsi="Arial" w:cs="Arial"/>
                      <w:sz w:val="22"/>
                      <w:szCs w:val="22"/>
                    </w:rPr>
                    <w:t>Code and Title</w:t>
                  </w:r>
                </w:p>
                <w:p w14:paraId="189D7B8D" w14:textId="77777777" w:rsidR="001C380C" w:rsidRPr="004C4A8C" w:rsidRDefault="001C380C" w:rsidP="001C380C">
                  <w:pPr>
                    <w:spacing w:before="60" w:after="60"/>
                    <w:rPr>
                      <w:rFonts w:ascii="Arial" w:hAnsi="Arial" w:cs="Arial"/>
                      <w:sz w:val="22"/>
                      <w:szCs w:val="22"/>
                    </w:rPr>
                  </w:pPr>
                  <w:r w:rsidRPr="004C4A8C">
                    <w:rPr>
                      <w:rFonts w:ascii="Arial" w:hAnsi="Arial" w:cs="Arial"/>
                      <w:sz w:val="22"/>
                      <w:szCs w:val="22"/>
                    </w:rPr>
                    <w:t>Current Version</w:t>
                  </w:r>
                </w:p>
              </w:tc>
              <w:tc>
                <w:tcPr>
                  <w:tcW w:w="2268" w:type="dxa"/>
                  <w:tcMar>
                    <w:top w:w="30" w:type="dxa"/>
                    <w:left w:w="30" w:type="dxa"/>
                    <w:bottom w:w="30" w:type="dxa"/>
                    <w:right w:w="30" w:type="dxa"/>
                  </w:tcMar>
                  <w:hideMark/>
                </w:tcPr>
                <w:p w14:paraId="6C99A21E"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Code and Title</w:t>
                  </w:r>
                </w:p>
                <w:p w14:paraId="5CED4731"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Previous Version</w:t>
                  </w:r>
                </w:p>
              </w:tc>
              <w:tc>
                <w:tcPr>
                  <w:tcW w:w="2126" w:type="dxa"/>
                  <w:tcMar>
                    <w:top w:w="30" w:type="dxa"/>
                    <w:left w:w="30" w:type="dxa"/>
                    <w:bottom w:w="30" w:type="dxa"/>
                    <w:right w:w="30" w:type="dxa"/>
                  </w:tcMar>
                  <w:hideMark/>
                </w:tcPr>
                <w:p w14:paraId="15D10B07"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Comments</w:t>
                  </w:r>
                </w:p>
              </w:tc>
            </w:tr>
            <w:tr w:rsidR="001C380C" w:rsidRPr="004C4A8C" w14:paraId="318876F2" w14:textId="77777777" w:rsidTr="00613B1F">
              <w:tc>
                <w:tcPr>
                  <w:tcW w:w="2300" w:type="dxa"/>
                  <w:tcMar>
                    <w:top w:w="30" w:type="dxa"/>
                    <w:left w:w="30" w:type="dxa"/>
                    <w:bottom w:w="30" w:type="dxa"/>
                    <w:right w:w="30" w:type="dxa"/>
                  </w:tcMar>
                  <w:hideMark/>
                </w:tcPr>
                <w:p w14:paraId="289B68A6" w14:textId="2E92677A" w:rsidR="001C380C" w:rsidRPr="00537B97" w:rsidRDefault="007138A3" w:rsidP="00881D0B">
                  <w:pPr>
                    <w:spacing w:before="60" w:after="60"/>
                    <w:rPr>
                      <w:rFonts w:ascii="Arial" w:hAnsi="Arial" w:cs="Arial"/>
                      <w:sz w:val="22"/>
                      <w:szCs w:val="22"/>
                    </w:rPr>
                  </w:pPr>
                  <w:r w:rsidRPr="007138A3">
                    <w:rPr>
                      <w:rFonts w:ascii="Arial" w:hAnsi="Arial" w:cs="Arial"/>
                      <w:sz w:val="22"/>
                      <w:szCs w:val="22"/>
                    </w:rPr>
                    <w:t>VU23404</w:t>
                  </w:r>
                  <w:r w:rsidR="001C380C" w:rsidRPr="00537B97">
                    <w:rPr>
                      <w:rFonts w:ascii="Arial" w:hAnsi="Arial" w:cs="Arial"/>
                      <w:sz w:val="22"/>
                      <w:szCs w:val="22"/>
                    </w:rPr>
                    <w:t xml:space="preserve"> </w:t>
                  </w:r>
                  <w:r w:rsidR="00881D0B">
                    <w:rPr>
                      <w:rFonts w:ascii="Arial" w:hAnsi="Arial" w:cs="Arial"/>
                      <w:sz w:val="22"/>
                      <w:szCs w:val="22"/>
                    </w:rPr>
                    <w:t>Carry out t</w:t>
                  </w:r>
                  <w:r w:rsidR="00881D0B" w:rsidRPr="00EC41FD">
                    <w:rPr>
                      <w:rFonts w:ascii="Arial" w:hAnsi="Arial" w:cs="Arial"/>
                      <w:sz w:val="22"/>
                      <w:szCs w:val="22"/>
                    </w:rPr>
                    <w:t>est</w:t>
                  </w:r>
                  <w:r w:rsidR="00881D0B">
                    <w:rPr>
                      <w:rFonts w:ascii="Arial" w:hAnsi="Arial" w:cs="Arial"/>
                      <w:sz w:val="22"/>
                      <w:szCs w:val="22"/>
                    </w:rPr>
                    <w:t>ing</w:t>
                  </w:r>
                  <w:r w:rsidR="00881D0B" w:rsidRPr="00EC41FD">
                    <w:rPr>
                      <w:rFonts w:ascii="Arial" w:hAnsi="Arial" w:cs="Arial"/>
                      <w:sz w:val="22"/>
                      <w:szCs w:val="22"/>
                    </w:rPr>
                    <w:t xml:space="preserve"> and commission</w:t>
                  </w:r>
                  <w:r w:rsidR="00881D0B">
                    <w:rPr>
                      <w:rFonts w:ascii="Arial" w:hAnsi="Arial" w:cs="Arial"/>
                      <w:sz w:val="22"/>
                      <w:szCs w:val="22"/>
                    </w:rPr>
                    <w:t>ing of</w:t>
                  </w:r>
                  <w:r w:rsidR="00881D0B" w:rsidRPr="00EC41FD">
                    <w:rPr>
                      <w:rFonts w:ascii="Arial" w:hAnsi="Arial" w:cs="Arial"/>
                      <w:sz w:val="22"/>
                      <w:szCs w:val="22"/>
                    </w:rPr>
                    <w:t xml:space="preserve"> </w:t>
                  </w:r>
                  <w:proofErr w:type="spellStart"/>
                  <w:r w:rsidR="00881D0B" w:rsidRPr="00EC41FD">
                    <w:rPr>
                      <w:rFonts w:ascii="Arial" w:hAnsi="Arial" w:cs="Arial"/>
                      <w:sz w:val="22"/>
                      <w:szCs w:val="22"/>
                    </w:rPr>
                    <w:t>signalling</w:t>
                  </w:r>
                  <w:proofErr w:type="spellEnd"/>
                  <w:r w:rsidR="00881D0B" w:rsidRPr="00EC41FD">
                    <w:rPr>
                      <w:rFonts w:ascii="Arial" w:hAnsi="Arial" w:cs="Arial"/>
                      <w:sz w:val="22"/>
                      <w:szCs w:val="22"/>
                    </w:rPr>
                    <w:t xml:space="preserve"> equipment and integrated systems</w:t>
                  </w:r>
                </w:p>
              </w:tc>
              <w:tc>
                <w:tcPr>
                  <w:tcW w:w="2268" w:type="dxa"/>
                  <w:tcMar>
                    <w:top w:w="30" w:type="dxa"/>
                    <w:left w:w="30" w:type="dxa"/>
                    <w:bottom w:w="30" w:type="dxa"/>
                    <w:right w:w="30" w:type="dxa"/>
                  </w:tcMar>
                  <w:hideMark/>
                </w:tcPr>
                <w:p w14:paraId="6D0A71BB" w14:textId="3F7D5858" w:rsidR="001C380C" w:rsidRPr="00537B97" w:rsidRDefault="00881D0B" w:rsidP="00881D0B">
                  <w:pPr>
                    <w:spacing w:before="60" w:after="60"/>
                    <w:ind w:left="57"/>
                    <w:rPr>
                      <w:rFonts w:ascii="Arial" w:hAnsi="Arial" w:cs="Arial"/>
                      <w:sz w:val="22"/>
                      <w:szCs w:val="22"/>
                    </w:rPr>
                  </w:pPr>
                  <w:r>
                    <w:rPr>
                      <w:rFonts w:ascii="Arial" w:hAnsi="Arial" w:cs="Arial"/>
                      <w:sz w:val="22"/>
                      <w:szCs w:val="22"/>
                    </w:rPr>
                    <w:t>VU22295</w:t>
                  </w:r>
                  <w:r w:rsidR="001C380C">
                    <w:rPr>
                      <w:rFonts w:ascii="Arial" w:hAnsi="Arial" w:cs="Arial"/>
                      <w:sz w:val="22"/>
                      <w:szCs w:val="22"/>
                    </w:rPr>
                    <w:t xml:space="preserve"> </w:t>
                  </w:r>
                  <w:r w:rsidRPr="00EC41FD">
                    <w:rPr>
                      <w:rFonts w:ascii="Arial" w:hAnsi="Arial" w:cs="Arial"/>
                      <w:sz w:val="22"/>
                      <w:szCs w:val="22"/>
                    </w:rPr>
                    <w:t xml:space="preserve">Test and commission </w:t>
                  </w:r>
                  <w:proofErr w:type="spellStart"/>
                  <w:r w:rsidRPr="00EC41FD">
                    <w:rPr>
                      <w:rFonts w:ascii="Arial" w:hAnsi="Arial" w:cs="Arial"/>
                      <w:sz w:val="22"/>
                      <w:szCs w:val="22"/>
                    </w:rPr>
                    <w:t>signalling</w:t>
                  </w:r>
                  <w:proofErr w:type="spellEnd"/>
                  <w:r w:rsidRPr="00EC41FD">
                    <w:rPr>
                      <w:rFonts w:ascii="Arial" w:hAnsi="Arial" w:cs="Arial"/>
                      <w:sz w:val="22"/>
                      <w:szCs w:val="22"/>
                    </w:rPr>
                    <w:t xml:space="preserve"> equipment and integrated systems</w:t>
                  </w:r>
                </w:p>
              </w:tc>
              <w:tc>
                <w:tcPr>
                  <w:tcW w:w="2126" w:type="dxa"/>
                  <w:tcMar>
                    <w:top w:w="30" w:type="dxa"/>
                    <w:left w:w="30" w:type="dxa"/>
                    <w:bottom w:w="30" w:type="dxa"/>
                    <w:right w:w="30" w:type="dxa"/>
                  </w:tcMar>
                  <w:hideMark/>
                </w:tcPr>
                <w:p w14:paraId="44BA1370" w14:textId="77777777" w:rsidR="001C380C" w:rsidRPr="00537B97" w:rsidRDefault="001C380C" w:rsidP="00881D0B">
                  <w:pPr>
                    <w:spacing w:before="60" w:after="60"/>
                    <w:ind w:left="57"/>
                    <w:rPr>
                      <w:rFonts w:ascii="Arial" w:hAnsi="Arial" w:cs="Arial"/>
                      <w:sz w:val="22"/>
                      <w:szCs w:val="22"/>
                    </w:rPr>
                  </w:pPr>
                  <w:r w:rsidRPr="00537B97">
                    <w:rPr>
                      <w:rFonts w:ascii="Arial" w:hAnsi="Arial" w:cs="Arial"/>
                      <w:sz w:val="22"/>
                      <w:szCs w:val="22"/>
                    </w:rPr>
                    <w:t>Equivalent</w:t>
                  </w:r>
                </w:p>
              </w:tc>
            </w:tr>
          </w:tbl>
          <w:p w14:paraId="5B47F1C9" w14:textId="77777777" w:rsidR="001C380C" w:rsidRPr="00C11F02" w:rsidRDefault="001C380C" w:rsidP="00881D0B">
            <w:pPr>
              <w:pStyle w:val="Bodycopy"/>
            </w:pPr>
          </w:p>
        </w:tc>
      </w:tr>
    </w:tbl>
    <w:p w14:paraId="75A0B0F3" w14:textId="77777777" w:rsidR="0027613D" w:rsidRDefault="0027613D" w:rsidP="0027613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sectPr w:rsidR="0027613D" w:rsidSect="001040D7">
          <w:pgSz w:w="11900" w:h="16840"/>
          <w:pgMar w:top="2041" w:right="845" w:bottom="851" w:left="851" w:header="709" w:footer="397" w:gutter="0"/>
          <w:cols w:space="227"/>
          <w:docGrid w:linePitch="360"/>
        </w:sectPr>
      </w:pPr>
      <w:r>
        <w:br w:type="page"/>
      </w:r>
    </w:p>
    <w:p w14:paraId="30B14367" w14:textId="77777777" w:rsidR="0027613D" w:rsidRPr="003743AA" w:rsidRDefault="0027613D" w:rsidP="0027613D">
      <w:pPr>
        <w:spacing w:after="160"/>
        <w:ind w:left="142" w:firstLine="142"/>
        <w:rPr>
          <w:rFonts w:ascii="Arial" w:hAnsi="Arial" w:cs="Arial"/>
          <w:b/>
          <w:color w:val="103D64" w:themeColor="text2"/>
          <w:sz w:val="28"/>
          <w:szCs w:val="28"/>
        </w:rPr>
      </w:pPr>
      <w:r w:rsidRPr="003743AA">
        <w:rPr>
          <w:rFonts w:ascii="Arial" w:hAnsi="Arial" w:cs="Arial"/>
          <w:b/>
          <w:color w:val="103D64" w:themeColor="text2"/>
          <w:sz w:val="28"/>
          <w:szCs w:val="28"/>
        </w:rPr>
        <w:lastRenderedPageBreak/>
        <w:t xml:space="preserve">Assessment Requirements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27613D" w:rsidRPr="00371AA5" w14:paraId="5B2FDCAB" w14:textId="77777777" w:rsidTr="0027613D">
        <w:tc>
          <w:tcPr>
            <w:tcW w:w="1940" w:type="dxa"/>
          </w:tcPr>
          <w:p w14:paraId="1B739A44" w14:textId="03847A54" w:rsidR="0027613D" w:rsidRPr="00DA2EE5" w:rsidRDefault="003E5EF7" w:rsidP="0027613D">
            <w:pPr>
              <w:spacing w:before="120"/>
              <w:rPr>
                <w:rFonts w:ascii="Arial" w:hAnsi="Arial" w:cs="Arial"/>
                <w:b/>
                <w:sz w:val="22"/>
                <w:szCs w:val="22"/>
              </w:rPr>
            </w:pPr>
            <w:r>
              <w:rPr>
                <w:rFonts w:ascii="Arial" w:hAnsi="Arial" w:cs="Arial"/>
                <w:b/>
                <w:sz w:val="22"/>
                <w:szCs w:val="22"/>
              </w:rPr>
              <w:t>Title</w:t>
            </w:r>
          </w:p>
          <w:p w14:paraId="3CF1DFFF" w14:textId="77777777" w:rsidR="0027613D" w:rsidRPr="00DA2EE5" w:rsidRDefault="0027613D" w:rsidP="0027613D">
            <w:pPr>
              <w:spacing w:after="120"/>
              <w:rPr>
                <w:rFonts w:ascii="Arial" w:hAnsi="Arial" w:cs="Arial"/>
                <w:i/>
                <w:sz w:val="22"/>
                <w:szCs w:val="22"/>
              </w:rPr>
            </w:pPr>
          </w:p>
        </w:tc>
        <w:tc>
          <w:tcPr>
            <w:tcW w:w="7274" w:type="dxa"/>
          </w:tcPr>
          <w:p w14:paraId="262B0371" w14:textId="7132AF9C" w:rsidR="0027613D" w:rsidRPr="00DA2EE5" w:rsidRDefault="0027613D" w:rsidP="00881D0B">
            <w:pPr>
              <w:spacing w:before="120" w:after="120"/>
              <w:rPr>
                <w:rFonts w:ascii="Arial" w:hAnsi="Arial" w:cs="Arial"/>
                <w:sz w:val="22"/>
                <w:szCs w:val="22"/>
              </w:rPr>
            </w:pPr>
            <w:r w:rsidRPr="00DA2EE5">
              <w:rPr>
                <w:rFonts w:ascii="Arial" w:hAnsi="Arial" w:cs="Arial"/>
                <w:sz w:val="22"/>
                <w:szCs w:val="22"/>
              </w:rPr>
              <w:t xml:space="preserve">Assessment Requirements for </w:t>
            </w:r>
            <w:r w:rsidR="007138A3" w:rsidRPr="007138A3">
              <w:rPr>
                <w:rFonts w:ascii="Arial" w:hAnsi="Arial" w:cs="Arial"/>
                <w:b/>
                <w:sz w:val="22"/>
                <w:szCs w:val="22"/>
              </w:rPr>
              <w:t>VU23404</w:t>
            </w:r>
            <w:r w:rsidR="00881D0B" w:rsidRPr="00CB33E6">
              <w:rPr>
                <w:rFonts w:ascii="Arial" w:hAnsi="Arial" w:cs="Arial"/>
                <w:b/>
                <w:sz w:val="22"/>
                <w:szCs w:val="22"/>
              </w:rPr>
              <w:t xml:space="preserve"> – Carry out testing  and commissioning of </w:t>
            </w:r>
            <w:proofErr w:type="spellStart"/>
            <w:r w:rsidR="00881D0B" w:rsidRPr="00CB33E6">
              <w:rPr>
                <w:rFonts w:ascii="Arial" w:hAnsi="Arial" w:cs="Arial"/>
                <w:b/>
                <w:sz w:val="22"/>
                <w:szCs w:val="22"/>
              </w:rPr>
              <w:t>signalling</w:t>
            </w:r>
            <w:proofErr w:type="spellEnd"/>
            <w:r w:rsidR="00881D0B" w:rsidRPr="00CB33E6">
              <w:rPr>
                <w:rFonts w:ascii="Arial" w:hAnsi="Arial" w:cs="Arial"/>
                <w:b/>
                <w:sz w:val="22"/>
                <w:szCs w:val="22"/>
              </w:rPr>
              <w:t xml:space="preserve"> equipment and integrated systems</w:t>
            </w:r>
          </w:p>
        </w:tc>
      </w:tr>
      <w:tr w:rsidR="0027613D" w:rsidRPr="00371AA5" w14:paraId="58E46E1B" w14:textId="77777777" w:rsidTr="0027613D">
        <w:trPr>
          <w:trHeight w:val="1727"/>
        </w:trPr>
        <w:tc>
          <w:tcPr>
            <w:tcW w:w="1940" w:type="dxa"/>
          </w:tcPr>
          <w:p w14:paraId="5631650F" w14:textId="35847908" w:rsidR="0027613D" w:rsidRPr="00DA2EE5" w:rsidRDefault="003E5EF7" w:rsidP="0027613D">
            <w:pPr>
              <w:spacing w:before="120"/>
              <w:rPr>
                <w:rFonts w:ascii="Arial" w:hAnsi="Arial" w:cs="Arial"/>
                <w:b/>
                <w:sz w:val="22"/>
                <w:szCs w:val="22"/>
              </w:rPr>
            </w:pPr>
            <w:r>
              <w:rPr>
                <w:rFonts w:ascii="Arial" w:hAnsi="Arial" w:cs="Arial"/>
                <w:b/>
                <w:sz w:val="22"/>
                <w:szCs w:val="22"/>
              </w:rPr>
              <w:t>Performance Evidence</w:t>
            </w:r>
          </w:p>
          <w:p w14:paraId="3FFEE197" w14:textId="77777777" w:rsidR="0027613D" w:rsidRPr="00DA2EE5" w:rsidRDefault="0027613D" w:rsidP="0027613D">
            <w:pPr>
              <w:spacing w:after="120"/>
              <w:rPr>
                <w:rFonts w:ascii="Arial" w:hAnsi="Arial" w:cs="Arial"/>
                <w:b/>
                <w:sz w:val="22"/>
                <w:szCs w:val="22"/>
              </w:rPr>
            </w:pPr>
          </w:p>
        </w:tc>
        <w:tc>
          <w:tcPr>
            <w:tcW w:w="7274" w:type="dxa"/>
          </w:tcPr>
          <w:p w14:paraId="6E42370E" w14:textId="77777777" w:rsidR="00864359" w:rsidRPr="00560C6B" w:rsidRDefault="00864359" w:rsidP="00864359">
            <w:pPr>
              <w:tabs>
                <w:tab w:val="left" w:pos="709"/>
              </w:tabs>
              <w:spacing w:before="31"/>
              <w:contextualSpacing/>
              <w:rPr>
                <w:rFonts w:ascii="Arial" w:hAnsi="Arial" w:cs="Arial"/>
                <w:sz w:val="22"/>
                <w:szCs w:val="22"/>
              </w:rPr>
            </w:pPr>
            <w:r>
              <w:rPr>
                <w:rFonts w:ascii="Arial" w:hAnsi="Arial" w:cs="Arial"/>
                <w:sz w:val="22"/>
                <w:szCs w:val="22"/>
              </w:rPr>
              <w:t>The learner</w:t>
            </w:r>
            <w:r w:rsidRPr="00560C6B">
              <w:rPr>
                <w:rFonts w:ascii="Arial" w:hAnsi="Arial" w:cs="Arial"/>
                <w:sz w:val="22"/>
                <w:szCs w:val="22"/>
              </w:rPr>
              <w:t xml:space="preserve"> must demonstrate the ability to complete the tasks outlined in the elements, performance criteria and foundation skills of this unit, including evidence of the ability to:</w:t>
            </w:r>
          </w:p>
          <w:p w14:paraId="06FAA6FA" w14:textId="51E5168E" w:rsidR="0027613D" w:rsidRPr="00CA295D" w:rsidRDefault="00864359" w:rsidP="00E02969">
            <w:pPr>
              <w:pStyle w:val="SIText"/>
              <w:numPr>
                <w:ilvl w:val="0"/>
                <w:numId w:val="69"/>
              </w:numPr>
              <w:spacing w:before="60" w:after="120"/>
              <w:ind w:left="503"/>
              <w:rPr>
                <w:rFonts w:cs="Arial"/>
                <w:sz w:val="22"/>
                <w:lang w:val="en-US" w:eastAsia="en-AU"/>
              </w:rPr>
            </w:pPr>
            <w:r>
              <w:rPr>
                <w:rFonts w:cs="Arial"/>
                <w:sz w:val="22"/>
                <w:lang w:val="en-US" w:eastAsia="en-AU"/>
              </w:rPr>
              <w:t xml:space="preserve">test, assess and commission integrated signaling systems and associated infrastructure </w:t>
            </w:r>
            <w:r w:rsidRPr="00A22596">
              <w:rPr>
                <w:rFonts w:cs="Arial"/>
                <w:sz w:val="22"/>
                <w:lang w:val="en-US" w:eastAsia="en-AU"/>
              </w:rPr>
              <w:t xml:space="preserve">for </w:t>
            </w:r>
            <w:r w:rsidR="00087F7D" w:rsidRPr="00A22596">
              <w:rPr>
                <w:rFonts w:cs="Arial"/>
                <w:sz w:val="22"/>
                <w:lang w:val="en-US" w:eastAsia="en-AU"/>
              </w:rPr>
              <w:t xml:space="preserve">at least </w:t>
            </w:r>
            <w:r w:rsidRPr="00A22596">
              <w:rPr>
                <w:rFonts w:cs="Arial"/>
                <w:sz w:val="22"/>
                <w:lang w:val="en-US" w:eastAsia="en-AU"/>
              </w:rPr>
              <w:t>two (2) types</w:t>
            </w:r>
            <w:r>
              <w:rPr>
                <w:rFonts w:cs="Arial"/>
                <w:sz w:val="22"/>
                <w:lang w:val="en-US" w:eastAsia="en-AU"/>
              </w:rPr>
              <w:t xml:space="preserve"> of interlocking systems in accordance with sequencing schedule, operational procedures and safe work practices.</w:t>
            </w:r>
          </w:p>
        </w:tc>
      </w:tr>
      <w:tr w:rsidR="0027613D" w:rsidRPr="00371AA5" w14:paraId="42DAA668" w14:textId="77777777" w:rsidTr="0027613D">
        <w:tc>
          <w:tcPr>
            <w:tcW w:w="1940" w:type="dxa"/>
          </w:tcPr>
          <w:p w14:paraId="4E60DEDE" w14:textId="2C7BB35F" w:rsidR="0027613D" w:rsidRPr="00DA2EE5" w:rsidRDefault="003E5EF7" w:rsidP="0027613D">
            <w:pPr>
              <w:spacing w:before="120"/>
              <w:rPr>
                <w:rFonts w:ascii="Arial" w:hAnsi="Arial" w:cs="Arial"/>
                <w:b/>
                <w:sz w:val="22"/>
                <w:szCs w:val="22"/>
              </w:rPr>
            </w:pPr>
            <w:r>
              <w:rPr>
                <w:rFonts w:ascii="Arial" w:hAnsi="Arial" w:cs="Arial"/>
                <w:b/>
                <w:sz w:val="22"/>
                <w:szCs w:val="22"/>
              </w:rPr>
              <w:t>Knowledge Evidence</w:t>
            </w:r>
          </w:p>
          <w:p w14:paraId="7552DB6A" w14:textId="77777777" w:rsidR="0027613D" w:rsidRPr="00DA2EE5" w:rsidRDefault="0027613D" w:rsidP="0027613D">
            <w:pPr>
              <w:spacing w:after="120"/>
              <w:rPr>
                <w:rFonts w:ascii="Arial" w:hAnsi="Arial" w:cs="Arial"/>
                <w:b/>
                <w:sz w:val="22"/>
                <w:szCs w:val="22"/>
              </w:rPr>
            </w:pPr>
          </w:p>
        </w:tc>
        <w:tc>
          <w:tcPr>
            <w:tcW w:w="7274" w:type="dxa"/>
          </w:tcPr>
          <w:p w14:paraId="06B85983" w14:textId="77777777" w:rsidR="0027613D" w:rsidRDefault="0027613D" w:rsidP="0027613D">
            <w:pPr>
              <w:autoSpaceDE w:val="0"/>
              <w:autoSpaceDN w:val="0"/>
              <w:adjustRightInd w:val="0"/>
              <w:spacing w:before="120" w:after="120"/>
              <w:rPr>
                <w:rFonts w:ascii="Arial" w:hAnsi="Arial" w:cs="Arial"/>
                <w:sz w:val="22"/>
                <w:szCs w:val="22"/>
              </w:rPr>
            </w:pPr>
            <w:r w:rsidRPr="00BF5327">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0756854"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railway signalling systems, infrastructure and worksite protection</w:t>
            </w:r>
          </w:p>
          <w:p w14:paraId="73303F2C" w14:textId="07822FB5" w:rsidR="00864359" w:rsidRPr="00665E71" w:rsidRDefault="00864359" w:rsidP="001B45DF">
            <w:pPr>
              <w:numPr>
                <w:ilvl w:val="0"/>
                <w:numId w:val="70"/>
              </w:numPr>
              <w:spacing w:before="60" w:after="60" w:line="240" w:lineRule="atLeast"/>
              <w:rPr>
                <w:rFonts w:ascii="Arial" w:hAnsi="Arial" w:cs="Arial"/>
                <w:sz w:val="22"/>
                <w:lang w:val="en-AU"/>
              </w:rPr>
            </w:pPr>
            <w:r>
              <w:rPr>
                <w:rFonts w:ascii="Arial" w:hAnsi="Arial" w:cs="Arial"/>
                <w:sz w:val="22"/>
                <w:lang w:val="en-AU"/>
              </w:rPr>
              <w:t>safe work p</w:t>
            </w:r>
            <w:r w:rsidR="00E229A9">
              <w:rPr>
                <w:rFonts w:ascii="Arial" w:hAnsi="Arial" w:cs="Arial"/>
                <w:sz w:val="22"/>
                <w:lang w:val="en-AU"/>
              </w:rPr>
              <w:t>ractices in a signalling system</w:t>
            </w:r>
            <w:r>
              <w:rPr>
                <w:rFonts w:ascii="Arial" w:hAnsi="Arial" w:cs="Arial"/>
                <w:sz w:val="22"/>
                <w:lang w:val="en-AU"/>
              </w:rPr>
              <w:t xml:space="preserve"> environment</w:t>
            </w:r>
          </w:p>
          <w:p w14:paraId="1CF460F7"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principles and components of data communications</w:t>
            </w:r>
          </w:p>
          <w:p w14:paraId="66389F72" w14:textId="77777777" w:rsidR="00864359" w:rsidRPr="00B224BA" w:rsidRDefault="00864359" w:rsidP="001B45DF">
            <w:pPr>
              <w:pStyle w:val="ListParagraph"/>
              <w:widowControl w:val="0"/>
              <w:numPr>
                <w:ilvl w:val="0"/>
                <w:numId w:val="70"/>
              </w:numPr>
              <w:autoSpaceDE w:val="0"/>
              <w:autoSpaceDN w:val="0"/>
              <w:spacing w:before="60" w:after="60" w:line="240" w:lineRule="atLeast"/>
              <w:contextualSpacing w:val="0"/>
              <w:rPr>
                <w:rFonts w:ascii="Arial" w:hAnsi="Arial" w:cs="Arial"/>
                <w:sz w:val="22"/>
                <w:szCs w:val="22"/>
                <w:lang w:val="en-GB" w:eastAsia="en-GB"/>
              </w:rPr>
            </w:pPr>
            <w:r>
              <w:rPr>
                <w:rFonts w:ascii="Arial" w:hAnsi="Arial" w:cs="Arial"/>
                <w:sz w:val="22"/>
                <w:szCs w:val="22"/>
              </w:rPr>
              <w:t>s</w:t>
            </w:r>
            <w:r w:rsidRPr="00793188">
              <w:rPr>
                <w:rFonts w:ascii="Arial" w:hAnsi="Arial" w:cs="Arial"/>
                <w:sz w:val="22"/>
                <w:szCs w:val="22"/>
              </w:rPr>
              <w:t xml:space="preserve">ources of integrated </w:t>
            </w:r>
            <w:proofErr w:type="spellStart"/>
            <w:r w:rsidRPr="00793188">
              <w:rPr>
                <w:rFonts w:ascii="Arial" w:hAnsi="Arial" w:cs="Arial"/>
                <w:sz w:val="22"/>
                <w:szCs w:val="22"/>
              </w:rPr>
              <w:t>signalling</w:t>
            </w:r>
            <w:proofErr w:type="spellEnd"/>
            <w:r w:rsidRPr="00793188">
              <w:rPr>
                <w:rFonts w:ascii="Arial" w:hAnsi="Arial" w:cs="Arial"/>
                <w:sz w:val="22"/>
                <w:szCs w:val="22"/>
              </w:rPr>
              <w:t xml:space="preserve"> system information</w:t>
            </w:r>
          </w:p>
          <w:p w14:paraId="2549CFB4"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testing and commissioning procedures</w:t>
            </w:r>
            <w:r w:rsidRPr="00665E71">
              <w:rPr>
                <w:rFonts w:ascii="Arial" w:hAnsi="Arial" w:cs="Arial"/>
                <w:sz w:val="22"/>
                <w:szCs w:val="22"/>
                <w:lang w:val="en-AU" w:eastAsia="en-AU"/>
              </w:rPr>
              <w:t xml:space="preserve"> for</w:t>
            </w:r>
            <w:r w:rsidRPr="00665E71">
              <w:rPr>
                <w:rFonts w:ascii="Arial" w:hAnsi="Arial" w:cs="Arial"/>
                <w:sz w:val="22"/>
                <w:lang w:val="en-AU" w:eastAsia="ar-SA"/>
              </w:rPr>
              <w:t xml:space="preserve"> integrated rail</w:t>
            </w:r>
            <w:r>
              <w:rPr>
                <w:rFonts w:ascii="Arial" w:hAnsi="Arial" w:cs="Arial"/>
                <w:sz w:val="22"/>
                <w:lang w:val="en-AU" w:eastAsia="ar-SA"/>
              </w:rPr>
              <w:t>way signalling systems and associat</w:t>
            </w:r>
            <w:r w:rsidRPr="00665E71">
              <w:rPr>
                <w:rFonts w:ascii="Arial" w:hAnsi="Arial" w:cs="Arial"/>
                <w:sz w:val="22"/>
                <w:lang w:val="en-AU" w:eastAsia="ar-SA"/>
              </w:rPr>
              <w:t>ed equipment</w:t>
            </w:r>
            <w:r>
              <w:rPr>
                <w:rFonts w:ascii="Arial" w:hAnsi="Arial" w:cs="Arial"/>
                <w:sz w:val="22"/>
                <w:lang w:val="en-AU" w:eastAsia="ar-SA"/>
              </w:rPr>
              <w:t xml:space="preserve"> including:</w:t>
            </w:r>
          </w:p>
          <w:p w14:paraId="1BB1E676" w14:textId="77777777" w:rsidR="00864359" w:rsidRPr="00793188" w:rsidRDefault="00864359" w:rsidP="001B45DF">
            <w:pPr>
              <w:numPr>
                <w:ilvl w:val="0"/>
                <w:numId w:val="71"/>
              </w:numPr>
              <w:tabs>
                <w:tab w:val="clear" w:pos="717"/>
                <w:tab w:val="num" w:pos="1451"/>
              </w:tabs>
              <w:spacing w:before="60" w:after="60" w:line="240" w:lineRule="atLeast"/>
              <w:ind w:left="1451" w:hanging="425"/>
              <w:rPr>
                <w:rFonts w:ascii="Arial" w:hAnsi="Arial" w:cs="Arial"/>
                <w:sz w:val="22"/>
                <w:szCs w:val="22"/>
              </w:rPr>
            </w:pPr>
            <w:r w:rsidRPr="00793188">
              <w:rPr>
                <w:rFonts w:ascii="Arial" w:hAnsi="Arial" w:cs="Arial"/>
                <w:sz w:val="22"/>
                <w:szCs w:val="22"/>
              </w:rPr>
              <w:t xml:space="preserve">integrated </w:t>
            </w:r>
            <w:proofErr w:type="spellStart"/>
            <w:r w:rsidRPr="00793188">
              <w:rPr>
                <w:rFonts w:ascii="Arial" w:hAnsi="Arial" w:cs="Arial"/>
                <w:sz w:val="22"/>
                <w:szCs w:val="22"/>
              </w:rPr>
              <w:t>signalling</w:t>
            </w:r>
            <w:proofErr w:type="spellEnd"/>
            <w:r w:rsidRPr="00793188">
              <w:rPr>
                <w:rFonts w:ascii="Arial" w:hAnsi="Arial" w:cs="Arial"/>
                <w:sz w:val="22"/>
                <w:szCs w:val="22"/>
              </w:rPr>
              <w:t xml:space="preserve"> systems which include subsystem software, firmware equipment and circuits</w:t>
            </w:r>
          </w:p>
          <w:p w14:paraId="12E30DF1" w14:textId="0F7DC541" w:rsidR="00864359" w:rsidRPr="00E020D4" w:rsidRDefault="00864359" w:rsidP="001B45DF">
            <w:pPr>
              <w:numPr>
                <w:ilvl w:val="0"/>
                <w:numId w:val="71"/>
              </w:numPr>
              <w:tabs>
                <w:tab w:val="clear" w:pos="717"/>
                <w:tab w:val="num" w:pos="1451"/>
              </w:tabs>
              <w:spacing w:before="60" w:after="60" w:line="240" w:lineRule="atLeast"/>
              <w:ind w:left="1451" w:hanging="425"/>
              <w:rPr>
                <w:rFonts w:ascii="Arial" w:hAnsi="Arial" w:cs="Arial"/>
                <w:sz w:val="22"/>
                <w:szCs w:val="22"/>
                <w:lang w:val="en-GB" w:eastAsia="en-GB"/>
              </w:rPr>
            </w:pPr>
            <w:r w:rsidRPr="00793188">
              <w:rPr>
                <w:rFonts w:ascii="Arial" w:hAnsi="Arial" w:cs="Arial"/>
                <w:sz w:val="22"/>
                <w:szCs w:val="22"/>
              </w:rPr>
              <w:t>failu</w:t>
            </w:r>
            <w:r w:rsidR="00C63057">
              <w:rPr>
                <w:rFonts w:ascii="Arial" w:hAnsi="Arial" w:cs="Arial"/>
                <w:sz w:val="22"/>
                <w:szCs w:val="22"/>
              </w:rPr>
              <w:t>re analysis of train protection</w:t>
            </w:r>
            <w:r w:rsidRPr="00793188">
              <w:rPr>
                <w:rFonts w:ascii="Arial" w:hAnsi="Arial" w:cs="Arial"/>
                <w:sz w:val="22"/>
                <w:szCs w:val="22"/>
              </w:rPr>
              <w:t xml:space="preserve"> points</w:t>
            </w:r>
            <w:r w:rsidR="00C63057">
              <w:rPr>
                <w:rFonts w:ascii="Arial" w:hAnsi="Arial" w:cs="Arial"/>
                <w:sz w:val="22"/>
                <w:szCs w:val="22"/>
              </w:rPr>
              <w:t>, train detection</w:t>
            </w:r>
            <w:r w:rsidRPr="00793188">
              <w:rPr>
                <w:rFonts w:ascii="Arial" w:hAnsi="Arial" w:cs="Arial"/>
                <w:sz w:val="22"/>
                <w:szCs w:val="22"/>
              </w:rPr>
              <w:t xml:space="preserve"> telemetry, interlocking and control and indication</w:t>
            </w:r>
          </w:p>
          <w:p w14:paraId="2B9A9E8F" w14:textId="77777777" w:rsidR="00864359" w:rsidRPr="00665E71"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equipment and resources required to undertake testing and commissioning procedures</w:t>
            </w:r>
          </w:p>
          <w:p w14:paraId="65C19CC7" w14:textId="77777777" w:rsidR="00864359" w:rsidRPr="00665E71"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 xml:space="preserve">typical work allocation </w:t>
            </w:r>
            <w:r w:rsidRPr="00665E71">
              <w:rPr>
                <w:rFonts w:ascii="Arial" w:hAnsi="Arial" w:cs="Arial"/>
                <w:sz w:val="22"/>
                <w:szCs w:val="22"/>
                <w:lang w:val="en-AU" w:eastAsia="en-AU"/>
              </w:rPr>
              <w:t>for testing and commissioning procedures</w:t>
            </w:r>
          </w:p>
          <w:p w14:paraId="77F310DB" w14:textId="2FD57E83" w:rsidR="0027613D" w:rsidRPr="00864359" w:rsidRDefault="00864359" w:rsidP="00430730">
            <w:pPr>
              <w:pStyle w:val="Guidingtextbulleted"/>
              <w:numPr>
                <w:ilvl w:val="0"/>
                <w:numId w:val="72"/>
              </w:numPr>
              <w:rPr>
                <w:rFonts w:eastAsia="Arial"/>
              </w:rPr>
            </w:pPr>
            <w:r>
              <w:t>d</w:t>
            </w:r>
            <w:r w:rsidRPr="00793188">
              <w:t>ocument formats and version control relevant to reporting and documenting testing and commissioning activities</w:t>
            </w:r>
            <w:r>
              <w:rPr>
                <w:rFonts w:eastAsia="Arial"/>
              </w:rPr>
              <w:t>.</w:t>
            </w:r>
          </w:p>
        </w:tc>
      </w:tr>
      <w:tr w:rsidR="0027613D" w:rsidRPr="00371AA5" w14:paraId="28E0C061" w14:textId="77777777" w:rsidTr="0027613D">
        <w:tc>
          <w:tcPr>
            <w:tcW w:w="1940" w:type="dxa"/>
          </w:tcPr>
          <w:p w14:paraId="5FC73FB6" w14:textId="64843053" w:rsidR="003E5EF7" w:rsidRPr="00DA2EE5" w:rsidRDefault="003E5EF7" w:rsidP="0027613D">
            <w:pPr>
              <w:spacing w:before="120"/>
              <w:rPr>
                <w:rFonts w:ascii="Arial" w:hAnsi="Arial" w:cs="Arial"/>
                <w:b/>
                <w:sz w:val="22"/>
                <w:szCs w:val="22"/>
              </w:rPr>
            </w:pPr>
            <w:r>
              <w:rPr>
                <w:rFonts w:ascii="Arial" w:hAnsi="Arial" w:cs="Arial"/>
                <w:b/>
                <w:sz w:val="22"/>
                <w:szCs w:val="22"/>
              </w:rPr>
              <w:t>Assessment</w:t>
            </w:r>
            <w:r w:rsidR="00E229A9">
              <w:rPr>
                <w:rFonts w:ascii="Arial" w:hAnsi="Arial" w:cs="Arial"/>
                <w:b/>
                <w:sz w:val="22"/>
                <w:szCs w:val="22"/>
              </w:rPr>
              <w:t xml:space="preserve"> </w:t>
            </w:r>
            <w:r>
              <w:rPr>
                <w:rFonts w:ascii="Arial" w:hAnsi="Arial" w:cs="Arial"/>
                <w:b/>
                <w:sz w:val="22"/>
                <w:szCs w:val="22"/>
              </w:rPr>
              <w:t>Evidence</w:t>
            </w:r>
          </w:p>
          <w:p w14:paraId="71780B12" w14:textId="77777777" w:rsidR="0027613D" w:rsidRPr="00DA2EE5" w:rsidRDefault="0027613D" w:rsidP="0027613D">
            <w:pPr>
              <w:spacing w:after="120"/>
              <w:rPr>
                <w:rFonts w:ascii="Arial" w:hAnsi="Arial" w:cs="Arial"/>
                <w:b/>
                <w:sz w:val="22"/>
                <w:szCs w:val="22"/>
              </w:rPr>
            </w:pPr>
          </w:p>
        </w:tc>
        <w:tc>
          <w:tcPr>
            <w:tcW w:w="7274" w:type="dxa"/>
          </w:tcPr>
          <w:p w14:paraId="254D92DF" w14:textId="5C87B47B" w:rsidR="0027613D" w:rsidRPr="009B37E7" w:rsidRDefault="00EB17AF" w:rsidP="00864359">
            <w:pPr>
              <w:spacing w:before="60" w:after="60" w:line="276" w:lineRule="auto"/>
              <w:rPr>
                <w:rFonts w:ascii="Arial" w:hAnsi="Arial" w:cs="Arial"/>
                <w:sz w:val="22"/>
                <w:szCs w:val="28"/>
                <w:lang w:val="en-AU" w:eastAsia="en-AU"/>
              </w:rPr>
            </w:pPr>
            <w:r>
              <w:rPr>
                <w:rFonts w:ascii="Arial" w:hAnsi="Arial" w:cs="Arial"/>
                <w:sz w:val="22"/>
                <w:szCs w:val="28"/>
                <w:lang w:val="en-AU" w:eastAsia="en-AU"/>
              </w:rPr>
              <w:t>Assessment</w:t>
            </w:r>
            <w:r w:rsidR="0027613D" w:rsidRPr="009B37E7">
              <w:rPr>
                <w:rFonts w:ascii="Arial" w:hAnsi="Arial" w:cs="Arial"/>
                <w:sz w:val="22"/>
                <w:szCs w:val="28"/>
                <w:lang w:val="en-AU" w:eastAsia="en-AU"/>
              </w:rPr>
              <w:t xml:space="preserve"> </w:t>
            </w:r>
            <w:r w:rsidR="00604D56">
              <w:rPr>
                <w:rFonts w:ascii="Arial" w:hAnsi="Arial" w:cs="Arial"/>
                <w:sz w:val="22"/>
                <w:szCs w:val="28"/>
                <w:lang w:val="en-AU" w:eastAsia="en-AU"/>
              </w:rPr>
              <w:t xml:space="preserve">must </w:t>
            </w:r>
            <w:r w:rsidR="0027613D" w:rsidRPr="009B37E7">
              <w:rPr>
                <w:rFonts w:ascii="Arial" w:hAnsi="Arial" w:cs="Arial"/>
                <w:sz w:val="22"/>
                <w:szCs w:val="28"/>
                <w:lang w:val="en-AU" w:eastAsia="en-AU"/>
              </w:rPr>
              <w:t>be conducted in a railway signalling workplace or simulated environment that replicates workplace conditions.</w:t>
            </w:r>
          </w:p>
          <w:p w14:paraId="2C084D0E" w14:textId="1E67DCBC" w:rsidR="0027613D" w:rsidRDefault="0027613D" w:rsidP="00864359">
            <w:pPr>
              <w:shd w:val="clear" w:color="auto" w:fill="FFFFFF" w:themeFill="background1"/>
              <w:spacing w:before="60" w:after="60"/>
              <w:rPr>
                <w:rFonts w:ascii="Arial" w:hAnsi="Arial" w:cs="Arial"/>
                <w:b/>
                <w:bCs/>
                <w:sz w:val="22"/>
                <w:szCs w:val="19"/>
                <w:lang w:val="en-AU"/>
              </w:rPr>
            </w:pPr>
            <w:r w:rsidRPr="001A0821">
              <w:rPr>
                <w:rFonts w:ascii="Arial" w:hAnsi="Arial" w:cs="Arial"/>
                <w:b/>
                <w:bCs/>
                <w:sz w:val="22"/>
                <w:szCs w:val="19"/>
                <w:lang w:val="en-AU"/>
              </w:rPr>
              <w:t>Resources:</w:t>
            </w:r>
          </w:p>
          <w:p w14:paraId="244E3932" w14:textId="77777777" w:rsidR="00864359" w:rsidRPr="00396652" w:rsidRDefault="00864359" w:rsidP="00430730">
            <w:pPr>
              <w:pStyle w:val="Guidingtextbulleted"/>
              <w:numPr>
                <w:ilvl w:val="0"/>
                <w:numId w:val="73"/>
              </w:numPr>
            </w:pPr>
            <w:r w:rsidRPr="00396652">
              <w:t>computer equipment</w:t>
            </w:r>
          </w:p>
          <w:p w14:paraId="67F4FFE3" w14:textId="77777777" w:rsidR="00864359" w:rsidRPr="00A46ED4" w:rsidRDefault="00864359" w:rsidP="008F4EED">
            <w:pPr>
              <w:pStyle w:val="Guidingtextbulleted"/>
              <w:numPr>
                <w:ilvl w:val="0"/>
                <w:numId w:val="73"/>
              </w:numPr>
            </w:pPr>
            <w:r w:rsidRPr="00A46ED4">
              <w:t>railway rule</w:t>
            </w:r>
            <w:r>
              <w:t>s</w:t>
            </w:r>
            <w:r w:rsidRPr="00A46ED4">
              <w:t>, regulations, and codes of practice</w:t>
            </w:r>
            <w:r>
              <w:t xml:space="preserve"> relevant to railway signalling systems and networks</w:t>
            </w:r>
          </w:p>
          <w:p w14:paraId="3D09A7AB" w14:textId="77777777" w:rsidR="00864359" w:rsidRDefault="00864359" w:rsidP="008F4EED">
            <w:pPr>
              <w:pStyle w:val="Guidingtextbulleted"/>
              <w:numPr>
                <w:ilvl w:val="0"/>
                <w:numId w:val="73"/>
              </w:numPr>
            </w:pPr>
            <w:r w:rsidRPr="009B37E7">
              <w:t>workplace documentation,</w:t>
            </w:r>
            <w:r w:rsidRPr="009B37E7">
              <w:rPr>
                <w:szCs w:val="28"/>
              </w:rPr>
              <w:t xml:space="preserve"> </w:t>
            </w:r>
            <w:r w:rsidRPr="009B37E7">
              <w:t>equipment manuals and specifications</w:t>
            </w:r>
          </w:p>
          <w:p w14:paraId="36721CCB" w14:textId="77777777" w:rsidR="00864359" w:rsidRPr="009B37E7" w:rsidRDefault="00864359" w:rsidP="008F4EED">
            <w:pPr>
              <w:pStyle w:val="Guidingtextbulleted"/>
              <w:numPr>
                <w:ilvl w:val="0"/>
                <w:numId w:val="73"/>
              </w:numPr>
            </w:pPr>
            <w:r>
              <w:t>relevant resources to build and troubleshoot a small network</w:t>
            </w:r>
            <w:r w:rsidRPr="009B37E7">
              <w:t>.</w:t>
            </w:r>
          </w:p>
          <w:p w14:paraId="638AC712" w14:textId="77777777" w:rsidR="0027613D" w:rsidRPr="007F7A70" w:rsidRDefault="0027613D" w:rsidP="00864359">
            <w:pPr>
              <w:pStyle w:val="Standard"/>
              <w:spacing w:before="60" w:after="60"/>
            </w:pPr>
            <w:r w:rsidRPr="007F7A70">
              <w:t>Assessor requirements</w:t>
            </w:r>
            <w:r>
              <w:t>:</w:t>
            </w:r>
          </w:p>
          <w:p w14:paraId="547BB522" w14:textId="61C4B6F3" w:rsidR="0027613D" w:rsidRPr="00F403E9" w:rsidRDefault="0027613D" w:rsidP="00430730">
            <w:pPr>
              <w:pStyle w:val="Guidingtextbulleted"/>
            </w:pPr>
            <w:r w:rsidRPr="00E260B4">
              <w:t>Assessors of this unit must satisfy the requirements for assessors in applicable vocational education and training legislation, frameworks and/or standards</w:t>
            </w:r>
            <w:r>
              <w:t>.</w:t>
            </w:r>
          </w:p>
        </w:tc>
      </w:tr>
    </w:tbl>
    <w:p w14:paraId="11C39822" w14:textId="77777777" w:rsidR="00F32696" w:rsidRDefault="00F32696">
      <w:r>
        <w:lastRenderedPageBreak/>
        <w:br w:type="page"/>
      </w:r>
    </w:p>
    <w:p w14:paraId="758A82DB" w14:textId="097D15A6" w:rsidR="003743AA" w:rsidRDefault="003743AA"/>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412"/>
        <w:gridCol w:w="992"/>
        <w:gridCol w:w="680"/>
        <w:gridCol w:w="6407"/>
      </w:tblGrid>
      <w:tr w:rsidR="00D30302" w:rsidRPr="00D30302" w14:paraId="6E8037BB" w14:textId="77777777" w:rsidTr="00D30302">
        <w:trPr>
          <w:trHeight w:val="416"/>
        </w:trPr>
        <w:tc>
          <w:tcPr>
            <w:tcW w:w="2864" w:type="dxa"/>
            <w:gridSpan w:val="3"/>
          </w:tcPr>
          <w:p w14:paraId="2FC5FF07" w14:textId="1C563921"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Code</w:t>
            </w:r>
          </w:p>
        </w:tc>
        <w:tc>
          <w:tcPr>
            <w:tcW w:w="7087" w:type="dxa"/>
            <w:gridSpan w:val="2"/>
          </w:tcPr>
          <w:p w14:paraId="59D57F44" w14:textId="086F8220" w:rsidR="00D30302" w:rsidRPr="00D30302" w:rsidRDefault="007138A3" w:rsidP="00D30302">
            <w:pPr>
              <w:spacing w:before="120" w:after="120"/>
              <w:rPr>
                <w:rFonts w:ascii="Arial" w:eastAsia="Times New Roman" w:hAnsi="Arial" w:cs="Times New Roman"/>
                <w:b/>
                <w:bCs/>
                <w:iCs/>
                <w:sz w:val="22"/>
                <w:szCs w:val="20"/>
                <w:lang w:val="en-AU"/>
              </w:rPr>
            </w:pPr>
            <w:r w:rsidRPr="007138A3">
              <w:rPr>
                <w:rFonts w:ascii="Arial" w:eastAsia="Times New Roman" w:hAnsi="Arial" w:cs="Times New Roman"/>
                <w:b/>
                <w:bCs/>
                <w:iCs/>
                <w:sz w:val="22"/>
                <w:szCs w:val="20"/>
                <w:lang w:val="en-AU"/>
              </w:rPr>
              <w:t>VU23405</w:t>
            </w:r>
          </w:p>
        </w:tc>
      </w:tr>
      <w:tr w:rsidR="00D30302" w:rsidRPr="00D30302" w14:paraId="706412A1" w14:textId="77777777" w:rsidTr="00D30302">
        <w:trPr>
          <w:trHeight w:val="621"/>
        </w:trPr>
        <w:tc>
          <w:tcPr>
            <w:tcW w:w="2864" w:type="dxa"/>
            <w:gridSpan w:val="3"/>
          </w:tcPr>
          <w:p w14:paraId="47E6ED94" w14:textId="567FAFB7"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7087" w:type="dxa"/>
            <w:gridSpan w:val="2"/>
          </w:tcPr>
          <w:p w14:paraId="01352F4B" w14:textId="77777777" w:rsidR="00D30302" w:rsidRPr="00D30302" w:rsidRDefault="00D30302" w:rsidP="00D30302">
            <w:pPr>
              <w:spacing w:before="120" w:after="120"/>
              <w:rPr>
                <w:rFonts w:ascii="Arial" w:eastAsia="Times New Roman" w:hAnsi="Arial" w:cs="Arial"/>
                <w:b/>
                <w:iCs/>
                <w:sz w:val="22"/>
                <w:szCs w:val="22"/>
                <w:lang w:val="en-AU"/>
              </w:rPr>
            </w:pPr>
            <w:r w:rsidRPr="00D30302">
              <w:rPr>
                <w:rFonts w:ascii="Arial" w:eastAsia="Times New Roman" w:hAnsi="Arial" w:cs="Arial"/>
                <w:b/>
                <w:iCs/>
                <w:sz w:val="22"/>
                <w:szCs w:val="22"/>
                <w:lang w:val="en-AU"/>
              </w:rPr>
              <w:t>Participate in the investigation of a railway signalling incident</w:t>
            </w:r>
          </w:p>
        </w:tc>
      </w:tr>
      <w:tr w:rsidR="00D30302" w:rsidRPr="00D30302" w14:paraId="0A2AEAAC" w14:textId="77777777" w:rsidTr="00D30302">
        <w:tc>
          <w:tcPr>
            <w:tcW w:w="2864" w:type="dxa"/>
            <w:gridSpan w:val="3"/>
          </w:tcPr>
          <w:p w14:paraId="4A2BA825" w14:textId="0F86349D"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7087" w:type="dxa"/>
            <w:gridSpan w:val="2"/>
          </w:tcPr>
          <w:p w14:paraId="07DE69FD" w14:textId="6449DB62"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This unit describes the performance outcomes, knowledge and skills required to participate in the planning, conducting and reporting of an investigation of a railway signalling inciden</w:t>
            </w:r>
            <w:r w:rsidR="00D6059A">
              <w:rPr>
                <w:rFonts w:ascii="Arial" w:eastAsia="Times New Roman" w:hAnsi="Arial" w:cs="Arial"/>
                <w:sz w:val="22"/>
                <w:szCs w:val="22"/>
                <w:lang w:val="en-AU" w:eastAsia="en-AU"/>
              </w:rPr>
              <w:t>t which has resulted in, or has the potential to result in</w:t>
            </w:r>
            <w:r w:rsidRPr="00D30302">
              <w:rPr>
                <w:rFonts w:ascii="Arial" w:eastAsia="Times New Roman" w:hAnsi="Arial" w:cs="Arial"/>
                <w:sz w:val="22"/>
                <w:szCs w:val="22"/>
                <w:lang w:val="en-AU" w:eastAsia="en-AU"/>
              </w:rPr>
              <w:t xml:space="preserve"> injury or damage. The situation may range from relatively minor through to major incident.</w:t>
            </w:r>
          </w:p>
          <w:p w14:paraId="7A94BA84" w14:textId="77777777"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It requires the ability to undertaking an initial assessment of the situation, establishing the scope and legal parameters of the investigation, conducting a systematic analysis to identify underlying cause/s and actions for prevention and reporting on the outcomes of the investigation.</w:t>
            </w:r>
          </w:p>
          <w:p w14:paraId="36C44F37" w14:textId="77777777"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The incident investigation report maybe required as evidence in a court of law and subject to cross examination.</w:t>
            </w:r>
          </w:p>
          <w:p w14:paraId="241FD529" w14:textId="77777777" w:rsidR="00D30302" w:rsidRPr="00D30302" w:rsidRDefault="00D30302" w:rsidP="00D30302">
            <w:pPr>
              <w:shd w:val="clear" w:color="auto" w:fill="FFFFFF"/>
              <w:spacing w:before="120"/>
              <w:rPr>
                <w:rFonts w:ascii="Arial" w:eastAsia="Times New Roman" w:hAnsi="Arial" w:cs="Arial"/>
                <w:sz w:val="22"/>
                <w:szCs w:val="22"/>
                <w:lang w:val="en-AU" w:eastAsia="en-AU"/>
              </w:rPr>
            </w:pPr>
            <w:r w:rsidRPr="00D30302">
              <w:rPr>
                <w:rFonts w:ascii="Arial" w:eastAsia="Times New Roman" w:hAnsi="Arial" w:cs="Arial"/>
                <w:bCs/>
                <w:sz w:val="22"/>
                <w:szCs w:val="22"/>
                <w:lang w:val="en-AU"/>
              </w:rPr>
              <w:t>This unit applies to railway signalling technical officers working as part of a team responsible for investigating a signalling incident.</w:t>
            </w:r>
          </w:p>
          <w:p w14:paraId="74415A1C" w14:textId="77777777" w:rsidR="00D30302" w:rsidRPr="00D30302" w:rsidRDefault="00D30302" w:rsidP="00D30302">
            <w:pPr>
              <w:shd w:val="clear" w:color="auto" w:fill="FFFFFF"/>
              <w:spacing w:before="120" w:after="120"/>
              <w:rPr>
                <w:rFonts w:ascii="Arial" w:eastAsia="Times New Roman" w:hAnsi="Arial" w:cs="Arial"/>
                <w:bCs/>
                <w:sz w:val="22"/>
                <w:szCs w:val="22"/>
                <w:lang w:val="en-AU"/>
              </w:rPr>
            </w:pPr>
            <w:r w:rsidRPr="00D30302">
              <w:rPr>
                <w:rFonts w:ascii="Arial" w:eastAsia="Times New Roman" w:hAnsi="Arial" w:cs="Arial"/>
                <w:sz w:val="22"/>
                <w:szCs w:val="22"/>
                <w:lang w:val="en-AU" w:eastAsia="en-AU"/>
              </w:rPr>
              <w:t>No licensing or certification requirements apply to this unit at the time of accreditation.</w:t>
            </w:r>
          </w:p>
        </w:tc>
      </w:tr>
      <w:tr w:rsidR="00D30302" w:rsidRPr="00D30302" w14:paraId="49DF6C66" w14:textId="77777777" w:rsidTr="00D30302">
        <w:tc>
          <w:tcPr>
            <w:tcW w:w="2864" w:type="dxa"/>
            <w:gridSpan w:val="3"/>
          </w:tcPr>
          <w:p w14:paraId="2B797DC3" w14:textId="77777777" w:rsidR="00D30302" w:rsidRPr="00D30302" w:rsidRDefault="00D30302" w:rsidP="00D30302">
            <w:pPr>
              <w:spacing w:before="120" w:after="120"/>
              <w:rPr>
                <w:rFonts w:ascii="Arial" w:eastAsia="Times New Roman" w:hAnsi="Arial" w:cs="Times New Roman"/>
                <w:b/>
                <w:bCs/>
                <w:iCs/>
                <w:sz w:val="22"/>
                <w:szCs w:val="20"/>
                <w:lang w:val="en-AU"/>
              </w:rPr>
            </w:pPr>
            <w:r w:rsidRPr="00D30302">
              <w:rPr>
                <w:rFonts w:ascii="Arial" w:eastAsia="Times New Roman" w:hAnsi="Arial" w:cs="Times New Roman"/>
                <w:b/>
                <w:bCs/>
                <w:iCs/>
                <w:sz w:val="22"/>
                <w:szCs w:val="20"/>
                <w:lang w:val="en-AU"/>
              </w:rPr>
              <w:t>Pre-requisite Unit</w:t>
            </w:r>
          </w:p>
        </w:tc>
        <w:tc>
          <w:tcPr>
            <w:tcW w:w="7087" w:type="dxa"/>
            <w:gridSpan w:val="2"/>
          </w:tcPr>
          <w:p w14:paraId="6EDA5AEF" w14:textId="3DE50354" w:rsidR="00D30302" w:rsidRPr="00D30302" w:rsidRDefault="007138A3" w:rsidP="00D30302">
            <w:pPr>
              <w:spacing w:before="60" w:after="120"/>
              <w:ind w:left="1171" w:hanging="1134"/>
              <w:rPr>
                <w:rFonts w:ascii="Arial" w:eastAsia="Calibri" w:hAnsi="Arial" w:cs="Arial"/>
                <w:sz w:val="22"/>
                <w:szCs w:val="22"/>
                <w:lang w:val="en-GB"/>
              </w:rPr>
            </w:pPr>
            <w:r w:rsidRPr="007138A3">
              <w:rPr>
                <w:rFonts w:ascii="Arial" w:eastAsia="Calibri" w:hAnsi="Arial" w:cs="Arial"/>
                <w:sz w:val="22"/>
                <w:szCs w:val="22"/>
                <w:lang w:val="en-GB"/>
              </w:rPr>
              <w:t>VU23402</w:t>
            </w:r>
            <w:r w:rsidR="00D30302" w:rsidRPr="00D30302">
              <w:rPr>
                <w:rFonts w:ascii="Arial" w:eastAsia="Calibri" w:hAnsi="Arial" w:cs="Arial"/>
                <w:sz w:val="22"/>
                <w:szCs w:val="22"/>
                <w:lang w:val="en-GB"/>
              </w:rPr>
              <w:t xml:space="preserve"> – Contribute to the safe operations of railway signalling systems and network</w:t>
            </w:r>
          </w:p>
        </w:tc>
      </w:tr>
      <w:tr w:rsidR="00D30302" w:rsidRPr="00D30302" w14:paraId="1B74572E" w14:textId="77777777" w:rsidTr="00D30302">
        <w:tc>
          <w:tcPr>
            <w:tcW w:w="2864" w:type="dxa"/>
            <w:gridSpan w:val="3"/>
          </w:tcPr>
          <w:p w14:paraId="28398D43" w14:textId="22175816" w:rsidR="00D30302" w:rsidRPr="00E229A9" w:rsidRDefault="00D30302" w:rsidP="00D30302">
            <w:pPr>
              <w:spacing w:before="120" w:after="120"/>
              <w:rPr>
                <w:rFonts w:ascii="Arial" w:eastAsia="Times New Roman" w:hAnsi="Arial" w:cs="Times New Roman"/>
                <w:b/>
                <w:bCs/>
                <w:iCs/>
                <w:sz w:val="22"/>
                <w:szCs w:val="20"/>
                <w:lang w:val="en-AU"/>
              </w:rPr>
            </w:pPr>
            <w:r w:rsidRPr="00D30302">
              <w:rPr>
                <w:rFonts w:ascii="Arial" w:eastAsia="Times New Roman" w:hAnsi="Arial" w:cs="Times New Roman"/>
                <w:b/>
                <w:bCs/>
                <w:iCs/>
                <w:sz w:val="22"/>
                <w:szCs w:val="20"/>
                <w:lang w:val="en-AU"/>
              </w:rPr>
              <w:t>Unit S</w:t>
            </w:r>
            <w:r w:rsidR="00E229A9">
              <w:rPr>
                <w:rFonts w:ascii="Arial" w:eastAsia="Times New Roman" w:hAnsi="Arial" w:cs="Times New Roman"/>
                <w:b/>
                <w:bCs/>
                <w:iCs/>
                <w:sz w:val="22"/>
                <w:szCs w:val="20"/>
                <w:lang w:val="en-AU"/>
              </w:rPr>
              <w:t>ector</w:t>
            </w:r>
          </w:p>
        </w:tc>
        <w:tc>
          <w:tcPr>
            <w:tcW w:w="7087" w:type="dxa"/>
            <w:gridSpan w:val="2"/>
          </w:tcPr>
          <w:p w14:paraId="42ED0F64" w14:textId="77777777" w:rsidR="00D30302" w:rsidRPr="00D30302" w:rsidRDefault="00D30302" w:rsidP="00D30302">
            <w:pPr>
              <w:spacing w:before="60" w:after="120"/>
              <w:rPr>
                <w:rFonts w:ascii="Arial" w:eastAsia="Calibri" w:hAnsi="Arial" w:cs="Arial"/>
                <w:sz w:val="22"/>
                <w:szCs w:val="22"/>
                <w:lang w:val="en-GB"/>
              </w:rPr>
            </w:pPr>
            <w:r w:rsidRPr="00D30302">
              <w:rPr>
                <w:rFonts w:ascii="Arial" w:eastAsia="Calibri" w:hAnsi="Arial" w:cs="Arial"/>
                <w:sz w:val="22"/>
                <w:szCs w:val="22"/>
                <w:lang w:val="en-GB"/>
              </w:rPr>
              <w:t>Railway signalling</w:t>
            </w:r>
          </w:p>
        </w:tc>
      </w:tr>
      <w:tr w:rsidR="00D30302" w:rsidRPr="00D30302" w14:paraId="73CBD75B" w14:textId="77777777" w:rsidTr="00D30302">
        <w:tc>
          <w:tcPr>
            <w:tcW w:w="2864" w:type="dxa"/>
            <w:gridSpan w:val="3"/>
          </w:tcPr>
          <w:p w14:paraId="5941501C" w14:textId="3AB4FAFD"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7087" w:type="dxa"/>
            <w:gridSpan w:val="2"/>
          </w:tcPr>
          <w:p w14:paraId="39AB1831" w14:textId="3B73978A"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w:t>
            </w:r>
          </w:p>
        </w:tc>
      </w:tr>
      <w:tr w:rsidR="00D30302" w:rsidRPr="00D30302" w14:paraId="26917735" w14:textId="77777777" w:rsidTr="00D30302">
        <w:tc>
          <w:tcPr>
            <w:tcW w:w="2864" w:type="dxa"/>
            <w:gridSpan w:val="3"/>
          </w:tcPr>
          <w:p w14:paraId="6E11A9CE"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7087" w:type="dxa"/>
            <w:gridSpan w:val="2"/>
          </w:tcPr>
          <w:p w14:paraId="36AC2578"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05263A26"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D30302" w:rsidRPr="00D30302" w14:paraId="782CDF9F" w14:textId="77777777" w:rsidTr="00D30302">
        <w:tc>
          <w:tcPr>
            <w:tcW w:w="460" w:type="dxa"/>
            <w:vMerge w:val="restart"/>
          </w:tcPr>
          <w:p w14:paraId="3596F6F5"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w:t>
            </w:r>
          </w:p>
        </w:tc>
        <w:tc>
          <w:tcPr>
            <w:tcW w:w="2404" w:type="dxa"/>
            <w:gridSpan w:val="2"/>
            <w:vMerge w:val="restart"/>
          </w:tcPr>
          <w:p w14:paraId="7B8CF283"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Participate in the establishment of an investigation process</w:t>
            </w:r>
          </w:p>
        </w:tc>
        <w:tc>
          <w:tcPr>
            <w:tcW w:w="680" w:type="dxa"/>
          </w:tcPr>
          <w:p w14:paraId="69407FC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1.1</w:t>
            </w:r>
          </w:p>
        </w:tc>
        <w:tc>
          <w:tcPr>
            <w:tcW w:w="6407" w:type="dxa"/>
          </w:tcPr>
          <w:p w14:paraId="6A73D12F"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Investigation team is convened appropriate to the level of the investigation</w:t>
            </w:r>
          </w:p>
        </w:tc>
      </w:tr>
      <w:tr w:rsidR="00D30302" w:rsidRPr="00D30302" w14:paraId="52BAB09C" w14:textId="77777777" w:rsidTr="00D30302">
        <w:trPr>
          <w:trHeight w:val="570"/>
        </w:trPr>
        <w:tc>
          <w:tcPr>
            <w:tcW w:w="460" w:type="dxa"/>
            <w:vMerge/>
          </w:tcPr>
          <w:p w14:paraId="6C8BD803"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4BEAD1A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0A7A5A3A"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1.2</w:t>
            </w:r>
          </w:p>
        </w:tc>
        <w:tc>
          <w:tcPr>
            <w:tcW w:w="6407" w:type="dxa"/>
          </w:tcPr>
          <w:p w14:paraId="12E41307"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Organisational policies and procedures for incident investigation are accessed and applied</w:t>
            </w:r>
          </w:p>
        </w:tc>
      </w:tr>
      <w:tr w:rsidR="00D30302" w:rsidRPr="00D30302" w14:paraId="0457B4A9" w14:textId="77777777" w:rsidTr="00D30302">
        <w:trPr>
          <w:trHeight w:val="300"/>
        </w:trPr>
        <w:tc>
          <w:tcPr>
            <w:tcW w:w="460" w:type="dxa"/>
            <w:vMerge/>
          </w:tcPr>
          <w:p w14:paraId="5F162BE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0A052CD"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519580A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1.3</w:t>
            </w:r>
          </w:p>
        </w:tc>
        <w:tc>
          <w:tcPr>
            <w:tcW w:w="6407" w:type="dxa"/>
          </w:tcPr>
          <w:p w14:paraId="6F755C02" w14:textId="24985904" w:rsidR="00D30302" w:rsidRPr="00D30302" w:rsidRDefault="00D30302" w:rsidP="00D30302">
            <w:pPr>
              <w:shd w:val="clear" w:color="auto" w:fill="FFFFFF"/>
              <w:spacing w:before="60" w:after="60"/>
              <w:rPr>
                <w:rFonts w:ascii="Arial" w:eastAsia="Times New Roman" w:hAnsi="Arial" w:cs="Arial"/>
                <w:bCs/>
                <w:iCs/>
                <w:sz w:val="22"/>
                <w:szCs w:val="22"/>
              </w:rPr>
            </w:pPr>
            <w:r w:rsidRPr="00D30302">
              <w:rPr>
                <w:rFonts w:ascii="Arial" w:eastAsia="Times New Roman" w:hAnsi="Arial" w:cs="Arial"/>
                <w:bCs/>
                <w:iCs/>
                <w:sz w:val="22"/>
                <w:szCs w:val="22"/>
                <w:lang w:val="en-AU"/>
              </w:rPr>
              <w:t>Scope of the investigation</w:t>
            </w:r>
            <w:r w:rsidR="00D6059A">
              <w:rPr>
                <w:rFonts w:ascii="Arial" w:eastAsia="Times New Roman" w:hAnsi="Arial" w:cs="Arial"/>
                <w:bCs/>
                <w:iCs/>
                <w:sz w:val="22"/>
                <w:szCs w:val="22"/>
                <w:lang w:val="en-AU"/>
              </w:rPr>
              <w:t xml:space="preserve"> is defined taking </w:t>
            </w:r>
            <w:r w:rsidRPr="00D30302">
              <w:rPr>
                <w:rFonts w:ascii="Arial" w:eastAsia="Times New Roman" w:hAnsi="Arial" w:cs="Arial"/>
                <w:bCs/>
                <w:iCs/>
                <w:sz w:val="22"/>
                <w:szCs w:val="22"/>
                <w:lang w:val="en-AU"/>
              </w:rPr>
              <w:t>account of legislative requirements and workplace procedures</w:t>
            </w:r>
          </w:p>
        </w:tc>
      </w:tr>
      <w:tr w:rsidR="00D30302" w:rsidRPr="00D30302" w14:paraId="5CA1BA69" w14:textId="77777777" w:rsidTr="00D30302">
        <w:trPr>
          <w:trHeight w:val="630"/>
        </w:trPr>
        <w:tc>
          <w:tcPr>
            <w:tcW w:w="460" w:type="dxa"/>
            <w:vMerge/>
          </w:tcPr>
          <w:p w14:paraId="33BA7BA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426A1B8"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2916C07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1.4</w:t>
            </w:r>
          </w:p>
        </w:tc>
        <w:tc>
          <w:tcPr>
            <w:tcW w:w="6407" w:type="dxa"/>
          </w:tcPr>
          <w:p w14:paraId="68E2B760" w14:textId="77777777" w:rsidR="00D30302" w:rsidRPr="00D30302" w:rsidRDefault="00D30302" w:rsidP="00D30302">
            <w:pPr>
              <w:shd w:val="clear" w:color="auto" w:fill="FFFFFF"/>
              <w:spacing w:before="60" w:after="60"/>
              <w:rPr>
                <w:rFonts w:ascii="Arial" w:eastAsia="Times New Roman" w:hAnsi="Arial" w:cs="Arial"/>
                <w:bCs/>
                <w:iCs/>
                <w:sz w:val="22"/>
                <w:szCs w:val="22"/>
              </w:rPr>
            </w:pPr>
            <w:r w:rsidRPr="00D30302">
              <w:rPr>
                <w:rFonts w:ascii="Arial" w:eastAsia="Times New Roman" w:hAnsi="Arial" w:cs="Arial"/>
                <w:bCs/>
                <w:iCs/>
                <w:sz w:val="22"/>
                <w:szCs w:val="22"/>
                <w:lang w:val="en-AU"/>
              </w:rPr>
              <w:t>Own responsibilities and tasks within the investigation team are identified and confirmed</w:t>
            </w:r>
          </w:p>
        </w:tc>
      </w:tr>
      <w:tr w:rsidR="00D30302" w:rsidRPr="00D30302" w14:paraId="65C0D621" w14:textId="77777777" w:rsidTr="00D30302">
        <w:trPr>
          <w:trHeight w:val="675"/>
        </w:trPr>
        <w:tc>
          <w:tcPr>
            <w:tcW w:w="460" w:type="dxa"/>
            <w:vMerge/>
          </w:tcPr>
          <w:p w14:paraId="4379347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BDFCAA0"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736D117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1.5</w:t>
            </w:r>
          </w:p>
        </w:tc>
        <w:tc>
          <w:tcPr>
            <w:tcW w:w="6407" w:type="dxa"/>
          </w:tcPr>
          <w:p w14:paraId="3A443562"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Involvement of interested parties is facilitated in accordance with regulations and workplace procedures</w:t>
            </w:r>
          </w:p>
        </w:tc>
      </w:tr>
      <w:tr w:rsidR="00D30302" w:rsidRPr="00D30302" w14:paraId="0DA13807" w14:textId="77777777" w:rsidTr="00D30302">
        <w:trPr>
          <w:trHeight w:val="285"/>
        </w:trPr>
        <w:tc>
          <w:tcPr>
            <w:tcW w:w="460" w:type="dxa"/>
            <w:vMerge/>
          </w:tcPr>
          <w:p w14:paraId="31E38E8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1E0738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1ABD577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1.6</w:t>
            </w:r>
          </w:p>
        </w:tc>
        <w:tc>
          <w:tcPr>
            <w:tcW w:w="6407" w:type="dxa"/>
          </w:tcPr>
          <w:p w14:paraId="6CD04984"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Resources required to conduct the investigation, including the need for expert advice are identified and sourced as required</w:t>
            </w:r>
          </w:p>
        </w:tc>
      </w:tr>
      <w:tr w:rsidR="00D30302" w:rsidRPr="00D30302" w14:paraId="4F87C6A9" w14:textId="77777777" w:rsidTr="00D30302">
        <w:trPr>
          <w:trHeight w:val="330"/>
        </w:trPr>
        <w:tc>
          <w:tcPr>
            <w:tcW w:w="460" w:type="dxa"/>
            <w:vMerge/>
          </w:tcPr>
          <w:p w14:paraId="7CEF2DB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EBAE3F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62C90E1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1.7</w:t>
            </w:r>
          </w:p>
        </w:tc>
        <w:tc>
          <w:tcPr>
            <w:tcW w:w="6407" w:type="dxa"/>
          </w:tcPr>
          <w:p w14:paraId="562E7693"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Barriers to investigation are identified and addressed</w:t>
            </w:r>
          </w:p>
        </w:tc>
      </w:tr>
      <w:tr w:rsidR="00D30302" w:rsidRPr="00D30302" w14:paraId="68296923" w14:textId="77777777" w:rsidTr="00D30302">
        <w:trPr>
          <w:trHeight w:val="148"/>
        </w:trPr>
        <w:tc>
          <w:tcPr>
            <w:tcW w:w="460" w:type="dxa"/>
            <w:vMerge/>
          </w:tcPr>
          <w:p w14:paraId="26DD1265"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A176DBC"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3FD96BE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1.8</w:t>
            </w:r>
          </w:p>
        </w:tc>
        <w:tc>
          <w:tcPr>
            <w:tcW w:w="6407" w:type="dxa"/>
          </w:tcPr>
          <w:p w14:paraId="130CABD9"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bCs/>
                <w:sz w:val="22"/>
                <w:szCs w:val="22"/>
                <w:lang w:val="en-AU"/>
              </w:rPr>
              <w:t>Action plans and timelines are developed by the investigation team in line with legislation and workplace procedures</w:t>
            </w:r>
          </w:p>
        </w:tc>
      </w:tr>
      <w:tr w:rsidR="00D30302" w:rsidRPr="00D30302" w14:paraId="5D8400DF" w14:textId="77777777" w:rsidTr="00D30302">
        <w:tc>
          <w:tcPr>
            <w:tcW w:w="460" w:type="dxa"/>
            <w:vMerge w:val="restart"/>
          </w:tcPr>
          <w:p w14:paraId="17B36498"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w:t>
            </w:r>
          </w:p>
        </w:tc>
        <w:tc>
          <w:tcPr>
            <w:tcW w:w="2404" w:type="dxa"/>
            <w:gridSpan w:val="2"/>
            <w:vMerge w:val="restart"/>
          </w:tcPr>
          <w:p w14:paraId="5826DEE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Collect information and data for analysis</w:t>
            </w:r>
          </w:p>
        </w:tc>
        <w:tc>
          <w:tcPr>
            <w:tcW w:w="680" w:type="dxa"/>
          </w:tcPr>
          <w:p w14:paraId="66413866"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2.1</w:t>
            </w:r>
          </w:p>
        </w:tc>
        <w:tc>
          <w:tcPr>
            <w:tcW w:w="6407" w:type="dxa"/>
          </w:tcPr>
          <w:p w14:paraId="6F1D990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Sources of information and data are identified and accessed</w:t>
            </w:r>
          </w:p>
        </w:tc>
      </w:tr>
      <w:tr w:rsidR="00D30302" w:rsidRPr="00D30302" w14:paraId="151CD6B4" w14:textId="77777777" w:rsidTr="00D30302">
        <w:trPr>
          <w:trHeight w:val="585"/>
        </w:trPr>
        <w:tc>
          <w:tcPr>
            <w:tcW w:w="460" w:type="dxa"/>
            <w:vMerge/>
          </w:tcPr>
          <w:p w14:paraId="2C2263B9"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E587B96"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6389F8F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2.2</w:t>
            </w:r>
          </w:p>
        </w:tc>
        <w:tc>
          <w:tcPr>
            <w:tcW w:w="6407" w:type="dxa"/>
          </w:tcPr>
          <w:p w14:paraId="3F21F766" w14:textId="3323BFB5" w:rsidR="00D30302" w:rsidRPr="00D30302" w:rsidRDefault="00D6059A" w:rsidP="00D30302">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Incident site/s</w:t>
            </w:r>
            <w:r w:rsidR="00D30302" w:rsidRPr="00D30302">
              <w:rPr>
                <w:rFonts w:ascii="Arial" w:eastAsia="Times New Roman" w:hAnsi="Arial" w:cs="Times New Roman"/>
                <w:sz w:val="22"/>
                <w:szCs w:val="22"/>
                <w:lang w:val="en-AU"/>
              </w:rPr>
              <w:t>, equipment and other evidence involved is inspected</w:t>
            </w:r>
          </w:p>
        </w:tc>
      </w:tr>
      <w:tr w:rsidR="00D30302" w:rsidRPr="00D30302" w14:paraId="6C5676FD" w14:textId="77777777" w:rsidTr="00D30302">
        <w:trPr>
          <w:trHeight w:val="315"/>
        </w:trPr>
        <w:tc>
          <w:tcPr>
            <w:tcW w:w="460" w:type="dxa"/>
            <w:vMerge/>
          </w:tcPr>
          <w:p w14:paraId="0E65784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65C4212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3039659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2.3</w:t>
            </w:r>
          </w:p>
        </w:tc>
        <w:tc>
          <w:tcPr>
            <w:tcW w:w="6407" w:type="dxa"/>
          </w:tcPr>
          <w:p w14:paraId="24FBD63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Information and data are gathered on the inspection</w:t>
            </w:r>
          </w:p>
        </w:tc>
      </w:tr>
      <w:tr w:rsidR="00D30302" w:rsidRPr="00D30302" w14:paraId="2F1D9C60" w14:textId="77777777" w:rsidTr="00D30302">
        <w:trPr>
          <w:trHeight w:val="315"/>
        </w:trPr>
        <w:tc>
          <w:tcPr>
            <w:tcW w:w="460" w:type="dxa"/>
            <w:vMerge/>
          </w:tcPr>
          <w:p w14:paraId="4C1FB4C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76733A5"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4D353CB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2.4</w:t>
            </w:r>
          </w:p>
        </w:tc>
        <w:tc>
          <w:tcPr>
            <w:tcW w:w="6407" w:type="dxa"/>
          </w:tcPr>
          <w:p w14:paraId="0E6761BF"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Statements, photographs, measurements and documentary evidence are taken and recorded, taking account of objectivity, confidentiality and legal implications</w:t>
            </w:r>
          </w:p>
        </w:tc>
      </w:tr>
      <w:tr w:rsidR="00D30302" w:rsidRPr="00D30302" w14:paraId="514C1621" w14:textId="77777777" w:rsidTr="00D30302">
        <w:trPr>
          <w:trHeight w:val="699"/>
        </w:trPr>
        <w:tc>
          <w:tcPr>
            <w:tcW w:w="460" w:type="dxa"/>
            <w:vMerge/>
          </w:tcPr>
          <w:p w14:paraId="1E04ED5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E12BE22"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701504C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2.5</w:t>
            </w:r>
          </w:p>
        </w:tc>
        <w:tc>
          <w:tcPr>
            <w:tcW w:w="6407" w:type="dxa"/>
          </w:tcPr>
          <w:p w14:paraId="71652BBE"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Site evidence and all necessary documentation is appropriately secured</w:t>
            </w:r>
          </w:p>
        </w:tc>
      </w:tr>
      <w:tr w:rsidR="00D30302" w:rsidRPr="00D30302" w14:paraId="2C063458" w14:textId="77777777" w:rsidTr="00D30302">
        <w:tc>
          <w:tcPr>
            <w:tcW w:w="460" w:type="dxa"/>
            <w:vMerge w:val="restart"/>
          </w:tcPr>
          <w:p w14:paraId="6EF9BE70"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w:t>
            </w:r>
          </w:p>
        </w:tc>
        <w:tc>
          <w:tcPr>
            <w:tcW w:w="2404" w:type="dxa"/>
            <w:gridSpan w:val="2"/>
            <w:vMerge w:val="restart"/>
          </w:tcPr>
          <w:p w14:paraId="7E0BAF5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bCs/>
                <w:sz w:val="22"/>
                <w:szCs w:val="22"/>
                <w:lang w:val="en-AU"/>
              </w:rPr>
              <w:t>Establish causes and prevention measures</w:t>
            </w:r>
          </w:p>
        </w:tc>
        <w:tc>
          <w:tcPr>
            <w:tcW w:w="680" w:type="dxa"/>
          </w:tcPr>
          <w:p w14:paraId="2152A91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3.1</w:t>
            </w:r>
          </w:p>
        </w:tc>
        <w:tc>
          <w:tcPr>
            <w:tcW w:w="6407" w:type="dxa"/>
          </w:tcPr>
          <w:p w14:paraId="7B2DEDB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bCs/>
                <w:sz w:val="22"/>
                <w:szCs w:val="22"/>
                <w:lang w:val="en-AU"/>
              </w:rPr>
              <w:t>Information and data gathered is analysed to identify immediate and underlying causes and practical prevention measures</w:t>
            </w:r>
          </w:p>
        </w:tc>
      </w:tr>
      <w:tr w:rsidR="00D30302" w:rsidRPr="00D30302" w14:paraId="40FC21AB" w14:textId="77777777" w:rsidTr="00D30302">
        <w:tc>
          <w:tcPr>
            <w:tcW w:w="460" w:type="dxa"/>
            <w:vMerge/>
          </w:tcPr>
          <w:p w14:paraId="0512CEF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D99A527"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4A61AC7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3.2</w:t>
            </w:r>
          </w:p>
        </w:tc>
        <w:tc>
          <w:tcPr>
            <w:tcW w:w="6407" w:type="dxa"/>
          </w:tcPr>
          <w:p w14:paraId="2021851B" w14:textId="25822A54" w:rsidR="00A22596" w:rsidRPr="00A22596" w:rsidRDefault="00A22596" w:rsidP="00D30302">
            <w:pPr>
              <w:spacing w:before="60" w:after="60"/>
              <w:rPr>
                <w:rFonts w:ascii="Arial" w:eastAsia="Times New Roman" w:hAnsi="Arial" w:cs="Arial"/>
                <w:sz w:val="22"/>
                <w:szCs w:val="22"/>
                <w:lang w:val="en-AU"/>
              </w:rPr>
            </w:pPr>
            <w:r w:rsidRPr="0064137D">
              <w:rPr>
                <w:rFonts w:ascii="Arial" w:eastAsia="Times New Roman" w:hAnsi="Arial" w:cs="Arial"/>
                <w:iCs/>
                <w:sz w:val="22"/>
                <w:szCs w:val="22"/>
                <w:lang w:val="en-AU"/>
              </w:rPr>
              <w:t>Conceptual basis for the analysis</w:t>
            </w:r>
            <w:r w:rsidRPr="0064137D">
              <w:rPr>
                <w:rFonts w:ascii="Arial" w:eastAsia="Times New Roman" w:hAnsi="Arial" w:cs="Times New Roman"/>
                <w:sz w:val="22"/>
                <w:szCs w:val="22"/>
                <w:lang w:val="en-AU"/>
              </w:rPr>
              <w:t xml:space="preserve"> was discussed and supported by </w:t>
            </w:r>
            <w:r w:rsidRPr="0064137D">
              <w:rPr>
                <w:rFonts w:ascii="Arial" w:eastAsia="Times New Roman" w:hAnsi="Arial" w:cs="Arial"/>
                <w:sz w:val="22"/>
                <w:szCs w:val="22"/>
                <w:lang w:val="en-AU"/>
              </w:rPr>
              <w:t>all members of the investigation team</w:t>
            </w:r>
          </w:p>
        </w:tc>
      </w:tr>
      <w:tr w:rsidR="00D30302" w:rsidRPr="00D30302" w14:paraId="59F746E1" w14:textId="77777777" w:rsidTr="00D30302">
        <w:trPr>
          <w:trHeight w:val="678"/>
        </w:trPr>
        <w:tc>
          <w:tcPr>
            <w:tcW w:w="460" w:type="dxa"/>
            <w:vMerge/>
          </w:tcPr>
          <w:p w14:paraId="23A4743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70A31D2"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5D26441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3.3</w:t>
            </w:r>
          </w:p>
        </w:tc>
        <w:tc>
          <w:tcPr>
            <w:tcW w:w="6407" w:type="dxa"/>
          </w:tcPr>
          <w:p w14:paraId="200E26E8" w14:textId="77777777" w:rsidR="00D30302" w:rsidRPr="00D30302" w:rsidRDefault="00D30302" w:rsidP="00D30302">
            <w:pPr>
              <w:tabs>
                <w:tab w:val="left" w:pos="51"/>
              </w:tabs>
              <w:spacing w:before="60" w:after="60"/>
              <w:rPr>
                <w:rFonts w:ascii="Arial" w:eastAsia="Times New Roman" w:hAnsi="Arial" w:cs="Arial"/>
                <w:sz w:val="22"/>
                <w:szCs w:val="22"/>
                <w:lang w:val="en-AU" w:eastAsia="x-none"/>
              </w:rPr>
            </w:pPr>
            <w:r w:rsidRPr="00D30302">
              <w:rPr>
                <w:rFonts w:ascii="Arial" w:eastAsia="Times New Roman" w:hAnsi="Arial" w:cs="Arial"/>
                <w:bCs/>
                <w:sz w:val="22"/>
                <w:szCs w:val="22"/>
                <w:lang w:val="en-AU" w:eastAsia="x-none"/>
              </w:rPr>
              <w:t>Timeline of events</w:t>
            </w:r>
            <w:r w:rsidRPr="00D30302">
              <w:rPr>
                <w:rFonts w:ascii="Arial" w:eastAsia="Times New Roman" w:hAnsi="Arial" w:cs="Arial"/>
                <w:sz w:val="22"/>
                <w:szCs w:val="22"/>
                <w:lang w:val="en-AU" w:eastAsia="x-none"/>
              </w:rPr>
              <w:t xml:space="preserve"> leading up to incident is constructed</w:t>
            </w:r>
          </w:p>
        </w:tc>
      </w:tr>
      <w:tr w:rsidR="00D30302" w:rsidRPr="00D30302" w14:paraId="285BED34" w14:textId="77777777" w:rsidTr="00D30302">
        <w:trPr>
          <w:trHeight w:val="600"/>
        </w:trPr>
        <w:tc>
          <w:tcPr>
            <w:tcW w:w="460" w:type="dxa"/>
            <w:vMerge/>
          </w:tcPr>
          <w:p w14:paraId="7E671334"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5358C08E"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0EDFDB6F"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3.4</w:t>
            </w:r>
          </w:p>
        </w:tc>
        <w:tc>
          <w:tcPr>
            <w:tcW w:w="6407" w:type="dxa"/>
          </w:tcPr>
          <w:p w14:paraId="3CF1EE9E" w14:textId="0AF48103" w:rsidR="00D30302" w:rsidRPr="00D30302" w:rsidRDefault="00864B5C" w:rsidP="00D30302">
            <w:pPr>
              <w:spacing w:before="60" w:after="60"/>
              <w:rPr>
                <w:rFonts w:ascii="Arial" w:eastAsia="Times New Roman" w:hAnsi="Arial" w:cs="Times New Roman"/>
                <w:sz w:val="22"/>
                <w:szCs w:val="22"/>
                <w:lang w:val="en-AU"/>
              </w:rPr>
            </w:pPr>
            <w:r>
              <w:rPr>
                <w:rFonts w:ascii="Arial" w:eastAsia="Times New Roman" w:hAnsi="Arial" w:cs="Arial"/>
                <w:bCs/>
                <w:sz w:val="22"/>
                <w:szCs w:val="22"/>
                <w:lang w:val="en-AU"/>
              </w:rPr>
              <w:t>K</w:t>
            </w:r>
            <w:r w:rsidR="00D30302" w:rsidRPr="00D30302">
              <w:rPr>
                <w:rFonts w:ascii="Arial" w:eastAsia="Times New Roman" w:hAnsi="Arial" w:cs="Arial"/>
                <w:bCs/>
                <w:sz w:val="22"/>
                <w:szCs w:val="22"/>
                <w:lang w:val="en-AU"/>
              </w:rPr>
              <w:t>ey event/s that resulted in the outcome/s of injury or damage is identified</w:t>
            </w:r>
          </w:p>
        </w:tc>
      </w:tr>
      <w:tr w:rsidR="00D30302" w:rsidRPr="00D30302" w14:paraId="5F78447F" w14:textId="77777777" w:rsidTr="00D30302">
        <w:trPr>
          <w:trHeight w:val="285"/>
        </w:trPr>
        <w:tc>
          <w:tcPr>
            <w:tcW w:w="460" w:type="dxa"/>
            <w:vMerge/>
          </w:tcPr>
          <w:p w14:paraId="69A7BA8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62AAE62A"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514CCA66"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3.5</w:t>
            </w:r>
          </w:p>
        </w:tc>
        <w:tc>
          <w:tcPr>
            <w:tcW w:w="6407" w:type="dxa"/>
          </w:tcPr>
          <w:p w14:paraId="09FD8F8A"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iCs/>
                <w:sz w:val="22"/>
                <w:szCs w:val="22"/>
                <w:lang w:val="en-AU"/>
              </w:rPr>
              <w:t>Conditions and circumstances</w:t>
            </w:r>
            <w:r w:rsidRPr="00D30302">
              <w:rPr>
                <w:rFonts w:ascii="Arial" w:eastAsia="Times New Roman" w:hAnsi="Arial" w:cs="Arial"/>
                <w:sz w:val="22"/>
                <w:szCs w:val="22"/>
                <w:lang w:val="en-AU"/>
              </w:rPr>
              <w:t xml:space="preserve"> that contributed to the causative event are identified</w:t>
            </w:r>
          </w:p>
        </w:tc>
      </w:tr>
      <w:tr w:rsidR="00D30302" w:rsidRPr="00D30302" w14:paraId="6E0AA88A" w14:textId="77777777" w:rsidTr="00D30302">
        <w:trPr>
          <w:trHeight w:val="208"/>
        </w:trPr>
        <w:tc>
          <w:tcPr>
            <w:tcW w:w="460" w:type="dxa"/>
            <w:vMerge/>
          </w:tcPr>
          <w:p w14:paraId="23E8B227"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10738DE"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7D1D670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3.6</w:t>
            </w:r>
          </w:p>
        </w:tc>
        <w:tc>
          <w:tcPr>
            <w:tcW w:w="6407" w:type="dxa"/>
          </w:tcPr>
          <w:p w14:paraId="6C0745B9"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Intervention points on the timeline for prevention are identified</w:t>
            </w:r>
          </w:p>
        </w:tc>
      </w:tr>
      <w:tr w:rsidR="00D30302" w:rsidRPr="00D30302" w14:paraId="1BBB7A13" w14:textId="77777777" w:rsidTr="00D30302">
        <w:trPr>
          <w:trHeight w:val="270"/>
        </w:trPr>
        <w:tc>
          <w:tcPr>
            <w:tcW w:w="460" w:type="dxa"/>
            <w:vMerge/>
          </w:tcPr>
          <w:p w14:paraId="29F0AA59"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0C3E7AF"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469BE5C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3.7</w:t>
            </w:r>
          </w:p>
        </w:tc>
        <w:tc>
          <w:tcPr>
            <w:tcW w:w="6407" w:type="dxa"/>
          </w:tcPr>
          <w:p w14:paraId="65CA44BA"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Strategies to prevent the re-occurrence of the incident are identified</w:t>
            </w:r>
          </w:p>
        </w:tc>
      </w:tr>
      <w:tr w:rsidR="00D30302" w:rsidRPr="00D30302" w14:paraId="038BFEB3" w14:textId="77777777" w:rsidTr="00D30302">
        <w:tc>
          <w:tcPr>
            <w:tcW w:w="460" w:type="dxa"/>
            <w:vMerge w:val="restart"/>
          </w:tcPr>
          <w:p w14:paraId="0246F0F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w:t>
            </w:r>
          </w:p>
        </w:tc>
        <w:tc>
          <w:tcPr>
            <w:tcW w:w="2404" w:type="dxa"/>
            <w:gridSpan w:val="2"/>
            <w:vMerge w:val="restart"/>
          </w:tcPr>
          <w:p w14:paraId="7696E0D6"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 xml:space="preserve">Compile and disseminate investigation report </w:t>
            </w:r>
          </w:p>
        </w:tc>
        <w:tc>
          <w:tcPr>
            <w:tcW w:w="680" w:type="dxa"/>
          </w:tcPr>
          <w:p w14:paraId="153C58E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4.1</w:t>
            </w:r>
          </w:p>
        </w:tc>
        <w:tc>
          <w:tcPr>
            <w:tcW w:w="6407" w:type="dxa"/>
          </w:tcPr>
          <w:p w14:paraId="472C24C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 xml:space="preserve">Results of analysis are documented in a format to suit the required </w:t>
            </w:r>
            <w:r w:rsidRPr="00D30302">
              <w:rPr>
                <w:rFonts w:ascii="Arial" w:eastAsia="Times New Roman" w:hAnsi="Arial" w:cs="Arial"/>
                <w:iCs/>
                <w:sz w:val="22"/>
                <w:szCs w:val="22"/>
                <w:lang w:val="en-AU"/>
              </w:rPr>
              <w:t>target audiences</w:t>
            </w:r>
            <w:r w:rsidRPr="00D30302">
              <w:rPr>
                <w:rFonts w:ascii="Arial" w:eastAsia="Times New Roman" w:hAnsi="Arial" w:cs="Arial"/>
                <w:sz w:val="22"/>
                <w:szCs w:val="22"/>
                <w:lang w:val="en-AU"/>
              </w:rPr>
              <w:t xml:space="preserve"> and legal requirements </w:t>
            </w:r>
          </w:p>
        </w:tc>
      </w:tr>
      <w:tr w:rsidR="00D30302" w:rsidRPr="00D30302" w14:paraId="2580E73B" w14:textId="77777777" w:rsidTr="00D30302">
        <w:tc>
          <w:tcPr>
            <w:tcW w:w="460" w:type="dxa"/>
            <w:vMerge/>
          </w:tcPr>
          <w:p w14:paraId="2CB6DE0A"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E70E445"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4BF2259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4.2</w:t>
            </w:r>
          </w:p>
        </w:tc>
        <w:tc>
          <w:tcPr>
            <w:tcW w:w="6407" w:type="dxa"/>
          </w:tcPr>
          <w:p w14:paraId="239851A5"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Report is phrased in objective terms and cites evidence, reasons for conclusions and recommendations for prevention</w:t>
            </w:r>
          </w:p>
        </w:tc>
      </w:tr>
      <w:tr w:rsidR="00D30302" w:rsidRPr="00D30302" w14:paraId="32156F37" w14:textId="77777777" w:rsidTr="00D30302">
        <w:tc>
          <w:tcPr>
            <w:tcW w:w="460" w:type="dxa"/>
            <w:vMerge/>
          </w:tcPr>
          <w:p w14:paraId="5D33966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F1EC531"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7A7FAA5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4.3</w:t>
            </w:r>
          </w:p>
        </w:tc>
        <w:tc>
          <w:tcPr>
            <w:tcW w:w="6407" w:type="dxa"/>
          </w:tcPr>
          <w:p w14:paraId="0EB78928"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Relevant information and data is disseminated to key personnel, stakeholders and external agencies as appropriate</w:t>
            </w:r>
          </w:p>
        </w:tc>
      </w:tr>
      <w:tr w:rsidR="00D30302" w:rsidRPr="00D30302" w14:paraId="68B7D57A" w14:textId="77777777" w:rsidTr="00D30302">
        <w:trPr>
          <w:trHeight w:val="570"/>
        </w:trPr>
        <w:tc>
          <w:tcPr>
            <w:tcW w:w="460" w:type="dxa"/>
            <w:vMerge/>
          </w:tcPr>
          <w:p w14:paraId="7B5866D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96E72D2"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6D3789A0"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4.4</w:t>
            </w:r>
          </w:p>
        </w:tc>
        <w:tc>
          <w:tcPr>
            <w:tcW w:w="6407" w:type="dxa"/>
          </w:tcPr>
          <w:p w14:paraId="06A7A6D4"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Findings from the report are used to develop further prevention strategies</w:t>
            </w:r>
          </w:p>
        </w:tc>
      </w:tr>
      <w:tr w:rsidR="00D30302" w:rsidRPr="00D30302" w14:paraId="2B14CEB4" w14:textId="77777777" w:rsidTr="00D30302">
        <w:trPr>
          <w:trHeight w:val="1277"/>
        </w:trPr>
        <w:tc>
          <w:tcPr>
            <w:tcW w:w="460" w:type="dxa"/>
            <w:vMerge/>
          </w:tcPr>
          <w:p w14:paraId="6F858794" w14:textId="77777777" w:rsidR="00D30302" w:rsidRPr="00D30302" w:rsidRDefault="00D30302" w:rsidP="00D30302">
            <w:pPr>
              <w:spacing w:after="60"/>
              <w:rPr>
                <w:rFonts w:ascii="Arial" w:eastAsia="Times New Roman" w:hAnsi="Arial" w:cs="Times New Roman"/>
                <w:sz w:val="22"/>
                <w:szCs w:val="22"/>
                <w:lang w:val="en-AU"/>
              </w:rPr>
            </w:pPr>
          </w:p>
        </w:tc>
        <w:tc>
          <w:tcPr>
            <w:tcW w:w="2404" w:type="dxa"/>
            <w:gridSpan w:val="2"/>
            <w:vMerge/>
          </w:tcPr>
          <w:p w14:paraId="70AF25EF" w14:textId="77777777" w:rsidR="00D30302" w:rsidRPr="00D30302" w:rsidRDefault="00D30302" w:rsidP="00D30302">
            <w:pPr>
              <w:shd w:val="clear" w:color="auto" w:fill="FFFFFF"/>
              <w:spacing w:after="60"/>
              <w:rPr>
                <w:rFonts w:ascii="Arial" w:eastAsia="Times New Roman" w:hAnsi="Arial" w:cs="Arial"/>
                <w:bCs/>
                <w:sz w:val="22"/>
                <w:szCs w:val="22"/>
                <w:lang w:val="en-AU"/>
              </w:rPr>
            </w:pPr>
          </w:p>
        </w:tc>
        <w:tc>
          <w:tcPr>
            <w:tcW w:w="680" w:type="dxa"/>
          </w:tcPr>
          <w:p w14:paraId="0A4F34B1" w14:textId="77777777" w:rsidR="00D30302" w:rsidRPr="00D30302" w:rsidRDefault="00D30302" w:rsidP="00D30302">
            <w:pPr>
              <w:spacing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4.5</w:t>
            </w:r>
          </w:p>
        </w:tc>
        <w:tc>
          <w:tcPr>
            <w:tcW w:w="6407" w:type="dxa"/>
          </w:tcPr>
          <w:p w14:paraId="5AA87520" w14:textId="77777777" w:rsidR="00D30302" w:rsidRDefault="00D30302" w:rsidP="00D30302">
            <w:pPr>
              <w:spacing w:after="60"/>
              <w:rPr>
                <w:rFonts w:ascii="Arial" w:eastAsia="Times New Roman" w:hAnsi="Arial" w:cs="Arial"/>
                <w:sz w:val="22"/>
                <w:szCs w:val="22"/>
                <w:lang w:val="en-AU"/>
              </w:rPr>
            </w:pPr>
            <w:r w:rsidRPr="00D30302">
              <w:rPr>
                <w:rFonts w:ascii="Arial" w:eastAsia="Times New Roman" w:hAnsi="Arial" w:cs="Arial"/>
                <w:sz w:val="22"/>
                <w:szCs w:val="22"/>
                <w:lang w:val="en-AU"/>
              </w:rPr>
              <w:t>Own role and contribution to the investigation team is self-assessed and strengths and weaknesses are identified</w:t>
            </w:r>
          </w:p>
          <w:p w14:paraId="36CA0B85" w14:textId="77777777" w:rsidR="00E209B5" w:rsidRDefault="00E209B5" w:rsidP="00D30302">
            <w:pPr>
              <w:spacing w:after="60"/>
              <w:rPr>
                <w:rFonts w:ascii="Arial" w:eastAsia="Times New Roman" w:hAnsi="Arial" w:cs="Arial"/>
                <w:sz w:val="22"/>
                <w:szCs w:val="22"/>
                <w:lang w:val="en-AU"/>
              </w:rPr>
            </w:pPr>
          </w:p>
          <w:p w14:paraId="3734C40D" w14:textId="77777777" w:rsidR="00E209B5" w:rsidRDefault="00E209B5" w:rsidP="00D30302">
            <w:pPr>
              <w:spacing w:after="60"/>
              <w:rPr>
                <w:rFonts w:ascii="Arial" w:eastAsia="Times New Roman" w:hAnsi="Arial" w:cs="Arial"/>
                <w:sz w:val="22"/>
                <w:szCs w:val="22"/>
                <w:lang w:val="en-AU"/>
              </w:rPr>
            </w:pPr>
          </w:p>
          <w:p w14:paraId="0F6C4548" w14:textId="0E966CF0" w:rsidR="00E209B5" w:rsidRDefault="00E209B5" w:rsidP="00D30302">
            <w:pPr>
              <w:spacing w:after="60"/>
              <w:rPr>
                <w:rFonts w:ascii="Arial" w:eastAsia="Times New Roman" w:hAnsi="Arial" w:cs="Arial"/>
                <w:sz w:val="22"/>
                <w:szCs w:val="22"/>
                <w:lang w:val="en-AU"/>
              </w:rPr>
            </w:pPr>
          </w:p>
          <w:p w14:paraId="3BDDDF8C" w14:textId="2ED3495F" w:rsidR="00A22596" w:rsidRDefault="00A22596" w:rsidP="00D30302">
            <w:pPr>
              <w:spacing w:after="60"/>
              <w:rPr>
                <w:rFonts w:ascii="Arial" w:eastAsia="Times New Roman" w:hAnsi="Arial" w:cs="Arial"/>
                <w:sz w:val="22"/>
                <w:szCs w:val="22"/>
                <w:lang w:val="en-AU"/>
              </w:rPr>
            </w:pPr>
          </w:p>
          <w:p w14:paraId="7AB27BF4" w14:textId="77777777" w:rsidR="0064137D" w:rsidRDefault="0064137D" w:rsidP="00D30302">
            <w:pPr>
              <w:spacing w:after="60"/>
              <w:rPr>
                <w:rFonts w:ascii="Arial" w:eastAsia="Times New Roman" w:hAnsi="Arial" w:cs="Arial"/>
                <w:sz w:val="22"/>
                <w:szCs w:val="22"/>
                <w:lang w:val="en-AU"/>
              </w:rPr>
            </w:pPr>
          </w:p>
          <w:p w14:paraId="1BA52F50" w14:textId="16E5F81E" w:rsidR="00E209B5" w:rsidRPr="00D30302" w:rsidRDefault="00E209B5" w:rsidP="00D30302">
            <w:pPr>
              <w:spacing w:after="60"/>
              <w:rPr>
                <w:rFonts w:ascii="Arial" w:eastAsia="Times New Roman" w:hAnsi="Arial" w:cs="Times New Roman"/>
                <w:sz w:val="22"/>
                <w:szCs w:val="22"/>
                <w:lang w:val="en-AU"/>
              </w:rPr>
            </w:pPr>
          </w:p>
        </w:tc>
      </w:tr>
      <w:tr w:rsidR="00D30302" w:rsidRPr="00D30302" w14:paraId="427097EF" w14:textId="77777777" w:rsidTr="00D30302">
        <w:tblPrEx>
          <w:tblLook w:val="04A0" w:firstRow="1" w:lastRow="0" w:firstColumn="1" w:lastColumn="0" w:noHBand="0" w:noVBand="1"/>
        </w:tblPrEx>
        <w:tc>
          <w:tcPr>
            <w:tcW w:w="9951" w:type="dxa"/>
            <w:gridSpan w:val="5"/>
          </w:tcPr>
          <w:p w14:paraId="6DE3B55A" w14:textId="66A35230" w:rsidR="008D4AE2" w:rsidRPr="0087745F" w:rsidRDefault="00E229A9" w:rsidP="00E209B5">
            <w:pPr>
              <w:spacing w:before="120" w:after="120"/>
              <w:rPr>
                <w:rFonts w:ascii="Arial" w:eastAsia="Times New Roman" w:hAnsi="Arial" w:cs="Times New Roman"/>
                <w:b/>
                <w:bCs/>
                <w:iCs/>
                <w:sz w:val="22"/>
                <w:szCs w:val="22"/>
                <w:lang w:val="en-AU"/>
              </w:rPr>
            </w:pPr>
            <w:r w:rsidRPr="0087745F">
              <w:rPr>
                <w:rFonts w:ascii="Arial" w:eastAsia="Times New Roman" w:hAnsi="Arial" w:cs="Times New Roman"/>
                <w:b/>
                <w:bCs/>
                <w:iCs/>
                <w:sz w:val="22"/>
                <w:szCs w:val="22"/>
                <w:lang w:val="en-AU"/>
              </w:rPr>
              <w:lastRenderedPageBreak/>
              <w:t>Range of Conditions</w:t>
            </w:r>
          </w:p>
          <w:p w14:paraId="584AA389" w14:textId="5CDFFF39" w:rsidR="00477EB1" w:rsidRPr="0087745F" w:rsidRDefault="00E56796" w:rsidP="00E209B5">
            <w:pPr>
              <w:spacing w:before="120" w:after="120"/>
              <w:rPr>
                <w:rFonts w:ascii="Arial" w:eastAsia="Times New Roman" w:hAnsi="Arial" w:cs="Times New Roman"/>
                <w:bCs/>
                <w:iCs/>
                <w:sz w:val="22"/>
                <w:szCs w:val="22"/>
                <w:lang w:val="en-AU"/>
              </w:rPr>
            </w:pPr>
            <w:r>
              <w:rPr>
                <w:rFonts w:ascii="Arial" w:eastAsia="Times New Roman" w:hAnsi="Arial" w:cs="Times New Roman"/>
                <w:bCs/>
                <w:iCs/>
                <w:sz w:val="22"/>
                <w:szCs w:val="22"/>
                <w:lang w:val="en-AU"/>
              </w:rPr>
              <w:t>N/A</w:t>
            </w:r>
          </w:p>
        </w:tc>
      </w:tr>
      <w:tr w:rsidR="00D30302" w:rsidRPr="00D30302" w14:paraId="14B29779" w14:textId="77777777" w:rsidTr="00D30302">
        <w:tblPrEx>
          <w:tblLook w:val="04A0" w:firstRow="1" w:lastRow="0" w:firstColumn="1" w:lastColumn="0" w:noHBand="0" w:noVBand="1"/>
        </w:tblPrEx>
        <w:tc>
          <w:tcPr>
            <w:tcW w:w="9951" w:type="dxa"/>
            <w:gridSpan w:val="5"/>
          </w:tcPr>
          <w:p w14:paraId="74818B81" w14:textId="609777E4" w:rsidR="00D30302" w:rsidRPr="00D30302" w:rsidRDefault="00E229A9" w:rsidP="00D30302">
            <w:pPr>
              <w:spacing w:before="120" w:after="120"/>
              <w:ind w:right="181"/>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Foundation Skills</w:t>
            </w:r>
          </w:p>
          <w:p w14:paraId="28D1D258" w14:textId="77777777" w:rsidR="00D30302" w:rsidRPr="00D30302" w:rsidRDefault="00D30302" w:rsidP="00D30302">
            <w:pPr>
              <w:shd w:val="clear" w:color="auto" w:fill="FFFFFF"/>
              <w:spacing w:before="120"/>
              <w:ind w:right="181"/>
              <w:rPr>
                <w:rFonts w:ascii="Arial" w:eastAsia="Times New Roman" w:hAnsi="Arial" w:cs="Arial"/>
                <w:bCs/>
                <w:sz w:val="22"/>
                <w:szCs w:val="22"/>
                <w:lang w:val="en-AU"/>
              </w:rPr>
            </w:pPr>
            <w:r w:rsidRPr="00D30302">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5347"/>
            </w:tblGrid>
            <w:tr w:rsidR="00D30302" w:rsidRPr="00D30302" w14:paraId="5A1B7344" w14:textId="77777777" w:rsidTr="004732BD">
              <w:trPr>
                <w:trHeight w:val="527"/>
              </w:trPr>
              <w:tc>
                <w:tcPr>
                  <w:tcW w:w="4313" w:type="dxa"/>
                </w:tcPr>
                <w:p w14:paraId="147F44D3" w14:textId="77777777" w:rsidR="00D30302" w:rsidRPr="00D30302" w:rsidRDefault="00D30302" w:rsidP="00D30302">
                  <w:pPr>
                    <w:autoSpaceDE w:val="0"/>
                    <w:autoSpaceDN w:val="0"/>
                    <w:adjustRightInd w:val="0"/>
                    <w:spacing w:before="120" w:after="120"/>
                    <w:ind w:right="181"/>
                    <w:rPr>
                      <w:rFonts w:ascii="Arial" w:eastAsia="Times New Roman" w:hAnsi="Arial" w:cs="Arial"/>
                      <w:b/>
                      <w:sz w:val="22"/>
                      <w:szCs w:val="22"/>
                      <w:lang w:val="en-GB" w:eastAsia="en-GB"/>
                    </w:rPr>
                  </w:pPr>
                  <w:r w:rsidRPr="00D30302">
                    <w:rPr>
                      <w:rFonts w:ascii="Arial" w:eastAsia="Times New Roman" w:hAnsi="Arial" w:cs="Arial"/>
                      <w:b/>
                      <w:sz w:val="22"/>
                      <w:szCs w:val="22"/>
                      <w:lang w:val="en-GB" w:eastAsia="en-GB"/>
                    </w:rPr>
                    <w:t>Skill</w:t>
                  </w:r>
                </w:p>
              </w:tc>
              <w:tc>
                <w:tcPr>
                  <w:tcW w:w="5347" w:type="dxa"/>
                </w:tcPr>
                <w:p w14:paraId="718017BC" w14:textId="77777777" w:rsidR="00D30302" w:rsidRPr="00D30302" w:rsidRDefault="00D30302" w:rsidP="00D30302">
                  <w:pPr>
                    <w:autoSpaceDE w:val="0"/>
                    <w:autoSpaceDN w:val="0"/>
                    <w:adjustRightInd w:val="0"/>
                    <w:spacing w:before="120" w:after="120"/>
                    <w:ind w:right="181"/>
                    <w:rPr>
                      <w:rFonts w:ascii="Arial" w:eastAsia="Times New Roman" w:hAnsi="Arial" w:cs="Arial"/>
                      <w:b/>
                      <w:sz w:val="22"/>
                      <w:szCs w:val="22"/>
                      <w:highlight w:val="yellow"/>
                      <w:lang w:val="en-GB" w:eastAsia="en-GB"/>
                    </w:rPr>
                  </w:pPr>
                  <w:r w:rsidRPr="00D30302">
                    <w:rPr>
                      <w:rFonts w:ascii="Arial" w:eastAsia="Times New Roman" w:hAnsi="Arial" w:cs="Arial"/>
                      <w:b/>
                      <w:sz w:val="22"/>
                      <w:szCs w:val="22"/>
                      <w:lang w:val="en-GB" w:eastAsia="en-GB"/>
                    </w:rPr>
                    <w:t>Description</w:t>
                  </w:r>
                </w:p>
              </w:tc>
            </w:tr>
            <w:tr w:rsidR="00D30302" w:rsidRPr="00D30302" w14:paraId="3CDCB43F" w14:textId="77777777" w:rsidTr="004732BD">
              <w:trPr>
                <w:trHeight w:val="912"/>
              </w:trPr>
              <w:tc>
                <w:tcPr>
                  <w:tcW w:w="4313" w:type="dxa"/>
                </w:tcPr>
                <w:p w14:paraId="6A21EE2A"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Reading skills to:</w:t>
                  </w:r>
                </w:p>
              </w:tc>
              <w:tc>
                <w:tcPr>
                  <w:tcW w:w="5347" w:type="dxa"/>
                </w:tcPr>
                <w:p w14:paraId="32BAA1C4" w14:textId="77777777" w:rsidR="00D30302" w:rsidRPr="00D30302" w:rsidRDefault="00D30302" w:rsidP="00D30302">
                  <w:pPr>
                    <w:shd w:val="clear" w:color="auto" w:fill="FFFFFF"/>
                    <w:spacing w:before="60" w:after="60"/>
                    <w:ind w:left="33" w:right="181" w:hanging="33"/>
                    <w:rPr>
                      <w:rFonts w:ascii="Arial" w:eastAsia="Times New Roman" w:hAnsi="Arial" w:cs="Arial"/>
                      <w:sz w:val="22"/>
                      <w:szCs w:val="19"/>
                      <w:lang w:val="en-AU"/>
                    </w:rPr>
                  </w:pPr>
                  <w:r w:rsidRPr="00D30302">
                    <w:rPr>
                      <w:rFonts w:ascii="Arial" w:eastAsia="Times New Roman" w:hAnsi="Arial" w:cs="Arial"/>
                      <w:sz w:val="22"/>
                      <w:szCs w:val="19"/>
                      <w:lang w:val="en-AU"/>
                    </w:rPr>
                    <w:t>interpret railway industry standards, rules, codes of practice, and guidelines for investigating railway signalling incidents</w:t>
                  </w:r>
                </w:p>
              </w:tc>
            </w:tr>
            <w:tr w:rsidR="00D30302" w:rsidRPr="00D30302" w14:paraId="349EDD06" w14:textId="77777777" w:rsidTr="004732BD">
              <w:tc>
                <w:tcPr>
                  <w:tcW w:w="4313" w:type="dxa"/>
                </w:tcPr>
                <w:p w14:paraId="79FB98C5"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Writing skills to:</w:t>
                  </w:r>
                </w:p>
              </w:tc>
              <w:tc>
                <w:tcPr>
                  <w:tcW w:w="5347" w:type="dxa"/>
                </w:tcPr>
                <w:p w14:paraId="4420AD22"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prepare technical documentation relating to railway signalling incident investigation using appropriate terminology</w:t>
                  </w:r>
                </w:p>
              </w:tc>
            </w:tr>
            <w:tr w:rsidR="00D30302" w:rsidRPr="00D30302" w14:paraId="425B0BD1" w14:textId="77777777" w:rsidTr="008F5905">
              <w:trPr>
                <w:trHeight w:val="575"/>
              </w:trPr>
              <w:tc>
                <w:tcPr>
                  <w:tcW w:w="4313" w:type="dxa"/>
                </w:tcPr>
                <w:p w14:paraId="4D9209B1"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Oral communication skills to:</w:t>
                  </w:r>
                </w:p>
              </w:tc>
              <w:tc>
                <w:tcPr>
                  <w:tcW w:w="5347" w:type="dxa"/>
                </w:tcPr>
                <w:p w14:paraId="768AB552"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interview relevant stakeholders, taking statements to investigate railway signalling incidents</w:t>
                  </w:r>
                </w:p>
              </w:tc>
            </w:tr>
            <w:tr w:rsidR="00D30302" w:rsidRPr="00D30302" w14:paraId="3AB92893" w14:textId="77777777" w:rsidTr="004732BD">
              <w:tc>
                <w:tcPr>
                  <w:tcW w:w="4313" w:type="dxa"/>
                </w:tcPr>
                <w:p w14:paraId="39E122AC"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Problem solving skills to:</w:t>
                  </w:r>
                </w:p>
              </w:tc>
              <w:tc>
                <w:tcPr>
                  <w:tcW w:w="5347" w:type="dxa"/>
                </w:tcPr>
                <w:p w14:paraId="0CFC00D8"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apply investigative principles to ascertain incident issues and make recommendations </w:t>
                  </w:r>
                </w:p>
              </w:tc>
            </w:tr>
            <w:tr w:rsidR="00D30302" w:rsidRPr="00D30302" w14:paraId="184C42A4" w14:textId="77777777" w:rsidTr="004732BD">
              <w:tc>
                <w:tcPr>
                  <w:tcW w:w="4313" w:type="dxa"/>
                </w:tcPr>
                <w:p w14:paraId="6C565B87"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Teamwork skills to:</w:t>
                  </w:r>
                </w:p>
              </w:tc>
              <w:tc>
                <w:tcPr>
                  <w:tcW w:w="5347" w:type="dxa"/>
                </w:tcPr>
                <w:p w14:paraId="480238DD"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communicate and work cooperatively and collaboratively with an investigation team </w:t>
                  </w:r>
                </w:p>
              </w:tc>
            </w:tr>
            <w:tr w:rsidR="00D30302" w:rsidRPr="00D30302" w14:paraId="26FB67BB" w14:textId="77777777" w:rsidTr="004732BD">
              <w:tc>
                <w:tcPr>
                  <w:tcW w:w="4313" w:type="dxa"/>
                </w:tcPr>
                <w:p w14:paraId="40A54493"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Planning and organising skills to:</w:t>
                  </w:r>
                </w:p>
              </w:tc>
              <w:tc>
                <w:tcPr>
                  <w:tcW w:w="5347" w:type="dxa"/>
                </w:tcPr>
                <w:p w14:paraId="1F44A1AF" w14:textId="77777777" w:rsidR="00D30302" w:rsidRPr="00D30302" w:rsidRDefault="00D30302" w:rsidP="00D30302">
                  <w:pPr>
                    <w:spacing w:before="60" w:after="60" w:line="240" w:lineRule="atLeast"/>
                    <w:ind w:right="181" w:hanging="19"/>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work systematically with required attention to detail to gather and analyse evidence within set timelines</w:t>
                  </w:r>
                </w:p>
              </w:tc>
            </w:tr>
          </w:tbl>
          <w:p w14:paraId="15C72A68" w14:textId="77777777" w:rsidR="00D30302" w:rsidRPr="00D30302" w:rsidRDefault="00D30302" w:rsidP="00D30302">
            <w:pPr>
              <w:shd w:val="clear" w:color="auto" w:fill="FFFFFF"/>
              <w:spacing w:before="120"/>
              <w:ind w:right="181"/>
              <w:rPr>
                <w:rFonts w:ascii="Arial" w:eastAsia="Times New Roman" w:hAnsi="Arial" w:cs="Arial"/>
                <w:bCs/>
                <w:sz w:val="22"/>
                <w:szCs w:val="22"/>
                <w:lang w:val="en-AU"/>
              </w:rPr>
            </w:pPr>
          </w:p>
        </w:tc>
      </w:tr>
      <w:tr w:rsidR="00D30302" w:rsidRPr="00D30302" w14:paraId="47083498" w14:textId="77777777" w:rsidTr="005A37CE">
        <w:tblPrEx>
          <w:tblLook w:val="04A0" w:firstRow="1" w:lastRow="0" w:firstColumn="1" w:lastColumn="0" w:noHBand="0" w:noVBand="1"/>
        </w:tblPrEx>
        <w:tc>
          <w:tcPr>
            <w:tcW w:w="1872" w:type="dxa"/>
            <w:gridSpan w:val="2"/>
          </w:tcPr>
          <w:p w14:paraId="2269BF92" w14:textId="1AE7813B"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8079" w:type="dxa"/>
            <w:gridSpan w:val="3"/>
          </w:tcPr>
          <w:tbl>
            <w:tblPr>
              <w:tblW w:w="797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446"/>
              <w:gridCol w:w="2972"/>
              <w:gridCol w:w="2556"/>
            </w:tblGrid>
            <w:tr w:rsidR="00D30302" w:rsidRPr="00D30302" w14:paraId="238A124A" w14:textId="77777777" w:rsidTr="005A37CE">
              <w:tc>
                <w:tcPr>
                  <w:tcW w:w="2446" w:type="dxa"/>
                  <w:tcMar>
                    <w:top w:w="30" w:type="dxa"/>
                    <w:left w:w="30" w:type="dxa"/>
                    <w:bottom w:w="30" w:type="dxa"/>
                    <w:right w:w="30" w:type="dxa"/>
                  </w:tcMar>
                  <w:hideMark/>
                </w:tcPr>
                <w:p w14:paraId="4DE709DF" w14:textId="77777777" w:rsidR="00D30302" w:rsidRPr="00D30302" w:rsidRDefault="00D30302" w:rsidP="004732BD">
                  <w:pPr>
                    <w:spacing w:before="60" w:after="6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Code and Title</w:t>
                  </w:r>
                </w:p>
                <w:p w14:paraId="337294F1" w14:textId="77777777" w:rsidR="00D30302" w:rsidRPr="00D30302" w:rsidRDefault="00D30302" w:rsidP="004732BD">
                  <w:pPr>
                    <w:spacing w:before="60" w:after="6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Current Version</w:t>
                  </w:r>
                </w:p>
              </w:tc>
              <w:tc>
                <w:tcPr>
                  <w:tcW w:w="2972" w:type="dxa"/>
                  <w:tcBorders>
                    <w:right w:val="single" w:sz="4" w:space="0" w:color="auto"/>
                  </w:tcBorders>
                  <w:tcMar>
                    <w:top w:w="30" w:type="dxa"/>
                    <w:left w:w="30" w:type="dxa"/>
                    <w:bottom w:w="30" w:type="dxa"/>
                    <w:right w:w="30" w:type="dxa"/>
                  </w:tcMar>
                  <w:hideMark/>
                </w:tcPr>
                <w:p w14:paraId="4DC8AEBA" w14:textId="77777777" w:rsidR="00D30302" w:rsidRPr="00D30302" w:rsidRDefault="00D30302" w:rsidP="004732BD">
                  <w:pPr>
                    <w:spacing w:before="60" w:after="60"/>
                    <w:ind w:firstLine="172"/>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Code and Title</w:t>
                  </w:r>
                </w:p>
                <w:p w14:paraId="26E3F2DC" w14:textId="77777777" w:rsidR="00D30302" w:rsidRPr="00D30302" w:rsidRDefault="00D30302" w:rsidP="004732BD">
                  <w:pPr>
                    <w:spacing w:before="60" w:after="60"/>
                    <w:ind w:firstLine="172"/>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Previous Version</w:t>
                  </w:r>
                </w:p>
              </w:tc>
              <w:tc>
                <w:tcPr>
                  <w:tcW w:w="255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1E89ADF"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Comments</w:t>
                  </w:r>
                </w:p>
              </w:tc>
            </w:tr>
            <w:tr w:rsidR="00D30302" w:rsidRPr="00D30302" w14:paraId="55E2579B" w14:textId="77777777" w:rsidTr="005A37CE">
              <w:tc>
                <w:tcPr>
                  <w:tcW w:w="2446" w:type="dxa"/>
                  <w:tcMar>
                    <w:top w:w="30" w:type="dxa"/>
                    <w:left w:w="30" w:type="dxa"/>
                    <w:bottom w:w="30" w:type="dxa"/>
                    <w:right w:w="30" w:type="dxa"/>
                  </w:tcMar>
                  <w:hideMark/>
                </w:tcPr>
                <w:p w14:paraId="02EC59FB" w14:textId="157C66FA" w:rsidR="00D30302" w:rsidRPr="00D30302" w:rsidRDefault="007138A3" w:rsidP="00D30302">
                  <w:pPr>
                    <w:spacing w:before="120" w:after="120"/>
                    <w:rPr>
                      <w:rFonts w:ascii="Arial" w:eastAsia="Times New Roman" w:hAnsi="Arial" w:cs="Arial"/>
                      <w:sz w:val="22"/>
                      <w:szCs w:val="22"/>
                      <w:lang w:val="en-GB" w:eastAsia="en-GB"/>
                    </w:rPr>
                  </w:pPr>
                  <w:r w:rsidRPr="007138A3">
                    <w:rPr>
                      <w:rFonts w:ascii="Arial" w:eastAsia="Times New Roman" w:hAnsi="Arial" w:cs="Arial"/>
                      <w:sz w:val="22"/>
                      <w:szCs w:val="22"/>
                      <w:lang w:val="en-GB" w:eastAsia="en-GB"/>
                    </w:rPr>
                    <w:t>VU23405</w:t>
                  </w:r>
                  <w:r w:rsidR="00D30302" w:rsidRPr="00D30302">
                    <w:rPr>
                      <w:rFonts w:ascii="Arial" w:eastAsia="Times New Roman" w:hAnsi="Arial" w:cs="Arial"/>
                      <w:sz w:val="22"/>
                      <w:szCs w:val="22"/>
                      <w:lang w:val="en-GB" w:eastAsia="en-GB"/>
                    </w:rPr>
                    <w:t xml:space="preserve"> Participate in the investigation of a railway signalling incident</w:t>
                  </w:r>
                </w:p>
              </w:tc>
              <w:tc>
                <w:tcPr>
                  <w:tcW w:w="2972" w:type="dxa"/>
                  <w:tcBorders>
                    <w:right w:val="single" w:sz="4" w:space="0" w:color="auto"/>
                  </w:tcBorders>
                  <w:tcMar>
                    <w:top w:w="30" w:type="dxa"/>
                    <w:left w:w="30" w:type="dxa"/>
                    <w:bottom w:w="30" w:type="dxa"/>
                    <w:right w:w="30" w:type="dxa"/>
                  </w:tcMar>
                  <w:hideMark/>
                </w:tcPr>
                <w:p w14:paraId="4044B565"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VU22296 Participate in the investigation of a railway signalling incident</w:t>
                  </w:r>
                </w:p>
              </w:tc>
              <w:tc>
                <w:tcPr>
                  <w:tcW w:w="255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26EFBAEA"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Equivalent</w:t>
                  </w:r>
                </w:p>
              </w:tc>
            </w:tr>
          </w:tbl>
          <w:p w14:paraId="6747C2C7" w14:textId="77777777" w:rsidR="00D30302" w:rsidRPr="00D30302" w:rsidRDefault="00D30302" w:rsidP="00D30302">
            <w:pPr>
              <w:spacing w:before="120" w:after="120"/>
              <w:rPr>
                <w:rFonts w:ascii="Arial" w:eastAsia="Times New Roman" w:hAnsi="Arial" w:cs="Times New Roman"/>
                <w:sz w:val="22"/>
                <w:szCs w:val="22"/>
                <w:lang w:val="en-AU"/>
              </w:rPr>
            </w:pPr>
          </w:p>
        </w:tc>
      </w:tr>
    </w:tbl>
    <w:p w14:paraId="20D67F11" w14:textId="77777777" w:rsidR="00D30302" w:rsidRPr="00D30302" w:rsidRDefault="00D30302" w:rsidP="00D30302">
      <w:pPr>
        <w:rPr>
          <w:rFonts w:ascii="Times New Roman" w:eastAsia="Times New Roman" w:hAnsi="Times New Roman" w:cs="Times New Roman"/>
          <w:lang w:val="en-GB" w:eastAsia="en-GB"/>
        </w:rPr>
      </w:pPr>
    </w:p>
    <w:p w14:paraId="5FD56C77" w14:textId="77777777" w:rsidR="00D30302" w:rsidRPr="00D30302" w:rsidRDefault="00D30302" w:rsidP="00D30302">
      <w:pPr>
        <w:spacing w:after="160" w:line="259" w:lineRule="auto"/>
        <w:rPr>
          <w:rFonts w:ascii="Times New Roman" w:eastAsia="Times New Roman" w:hAnsi="Times New Roman" w:cs="Times New Roman"/>
          <w:lang w:val="en-GB" w:eastAsia="en-GB"/>
        </w:rPr>
      </w:pPr>
      <w:r w:rsidRPr="00D30302">
        <w:rPr>
          <w:rFonts w:ascii="Times New Roman" w:eastAsia="Times New Roman" w:hAnsi="Times New Roman" w:cs="Times New Roman"/>
          <w:lang w:val="en-GB" w:eastAsia="en-GB"/>
        </w:rPr>
        <w:br w:type="page"/>
      </w:r>
    </w:p>
    <w:p w14:paraId="1C477F22" w14:textId="77777777" w:rsidR="00D30302" w:rsidRPr="00D30302" w:rsidRDefault="00D30302" w:rsidP="00D30302">
      <w:pPr>
        <w:spacing w:after="160"/>
        <w:rPr>
          <w:rFonts w:ascii="Arial" w:eastAsia="Times New Roman" w:hAnsi="Arial" w:cs="Arial"/>
          <w:b/>
          <w:color w:val="44546A"/>
          <w:sz w:val="28"/>
          <w:szCs w:val="28"/>
          <w:lang w:val="en-GB" w:eastAsia="en-GB"/>
        </w:rPr>
      </w:pPr>
      <w:r w:rsidRPr="00D30302">
        <w:rPr>
          <w:rFonts w:ascii="Arial" w:eastAsia="Times New Roman" w:hAnsi="Arial" w:cs="Arial"/>
          <w:b/>
          <w:color w:val="44546A"/>
          <w:sz w:val="28"/>
          <w:szCs w:val="28"/>
          <w:lang w:val="en-GB" w:eastAsia="en-GB"/>
        </w:rPr>
        <w:lastRenderedPageBreak/>
        <w:t xml:space="preserve">Assessment Requirements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513"/>
      </w:tblGrid>
      <w:tr w:rsidR="00D30302" w:rsidRPr="00D30302" w14:paraId="61759358" w14:textId="77777777" w:rsidTr="00AB5B35">
        <w:tc>
          <w:tcPr>
            <w:tcW w:w="1984" w:type="dxa"/>
          </w:tcPr>
          <w:p w14:paraId="56FADB06" w14:textId="135D11C1"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tc>
        <w:tc>
          <w:tcPr>
            <w:tcW w:w="7513" w:type="dxa"/>
          </w:tcPr>
          <w:p w14:paraId="70B16B7D" w14:textId="56F8B19C" w:rsidR="00D30302" w:rsidRPr="00D30302" w:rsidRDefault="00D30302" w:rsidP="00D30302">
            <w:pPr>
              <w:spacing w:before="120" w:after="12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Assessment Requirements for </w:t>
            </w:r>
            <w:r w:rsidR="007138A3" w:rsidRPr="007138A3">
              <w:rPr>
                <w:rFonts w:ascii="Arial" w:eastAsia="Times New Roman" w:hAnsi="Arial" w:cs="Arial"/>
                <w:b/>
                <w:sz w:val="22"/>
                <w:szCs w:val="22"/>
                <w:lang w:val="en-GB" w:eastAsia="en-GB"/>
              </w:rPr>
              <w:t>VU23405</w:t>
            </w:r>
            <w:r w:rsidRPr="00D30302">
              <w:rPr>
                <w:rFonts w:ascii="Arial" w:eastAsia="Times New Roman" w:hAnsi="Arial" w:cs="Arial"/>
                <w:b/>
                <w:sz w:val="22"/>
                <w:szCs w:val="22"/>
                <w:lang w:val="en-GB" w:eastAsia="en-GB"/>
              </w:rPr>
              <w:t xml:space="preserve"> Participate in the investigation of a railway signalling incident</w:t>
            </w:r>
          </w:p>
        </w:tc>
      </w:tr>
      <w:tr w:rsidR="00D30302" w:rsidRPr="00D30302" w14:paraId="220808D1" w14:textId="77777777" w:rsidTr="00AB5B35">
        <w:tc>
          <w:tcPr>
            <w:tcW w:w="1984" w:type="dxa"/>
          </w:tcPr>
          <w:p w14:paraId="76A27766" w14:textId="0FA82940"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51CB7B7D"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tcPr>
          <w:p w14:paraId="064D58EF" w14:textId="3DC43B65" w:rsidR="00D30302" w:rsidRDefault="00D30302" w:rsidP="00D30302">
            <w:pPr>
              <w:rPr>
                <w:rFonts w:ascii="Arial" w:eastAsia="Calibri" w:hAnsi="Arial" w:cs="Arial"/>
                <w:sz w:val="22"/>
                <w:szCs w:val="22"/>
                <w:lang w:val="en-AU"/>
              </w:rPr>
            </w:pPr>
            <w:r w:rsidRPr="00D30302">
              <w:rPr>
                <w:rFonts w:ascii="Arial" w:eastAsia="Times New Roman" w:hAnsi="Arial" w:cs="Times New Roman"/>
                <w:sz w:val="22"/>
                <w:szCs w:val="22"/>
                <w:lang w:val="en-AU"/>
              </w:rPr>
              <w:t xml:space="preserve">The learner must be able to demonstrate competency in all of the elements and performance criteria in this unit. </w:t>
            </w:r>
            <w:r w:rsidRPr="00D30302">
              <w:rPr>
                <w:rFonts w:ascii="Arial" w:eastAsia="Calibri" w:hAnsi="Arial" w:cs="Arial"/>
                <w:sz w:val="22"/>
                <w:szCs w:val="22"/>
                <w:lang w:val="en-AU"/>
              </w:rPr>
              <w:t>In doing so the learner must</w:t>
            </w:r>
            <w:r w:rsidR="00802523">
              <w:rPr>
                <w:rFonts w:ascii="Arial" w:eastAsia="Calibri" w:hAnsi="Arial" w:cs="Arial"/>
                <w:sz w:val="22"/>
                <w:szCs w:val="22"/>
                <w:lang w:val="en-AU"/>
              </w:rPr>
              <w:t xml:space="preserve"> </w:t>
            </w:r>
            <w:r w:rsidR="00802523">
              <w:rPr>
                <w:rFonts w:ascii="Arial" w:eastAsia="Times New Roman" w:hAnsi="Arial" w:cs="Arial"/>
                <w:sz w:val="22"/>
                <w:szCs w:val="19"/>
                <w:lang w:val="en-AU"/>
              </w:rPr>
              <w:t>as part of a team</w:t>
            </w:r>
            <w:r w:rsidRPr="00D30302">
              <w:rPr>
                <w:rFonts w:ascii="Arial" w:eastAsia="Calibri" w:hAnsi="Arial" w:cs="Arial"/>
                <w:sz w:val="22"/>
                <w:szCs w:val="22"/>
                <w:lang w:val="en-AU"/>
              </w:rPr>
              <w:t>:</w:t>
            </w:r>
          </w:p>
          <w:p w14:paraId="638C8CF2" w14:textId="1BD3F20A" w:rsidR="007C5437" w:rsidRPr="00D30302" w:rsidRDefault="007C5437" w:rsidP="00802523">
            <w:pPr>
              <w:numPr>
                <w:ilvl w:val="0"/>
                <w:numId w:val="30"/>
              </w:numPr>
              <w:shd w:val="clear" w:color="auto" w:fill="FFFFFF"/>
              <w:spacing w:before="120" w:after="120"/>
              <w:rPr>
                <w:rFonts w:ascii="Arial" w:eastAsia="Times New Roman" w:hAnsi="Arial" w:cs="Arial"/>
                <w:sz w:val="22"/>
                <w:szCs w:val="22"/>
                <w:lang w:val="en-AU"/>
              </w:rPr>
            </w:pPr>
            <w:r w:rsidRPr="005629EB">
              <w:rPr>
                <w:rFonts w:ascii="Arial" w:eastAsia="Times New Roman" w:hAnsi="Arial" w:cs="Arial"/>
                <w:sz w:val="22"/>
                <w:szCs w:val="19"/>
                <w:lang w:val="en-AU"/>
              </w:rPr>
              <w:t>contribute effectively to</w:t>
            </w:r>
            <w:r w:rsidRPr="005629EB">
              <w:rPr>
                <w:rFonts w:ascii="Arial" w:eastAsia="Times New Roman" w:hAnsi="Arial" w:cs="Arial"/>
                <w:sz w:val="22"/>
                <w:szCs w:val="22"/>
                <w:lang w:val="en-AU" w:eastAsia="en-AU"/>
              </w:rPr>
              <w:t xml:space="preserve"> the planning, conducting and reporting of an investigation into </w:t>
            </w:r>
            <w:r w:rsidR="00385F1C" w:rsidRPr="005629EB">
              <w:rPr>
                <w:rFonts w:ascii="Arial" w:eastAsia="Times New Roman" w:hAnsi="Arial" w:cs="Arial"/>
                <w:sz w:val="22"/>
                <w:szCs w:val="22"/>
                <w:lang w:val="en-AU" w:eastAsia="en-AU"/>
              </w:rPr>
              <w:t xml:space="preserve">at least </w:t>
            </w:r>
            <w:r w:rsidRPr="005629EB">
              <w:rPr>
                <w:rFonts w:ascii="Arial" w:eastAsia="Times New Roman" w:hAnsi="Arial" w:cs="Arial"/>
                <w:sz w:val="22"/>
                <w:szCs w:val="22"/>
                <w:lang w:val="en-AU" w:eastAsia="en-AU"/>
              </w:rPr>
              <w:t>two (2) railway signalling incidents each in a different context.</w:t>
            </w:r>
          </w:p>
        </w:tc>
      </w:tr>
      <w:tr w:rsidR="00D30302" w:rsidRPr="00D30302" w14:paraId="5DA7FB4E" w14:textId="77777777" w:rsidTr="00AB5B35">
        <w:tc>
          <w:tcPr>
            <w:tcW w:w="1984" w:type="dxa"/>
          </w:tcPr>
          <w:p w14:paraId="2946F8CB" w14:textId="34C6ED48"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22C3466F"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tcPr>
          <w:p w14:paraId="3871DD20" w14:textId="77777777" w:rsidR="00D30302" w:rsidRPr="00D30302" w:rsidRDefault="00D30302" w:rsidP="00D30302">
            <w:pPr>
              <w:autoSpaceDE w:val="0"/>
              <w:autoSpaceDN w:val="0"/>
              <w:adjustRightInd w:val="0"/>
              <w:spacing w:before="120" w:after="12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33CF570" w14:textId="5386F25B" w:rsid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railway signalling regulations rules and codes of practice</w:t>
            </w:r>
          </w:p>
          <w:p w14:paraId="7B0C6805" w14:textId="42B715B2" w:rsidR="00BA1DE9" w:rsidRPr="00D30302" w:rsidRDefault="00BA1DE9"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role and responsibilities of an incident investigation team</w:t>
            </w:r>
          </w:p>
          <w:p w14:paraId="54A070E0"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railway signalling safety management systems</w:t>
            </w:r>
          </w:p>
          <w:p w14:paraId="2A171B25"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incident investigation methods, processes and reporting requirement for the investigation of railway signalling incidents</w:t>
            </w:r>
          </w:p>
          <w:p w14:paraId="537915C9"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interviewing techniques used to investigate railway signalling incidents</w:t>
            </w:r>
          </w:p>
          <w:p w14:paraId="67459476"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28"/>
                <w:lang w:val="en-AU"/>
              </w:rPr>
            </w:pPr>
            <w:r w:rsidRPr="00D30302">
              <w:rPr>
                <w:rFonts w:ascii="Arial" w:eastAsia="Times New Roman" w:hAnsi="Arial" w:cs="Arial"/>
                <w:sz w:val="22"/>
                <w:szCs w:val="28"/>
                <w:lang w:val="en-AU"/>
              </w:rPr>
              <w:t>concept and process for establishing timelines of events</w:t>
            </w:r>
            <w:r w:rsidRPr="00D30302">
              <w:rPr>
                <w:rFonts w:ascii="Arial" w:eastAsia="Times New Roman" w:hAnsi="Arial" w:cs="Arial"/>
                <w:sz w:val="22"/>
                <w:szCs w:val="19"/>
                <w:lang w:val="en-AU"/>
              </w:rPr>
              <w:t xml:space="preserve"> that extend back in time as far as required and not just focus on immediate events</w:t>
            </w:r>
          </w:p>
          <w:p w14:paraId="735D67E7"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28"/>
                <w:lang w:val="en-AU"/>
              </w:rPr>
            </w:pPr>
            <w:r w:rsidRPr="00D30302">
              <w:rPr>
                <w:rFonts w:ascii="Arial" w:eastAsia="Times New Roman" w:hAnsi="Arial" w:cs="Arial"/>
                <w:sz w:val="22"/>
                <w:szCs w:val="19"/>
                <w:lang w:val="en-AU"/>
              </w:rPr>
              <w:t xml:space="preserve">concept and process for establishing </w:t>
            </w:r>
            <w:r w:rsidRPr="00D30302">
              <w:rPr>
                <w:rFonts w:ascii="Arial" w:eastAsia="Times New Roman" w:hAnsi="Arial" w:cs="Arial"/>
                <w:bCs/>
                <w:sz w:val="22"/>
                <w:szCs w:val="28"/>
                <w:lang w:val="en-AU"/>
              </w:rPr>
              <w:t xml:space="preserve">causative events that </w:t>
            </w:r>
            <w:r w:rsidRPr="00D30302">
              <w:rPr>
                <w:rFonts w:ascii="Arial" w:eastAsia="Times New Roman" w:hAnsi="Arial" w:cs="Arial"/>
                <w:sz w:val="22"/>
                <w:szCs w:val="19"/>
                <w:lang w:val="en-AU"/>
              </w:rPr>
              <w:t>resulted in the outcome/s of injury or damage</w:t>
            </w:r>
          </w:p>
          <w:p w14:paraId="6D9A8E5F"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concept of common law and duty of care and its relevance to railway signalling incidents</w:t>
            </w:r>
          </w:p>
          <w:p w14:paraId="5D54BC9C" w14:textId="77777777" w:rsidR="00D30302" w:rsidRPr="00D30302" w:rsidRDefault="00D30302" w:rsidP="006A6C8D">
            <w:pPr>
              <w:numPr>
                <w:ilvl w:val="0"/>
                <w:numId w:val="31"/>
              </w:numPr>
              <w:shd w:val="clear" w:color="auto" w:fill="FFFFFF"/>
              <w:spacing w:before="120"/>
              <w:rPr>
                <w:rFonts w:ascii="Arial" w:eastAsia="Arial" w:hAnsi="Arial" w:cs="Arial"/>
                <w:sz w:val="22"/>
                <w:szCs w:val="19"/>
                <w:lang w:val="en-AU"/>
              </w:rPr>
            </w:pPr>
            <w:r w:rsidRPr="00D30302">
              <w:rPr>
                <w:rFonts w:ascii="Arial" w:eastAsia="Times New Roman" w:hAnsi="Arial" w:cs="Arial"/>
                <w:sz w:val="22"/>
                <w:szCs w:val="19"/>
                <w:lang w:val="en-AU"/>
              </w:rPr>
              <w:t>court of law procedures, appearances and the process of cross examination</w:t>
            </w:r>
          </w:p>
          <w:p w14:paraId="16D48E4E" w14:textId="6F2BD0B5" w:rsidR="00D30302" w:rsidRPr="00D30302" w:rsidRDefault="008D4AE2" w:rsidP="006A6C8D">
            <w:pPr>
              <w:numPr>
                <w:ilvl w:val="0"/>
                <w:numId w:val="31"/>
              </w:numPr>
              <w:shd w:val="clear" w:color="auto" w:fill="FFFFFF"/>
              <w:spacing w:before="120"/>
              <w:rPr>
                <w:rFonts w:ascii="Arial" w:eastAsia="Arial" w:hAnsi="Arial" w:cs="Arial"/>
                <w:sz w:val="22"/>
                <w:szCs w:val="19"/>
                <w:lang w:val="en-AU"/>
              </w:rPr>
            </w:pPr>
            <w:r>
              <w:rPr>
                <w:rFonts w:ascii="Arial" w:eastAsia="Times New Roman" w:hAnsi="Arial" w:cs="Arial"/>
                <w:sz w:val="22"/>
                <w:szCs w:val="19"/>
                <w:lang w:val="en-AU"/>
              </w:rPr>
              <w:t>signalling incident types</w:t>
            </w:r>
            <w:r w:rsidR="00D30302" w:rsidRPr="00D30302">
              <w:rPr>
                <w:rFonts w:ascii="Arial" w:eastAsia="Times New Roman" w:hAnsi="Arial" w:cs="Arial"/>
                <w:sz w:val="22"/>
                <w:szCs w:val="19"/>
                <w:lang w:val="en-AU"/>
              </w:rPr>
              <w:t xml:space="preserve"> include but not limited to:</w:t>
            </w:r>
          </w:p>
          <w:p w14:paraId="736413CF" w14:textId="77777777" w:rsidR="00D30302" w:rsidRPr="005903CA" w:rsidRDefault="00D30302" w:rsidP="001B45DF">
            <w:pPr>
              <w:pStyle w:val="ListParagraph"/>
              <w:numPr>
                <w:ilvl w:val="0"/>
                <w:numId w:val="67"/>
              </w:numPr>
              <w:tabs>
                <w:tab w:val="left" w:pos="1167"/>
              </w:tabs>
              <w:spacing w:before="80" w:after="80"/>
              <w:rPr>
                <w:rFonts w:ascii="Arial" w:eastAsia="Arial" w:hAnsi="Arial" w:cs="Arial"/>
                <w:sz w:val="22"/>
                <w:szCs w:val="22"/>
                <w:lang w:val="en-AU" w:eastAsia="en-AU"/>
              </w:rPr>
            </w:pPr>
            <w:r w:rsidRPr="005903CA">
              <w:rPr>
                <w:rFonts w:ascii="Arial" w:eastAsia="Times New Roman" w:hAnsi="Arial" w:cs="Arial"/>
                <w:sz w:val="22"/>
                <w:szCs w:val="22"/>
                <w:lang w:val="en-AU" w:eastAsia="en-AU"/>
              </w:rPr>
              <w:t>level crossing accidents</w:t>
            </w:r>
          </w:p>
          <w:p w14:paraId="6158E55B" w14:textId="77777777" w:rsidR="00D30302" w:rsidRPr="005903CA" w:rsidRDefault="00D30302" w:rsidP="001B45DF">
            <w:pPr>
              <w:pStyle w:val="ListParagraph"/>
              <w:numPr>
                <w:ilvl w:val="0"/>
                <w:numId w:val="67"/>
              </w:numPr>
              <w:tabs>
                <w:tab w:val="left" w:pos="1167"/>
              </w:tabs>
              <w:spacing w:before="80" w:after="80"/>
              <w:rPr>
                <w:rFonts w:ascii="Calibri" w:eastAsia="Times New Roman" w:hAnsi="Calibri" w:cs="Times New Roman"/>
                <w:lang w:val="en-AU" w:eastAsia="en-AU"/>
              </w:rPr>
            </w:pPr>
            <w:r w:rsidRPr="005903CA">
              <w:rPr>
                <w:rFonts w:ascii="Arial" w:eastAsia="Times New Roman" w:hAnsi="Arial" w:cs="Arial"/>
                <w:sz w:val="22"/>
                <w:szCs w:val="22"/>
                <w:lang w:val="en-AU" w:eastAsia="en-AU"/>
              </w:rPr>
              <w:t>derailments</w:t>
            </w:r>
            <w:r w:rsidRPr="005903CA">
              <w:rPr>
                <w:rFonts w:ascii="Calibri" w:eastAsia="Times New Roman" w:hAnsi="Calibri" w:cs="Times New Roman"/>
                <w:lang w:val="en-AU" w:eastAsia="en-AU"/>
              </w:rPr>
              <w:t xml:space="preserve"> </w:t>
            </w:r>
          </w:p>
          <w:p w14:paraId="2A63C953" w14:textId="77777777" w:rsidR="00D30302" w:rsidRPr="005903CA" w:rsidRDefault="00D30302" w:rsidP="001B45DF">
            <w:pPr>
              <w:pStyle w:val="ListParagraph"/>
              <w:numPr>
                <w:ilvl w:val="0"/>
                <w:numId w:val="67"/>
              </w:numPr>
              <w:tabs>
                <w:tab w:val="left" w:pos="1167"/>
              </w:tabs>
              <w:spacing w:before="80" w:after="80"/>
              <w:rPr>
                <w:rFonts w:ascii="Arial" w:eastAsia="Times New Roman" w:hAnsi="Arial" w:cs="Arial"/>
                <w:sz w:val="22"/>
                <w:szCs w:val="22"/>
                <w:lang w:val="en-AU" w:eastAsia="en-AU"/>
              </w:rPr>
            </w:pPr>
            <w:r w:rsidRPr="005903CA">
              <w:rPr>
                <w:rFonts w:ascii="Arial" w:eastAsia="Times New Roman" w:hAnsi="Arial" w:cs="Arial"/>
                <w:sz w:val="22"/>
                <w:szCs w:val="22"/>
                <w:lang w:val="en-AU" w:eastAsia="en-AU"/>
              </w:rPr>
              <w:t>mechanical/electrical failures</w:t>
            </w:r>
          </w:p>
          <w:p w14:paraId="1AC04872" w14:textId="77777777" w:rsidR="00D30302" w:rsidRPr="005903CA" w:rsidRDefault="00D30302" w:rsidP="001B45DF">
            <w:pPr>
              <w:pStyle w:val="ListParagraph"/>
              <w:numPr>
                <w:ilvl w:val="0"/>
                <w:numId w:val="67"/>
              </w:numPr>
              <w:tabs>
                <w:tab w:val="left" w:pos="1167"/>
              </w:tabs>
              <w:spacing w:before="80" w:after="80"/>
              <w:rPr>
                <w:rFonts w:ascii="Calibri" w:eastAsia="Times New Roman" w:hAnsi="Calibri" w:cs="Times New Roman"/>
                <w:lang w:val="en-AU" w:eastAsia="en-AU"/>
              </w:rPr>
            </w:pPr>
            <w:r w:rsidRPr="005903CA">
              <w:rPr>
                <w:rFonts w:ascii="Arial" w:eastAsia="Times New Roman" w:hAnsi="Arial" w:cs="Arial"/>
                <w:sz w:val="22"/>
                <w:szCs w:val="22"/>
                <w:lang w:val="en-AU" w:eastAsia="en-AU"/>
              </w:rPr>
              <w:t>accidents that result from human error.</w:t>
            </w:r>
          </w:p>
        </w:tc>
      </w:tr>
      <w:tr w:rsidR="00D30302" w:rsidRPr="00D30302" w14:paraId="3D202CEF" w14:textId="77777777" w:rsidTr="00AB5B35">
        <w:tc>
          <w:tcPr>
            <w:tcW w:w="1984" w:type="dxa"/>
          </w:tcPr>
          <w:p w14:paraId="1060BA87" w14:textId="1C0DA8BA"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69E082B0"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tcPr>
          <w:p w14:paraId="65029C3C" w14:textId="0417D1A8" w:rsidR="00D30302" w:rsidRPr="00D30302" w:rsidRDefault="00EB17AF" w:rsidP="00D30302">
            <w:pPr>
              <w:spacing w:before="120" w:after="12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D30302" w:rsidRPr="00D30302">
              <w:rPr>
                <w:rFonts w:ascii="Arial" w:eastAsia="Times New Roman" w:hAnsi="Arial" w:cs="Arial"/>
                <w:sz w:val="22"/>
                <w:szCs w:val="28"/>
                <w:lang w:val="en-AU" w:eastAsia="en-AU"/>
              </w:rPr>
              <w:t xml:space="preserve"> </w:t>
            </w:r>
            <w:r w:rsidR="00604D56">
              <w:rPr>
                <w:rFonts w:ascii="Arial" w:eastAsia="Times New Roman" w:hAnsi="Arial" w:cs="Arial"/>
                <w:sz w:val="22"/>
                <w:szCs w:val="28"/>
                <w:lang w:val="en-AU" w:eastAsia="en-AU"/>
              </w:rPr>
              <w:t xml:space="preserve">must </w:t>
            </w:r>
            <w:r w:rsidR="00D30302" w:rsidRPr="00D30302">
              <w:rPr>
                <w:rFonts w:ascii="Arial" w:eastAsia="Times New Roman" w:hAnsi="Arial" w:cs="Arial"/>
                <w:sz w:val="22"/>
                <w:szCs w:val="28"/>
                <w:lang w:val="en-AU" w:eastAsia="en-AU"/>
              </w:rPr>
              <w:t>be conducted in a railway signalling workplace or simulated environment that replicates workplace conditions.</w:t>
            </w:r>
          </w:p>
          <w:p w14:paraId="3030A521" w14:textId="77777777" w:rsidR="00D30302" w:rsidRPr="00D30302" w:rsidRDefault="00D30302" w:rsidP="00D30302">
            <w:pPr>
              <w:shd w:val="clear" w:color="auto" w:fill="FFFFFF"/>
              <w:spacing w:before="120"/>
              <w:rPr>
                <w:rFonts w:ascii="Arial" w:eastAsia="Times New Roman" w:hAnsi="Arial" w:cs="Arial"/>
                <w:b/>
                <w:bCs/>
                <w:sz w:val="22"/>
                <w:szCs w:val="19"/>
                <w:lang w:val="en-AU"/>
              </w:rPr>
            </w:pPr>
            <w:r w:rsidRPr="00D30302">
              <w:rPr>
                <w:rFonts w:ascii="Arial" w:eastAsia="Times New Roman" w:hAnsi="Arial" w:cs="Arial"/>
                <w:b/>
                <w:bCs/>
                <w:sz w:val="22"/>
                <w:szCs w:val="19"/>
                <w:lang w:val="en-AU"/>
              </w:rPr>
              <w:t>Resources:</w:t>
            </w:r>
          </w:p>
          <w:p w14:paraId="553BBC14"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computer equipment</w:t>
            </w:r>
          </w:p>
          <w:p w14:paraId="6FAB23FA"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lastRenderedPageBreak/>
              <w:t>railway rules, regulations, and codes of practice relevant to railway signalling systems and networks</w:t>
            </w:r>
          </w:p>
          <w:p w14:paraId="1390306C"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workplace documentation,</w:t>
            </w:r>
            <w:r w:rsidRPr="00D30302">
              <w:rPr>
                <w:rFonts w:ascii="Arial" w:eastAsia="Times New Roman" w:hAnsi="Arial" w:cs="Arial"/>
                <w:sz w:val="22"/>
                <w:szCs w:val="28"/>
                <w:lang w:val="en-AU"/>
              </w:rPr>
              <w:t xml:space="preserve"> </w:t>
            </w:r>
            <w:r w:rsidRPr="00D30302">
              <w:rPr>
                <w:rFonts w:ascii="Arial" w:eastAsia="Times New Roman" w:hAnsi="Arial" w:cs="Arial"/>
                <w:sz w:val="22"/>
                <w:szCs w:val="19"/>
                <w:lang w:val="en-AU"/>
              </w:rPr>
              <w:t>equipment manuals and specifications</w:t>
            </w:r>
          </w:p>
          <w:p w14:paraId="1D9E69CA" w14:textId="5B90305B" w:rsid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access to simulated or real incident sites</w:t>
            </w:r>
          </w:p>
          <w:p w14:paraId="459BF3DE" w14:textId="69838D6C" w:rsidR="00BD42F7" w:rsidRPr="005629EB" w:rsidRDefault="000552BD" w:rsidP="006A6C8D">
            <w:pPr>
              <w:numPr>
                <w:ilvl w:val="0"/>
                <w:numId w:val="29"/>
              </w:numPr>
              <w:shd w:val="clear" w:color="auto" w:fill="FFFFFF"/>
              <w:spacing w:before="120"/>
              <w:rPr>
                <w:rFonts w:ascii="Arial" w:eastAsia="Times New Roman" w:hAnsi="Arial" w:cs="Arial"/>
                <w:sz w:val="22"/>
                <w:szCs w:val="19"/>
                <w:lang w:val="en-AU"/>
              </w:rPr>
            </w:pPr>
            <w:r w:rsidRPr="005629EB">
              <w:rPr>
                <w:rFonts w:ascii="Arial" w:eastAsia="Times New Roman" w:hAnsi="Arial" w:cs="Arial"/>
                <w:sz w:val="22"/>
                <w:szCs w:val="19"/>
                <w:lang w:val="en-AU"/>
              </w:rPr>
              <w:t>access to an</w:t>
            </w:r>
            <w:r w:rsidR="00BD42F7" w:rsidRPr="005629EB">
              <w:rPr>
                <w:rFonts w:ascii="Arial" w:eastAsia="Times New Roman" w:hAnsi="Arial" w:cs="Arial"/>
                <w:sz w:val="22"/>
                <w:szCs w:val="19"/>
                <w:lang w:val="en-AU"/>
              </w:rPr>
              <w:t xml:space="preserve"> incident investigation </w:t>
            </w:r>
            <w:r w:rsidR="00385F1C" w:rsidRPr="005629EB">
              <w:rPr>
                <w:rFonts w:ascii="Arial" w:eastAsia="Times New Roman" w:hAnsi="Arial" w:cs="Arial"/>
                <w:sz w:val="22"/>
                <w:szCs w:val="19"/>
                <w:lang w:val="en-AU"/>
              </w:rPr>
              <w:t>team</w:t>
            </w:r>
            <w:r w:rsidRPr="005629EB">
              <w:rPr>
                <w:rFonts w:ascii="Arial" w:eastAsia="Times New Roman" w:hAnsi="Arial" w:cs="Arial"/>
                <w:sz w:val="22"/>
                <w:szCs w:val="19"/>
                <w:lang w:val="en-AU"/>
              </w:rPr>
              <w:t xml:space="preserve"> real </w:t>
            </w:r>
            <w:r w:rsidR="00E56796" w:rsidRPr="005629EB">
              <w:rPr>
                <w:rFonts w:ascii="Arial" w:eastAsia="Times New Roman" w:hAnsi="Arial" w:cs="Arial"/>
                <w:sz w:val="22"/>
                <w:szCs w:val="19"/>
                <w:lang w:val="en-AU"/>
              </w:rPr>
              <w:t>and/</w:t>
            </w:r>
            <w:r w:rsidRPr="005629EB">
              <w:rPr>
                <w:rFonts w:ascii="Arial" w:eastAsia="Times New Roman" w:hAnsi="Arial" w:cs="Arial"/>
                <w:sz w:val="22"/>
                <w:szCs w:val="19"/>
                <w:lang w:val="en-AU"/>
              </w:rPr>
              <w:t>or simulated</w:t>
            </w:r>
          </w:p>
          <w:p w14:paraId="614D39F4" w14:textId="630340D8" w:rsidR="00D30302" w:rsidRPr="00D30302" w:rsidRDefault="00D30302" w:rsidP="00D30302">
            <w:pPr>
              <w:spacing w:before="120" w:after="120"/>
              <w:rPr>
                <w:rFonts w:ascii="Arial" w:eastAsia="Times New Roman" w:hAnsi="Arial" w:cs="Arial"/>
                <w:b/>
                <w:iCs/>
                <w:sz w:val="22"/>
                <w:szCs w:val="22"/>
                <w:lang w:val="en-AU"/>
              </w:rPr>
            </w:pPr>
            <w:r w:rsidRPr="005629EB">
              <w:rPr>
                <w:rFonts w:ascii="Arial" w:eastAsia="Times New Roman" w:hAnsi="Arial" w:cs="Arial"/>
                <w:b/>
                <w:iCs/>
                <w:sz w:val="22"/>
                <w:szCs w:val="22"/>
                <w:lang w:val="en-AU"/>
              </w:rPr>
              <w:t>Assessor requirements:</w:t>
            </w:r>
          </w:p>
          <w:p w14:paraId="6AB54218" w14:textId="77777777" w:rsidR="00D30302" w:rsidRPr="00D30302" w:rsidRDefault="00D30302" w:rsidP="00D30302">
            <w:pPr>
              <w:shd w:val="clear" w:color="auto" w:fill="FFFFFF"/>
              <w:spacing w:before="120"/>
              <w:ind w:left="33" w:hanging="33"/>
              <w:rPr>
                <w:rFonts w:ascii="Arial" w:eastAsia="Times New Roman" w:hAnsi="Arial" w:cs="Arial"/>
                <w:sz w:val="22"/>
                <w:szCs w:val="19"/>
                <w:lang w:val="en-AU"/>
              </w:rPr>
            </w:pPr>
            <w:r w:rsidRPr="00D30302">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46B5879B" w14:textId="77777777" w:rsidR="00D30302" w:rsidRPr="00D30302" w:rsidRDefault="00D30302" w:rsidP="00D30302">
            <w:pPr>
              <w:spacing w:before="120" w:after="120"/>
              <w:rPr>
                <w:rFonts w:ascii="Arial" w:eastAsia="Times New Roman" w:hAnsi="Arial" w:cs="Times New Roman"/>
                <w:sz w:val="22"/>
                <w:szCs w:val="22"/>
                <w:lang w:val="en-AU"/>
              </w:rPr>
            </w:pPr>
          </w:p>
        </w:tc>
      </w:tr>
    </w:tbl>
    <w:p w14:paraId="0788D30D" w14:textId="38D28B40" w:rsidR="005A37CE" w:rsidRDefault="005A37CE" w:rsidP="00A338E2"/>
    <w:p w14:paraId="0034D7D1" w14:textId="77777777" w:rsidR="005A37CE" w:rsidRDefault="005A37CE">
      <w:r>
        <w:br w:type="page"/>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1E6A9B" w:rsidRPr="001E6A9B" w14:paraId="5453F1EE" w14:textId="77777777" w:rsidTr="007E2B11">
        <w:trPr>
          <w:trHeight w:val="557"/>
        </w:trPr>
        <w:tc>
          <w:tcPr>
            <w:tcW w:w="2864" w:type="dxa"/>
            <w:gridSpan w:val="3"/>
          </w:tcPr>
          <w:p w14:paraId="3FF4F027" w14:textId="2D20D78A"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Unit Code</w:t>
            </w:r>
          </w:p>
        </w:tc>
        <w:tc>
          <w:tcPr>
            <w:tcW w:w="6379" w:type="dxa"/>
            <w:gridSpan w:val="2"/>
          </w:tcPr>
          <w:p w14:paraId="32ADE5C1" w14:textId="36C35F84" w:rsidR="001E6A9B" w:rsidRPr="001E6A9B" w:rsidRDefault="007138A3" w:rsidP="001E6A9B">
            <w:pPr>
              <w:spacing w:before="120" w:after="120"/>
              <w:rPr>
                <w:rFonts w:ascii="Arial" w:eastAsia="Times New Roman" w:hAnsi="Arial" w:cs="Arial"/>
                <w:b/>
                <w:bCs/>
                <w:sz w:val="22"/>
                <w:szCs w:val="22"/>
                <w:highlight w:val="yellow"/>
                <w:lang w:val="en-GB" w:eastAsia="en-GB"/>
              </w:rPr>
            </w:pPr>
            <w:r w:rsidRPr="007138A3">
              <w:rPr>
                <w:rFonts w:ascii="Arial" w:eastAsia="Times New Roman" w:hAnsi="Arial" w:cs="Arial"/>
                <w:b/>
                <w:bCs/>
                <w:sz w:val="22"/>
                <w:szCs w:val="22"/>
                <w:lang w:val="en-GB" w:eastAsia="en-GB"/>
              </w:rPr>
              <w:t>VU23408</w:t>
            </w:r>
          </w:p>
        </w:tc>
      </w:tr>
      <w:tr w:rsidR="001E6A9B" w:rsidRPr="00DC15DD" w14:paraId="32E2B0C8" w14:textId="77777777" w:rsidTr="00DC15DD">
        <w:trPr>
          <w:trHeight w:val="707"/>
        </w:trPr>
        <w:tc>
          <w:tcPr>
            <w:tcW w:w="2864" w:type="dxa"/>
            <w:gridSpan w:val="3"/>
          </w:tcPr>
          <w:p w14:paraId="337528FA" w14:textId="4AE9D238"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379" w:type="dxa"/>
            <w:gridSpan w:val="2"/>
          </w:tcPr>
          <w:p w14:paraId="30B1DFC7" w14:textId="7A3EFC4D" w:rsidR="001E6A9B" w:rsidRPr="00DC15DD" w:rsidRDefault="00775203" w:rsidP="001E6A9B">
            <w:pPr>
              <w:spacing w:before="120" w:after="120"/>
              <w:ind w:left="33"/>
              <w:rPr>
                <w:rFonts w:ascii="Arial" w:eastAsia="Times New Roman" w:hAnsi="Arial" w:cs="Arial"/>
                <w:b/>
                <w:iCs/>
                <w:sz w:val="22"/>
                <w:szCs w:val="22"/>
                <w:lang w:val="en-AU"/>
              </w:rPr>
            </w:pPr>
            <w:r w:rsidRPr="00DC15DD">
              <w:rPr>
                <w:rFonts w:ascii="Arial" w:eastAsia="Times New Roman" w:hAnsi="Arial" w:cs="Arial"/>
                <w:b/>
                <w:iCs/>
                <w:sz w:val="22"/>
                <w:szCs w:val="22"/>
                <w:lang w:val="en-AU"/>
              </w:rPr>
              <w:t>Manage</w:t>
            </w:r>
            <w:r w:rsidR="00EB472F" w:rsidRPr="00DC15DD">
              <w:rPr>
                <w:rFonts w:ascii="Arial" w:eastAsia="Times New Roman" w:hAnsi="Arial" w:cs="Arial"/>
                <w:b/>
                <w:iCs/>
                <w:sz w:val="22"/>
                <w:szCs w:val="22"/>
                <w:lang w:val="en-AU"/>
              </w:rPr>
              <w:t xml:space="preserve"> the</w:t>
            </w:r>
            <w:r w:rsidR="001E6A9B" w:rsidRPr="00DC15DD">
              <w:rPr>
                <w:rFonts w:ascii="Arial" w:eastAsia="Times New Roman" w:hAnsi="Arial" w:cs="Arial"/>
                <w:b/>
                <w:iCs/>
                <w:sz w:val="22"/>
                <w:szCs w:val="22"/>
                <w:lang w:val="en-AU"/>
              </w:rPr>
              <w:t xml:space="preserve"> implement</w:t>
            </w:r>
            <w:r w:rsidR="00EB472F" w:rsidRPr="00DC15DD">
              <w:rPr>
                <w:rFonts w:ascii="Arial" w:eastAsia="Times New Roman" w:hAnsi="Arial" w:cs="Arial"/>
                <w:b/>
                <w:iCs/>
                <w:sz w:val="22"/>
                <w:szCs w:val="22"/>
                <w:lang w:val="en-AU"/>
              </w:rPr>
              <w:t>ation</w:t>
            </w:r>
            <w:r w:rsidR="001E6A9B" w:rsidRPr="00DC15DD">
              <w:rPr>
                <w:rFonts w:ascii="Arial" w:eastAsia="Times New Roman" w:hAnsi="Arial" w:cs="Arial"/>
                <w:b/>
                <w:iCs/>
                <w:sz w:val="22"/>
                <w:szCs w:val="22"/>
                <w:lang w:val="en-AU"/>
              </w:rPr>
              <w:t xml:space="preserve"> </w:t>
            </w:r>
            <w:r w:rsidR="00EB472F" w:rsidRPr="00DC15DD">
              <w:rPr>
                <w:rFonts w:ascii="Arial" w:eastAsia="Times New Roman" w:hAnsi="Arial" w:cs="Arial"/>
                <w:b/>
                <w:iCs/>
                <w:sz w:val="22"/>
                <w:szCs w:val="22"/>
                <w:lang w:val="en-AU"/>
              </w:rPr>
              <w:t xml:space="preserve">of </w:t>
            </w:r>
            <w:r w:rsidR="001E6A9B" w:rsidRPr="00DC15DD">
              <w:rPr>
                <w:rFonts w:ascii="Arial" w:eastAsia="Times New Roman" w:hAnsi="Arial" w:cs="Arial"/>
                <w:b/>
                <w:iCs/>
                <w:sz w:val="22"/>
                <w:szCs w:val="22"/>
                <w:lang w:val="en-AU"/>
              </w:rPr>
              <w:t>a railway signalling syste</w:t>
            </w:r>
            <w:r w:rsidR="00DC15DD" w:rsidRPr="00DC15DD">
              <w:rPr>
                <w:rFonts w:ascii="Arial" w:eastAsia="Times New Roman" w:hAnsi="Arial" w:cs="Arial"/>
                <w:b/>
                <w:iCs/>
                <w:sz w:val="22"/>
                <w:szCs w:val="22"/>
                <w:lang w:val="en-AU"/>
              </w:rPr>
              <w:t>ms technical maintenance program</w:t>
            </w:r>
          </w:p>
        </w:tc>
      </w:tr>
      <w:tr w:rsidR="001E6A9B" w:rsidRPr="001E6A9B" w14:paraId="778585E8" w14:textId="77777777" w:rsidTr="007E2B11">
        <w:tc>
          <w:tcPr>
            <w:tcW w:w="2864" w:type="dxa"/>
            <w:gridSpan w:val="3"/>
          </w:tcPr>
          <w:p w14:paraId="3DA4BA2E" w14:textId="5C757EC7"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379" w:type="dxa"/>
            <w:gridSpan w:val="2"/>
          </w:tcPr>
          <w:p w14:paraId="73874229" w14:textId="792038C0" w:rsidR="001E6A9B" w:rsidRPr="001E6A9B" w:rsidRDefault="001E6A9B" w:rsidP="001E6A9B">
            <w:pPr>
              <w:spacing w:before="120" w:after="120" w:line="240" w:lineRule="atLeast"/>
              <w:rPr>
                <w:rFonts w:ascii="Arial" w:eastAsia="Times New Roman" w:hAnsi="Arial" w:cs="Arial"/>
                <w:sz w:val="22"/>
                <w:szCs w:val="28"/>
                <w:lang w:val="en-AU" w:eastAsia="en-AU"/>
              </w:rPr>
            </w:pPr>
            <w:r w:rsidRPr="001E6A9B">
              <w:rPr>
                <w:rFonts w:ascii="Arial" w:eastAsia="Times New Roman" w:hAnsi="Arial" w:cs="Arial"/>
                <w:sz w:val="22"/>
                <w:szCs w:val="28"/>
                <w:lang w:val="en-AU" w:eastAsia="en-AU"/>
              </w:rPr>
              <w:t>This unit describes the performance outcomes, knowledge a</w:t>
            </w:r>
            <w:r w:rsidR="00EB472F">
              <w:rPr>
                <w:rFonts w:ascii="Arial" w:eastAsia="Times New Roman" w:hAnsi="Arial" w:cs="Arial"/>
                <w:sz w:val="22"/>
                <w:szCs w:val="28"/>
                <w:lang w:val="en-AU" w:eastAsia="en-AU"/>
              </w:rPr>
              <w:t>nd skills required to manage the</w:t>
            </w:r>
            <w:r w:rsidRPr="001E6A9B">
              <w:rPr>
                <w:rFonts w:ascii="Arial" w:eastAsia="Times New Roman" w:hAnsi="Arial" w:cs="Arial"/>
                <w:sz w:val="22"/>
                <w:szCs w:val="28"/>
                <w:lang w:val="en-AU" w:eastAsia="en-AU"/>
              </w:rPr>
              <w:t xml:space="preserve"> implement</w:t>
            </w:r>
            <w:r w:rsidR="00EB472F">
              <w:rPr>
                <w:rFonts w:ascii="Arial" w:eastAsia="Times New Roman" w:hAnsi="Arial" w:cs="Arial"/>
                <w:sz w:val="22"/>
                <w:szCs w:val="28"/>
                <w:lang w:val="en-AU" w:eastAsia="en-AU"/>
              </w:rPr>
              <w:t>ation of</w:t>
            </w:r>
            <w:r w:rsidRPr="001E6A9B">
              <w:rPr>
                <w:rFonts w:ascii="Arial" w:eastAsia="Times New Roman" w:hAnsi="Arial" w:cs="Arial"/>
                <w:sz w:val="22"/>
                <w:szCs w:val="28"/>
                <w:lang w:val="en-AU" w:eastAsia="en-AU"/>
              </w:rPr>
              <w:t xml:space="preserve"> a railway signalling systems technical maintenance program in accordance with workplace procedures and regulatory requirements. </w:t>
            </w:r>
          </w:p>
          <w:p w14:paraId="16EE79BA" w14:textId="0C525439" w:rsidR="001E6A9B" w:rsidRPr="001E6A9B" w:rsidRDefault="00EB472F" w:rsidP="001E6A9B">
            <w:pPr>
              <w:spacing w:before="120" w:after="120" w:line="240" w:lineRule="atLeast"/>
              <w:rPr>
                <w:rFonts w:ascii="Arial" w:eastAsia="Times New Roman" w:hAnsi="Arial" w:cs="Arial"/>
                <w:sz w:val="22"/>
                <w:szCs w:val="28"/>
                <w:lang w:val="en-AU" w:eastAsia="en-AU"/>
              </w:rPr>
            </w:pPr>
            <w:r w:rsidRPr="00EB472F">
              <w:rPr>
                <w:rFonts w:ascii="Arial" w:eastAsia="Times New Roman" w:hAnsi="Arial" w:cs="Arial"/>
                <w:sz w:val="22"/>
                <w:szCs w:val="28"/>
                <w:lang w:val="en-AU" w:eastAsia="en-AU"/>
              </w:rPr>
              <w:t>It requires</w:t>
            </w:r>
            <w:r w:rsidR="001E6A9B" w:rsidRPr="00EB472F">
              <w:rPr>
                <w:rFonts w:ascii="Arial" w:eastAsia="Times New Roman" w:hAnsi="Arial" w:cs="Arial"/>
                <w:sz w:val="22"/>
                <w:szCs w:val="28"/>
                <w:lang w:val="en-AU" w:eastAsia="en-AU"/>
              </w:rPr>
              <w:t xml:space="preserve"> the ability to assess the maintenance requirements, identify potential risks and hazards, determine the required resources, estimate cost, schedule the maintenance activities, oversee the implementation of the program, document the maintenance work and assess the performance of the team.</w:t>
            </w:r>
          </w:p>
          <w:p w14:paraId="55C08F2A" w14:textId="6C2A94A9"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This unit applies to a railway signalling systems technical office</w:t>
            </w:r>
            <w:r w:rsidR="00EB472F">
              <w:rPr>
                <w:rFonts w:ascii="Arial" w:eastAsia="Times New Roman" w:hAnsi="Arial" w:cs="Arial"/>
                <w:bCs/>
                <w:sz w:val="22"/>
                <w:szCs w:val="22"/>
                <w:lang w:val="en-AU"/>
              </w:rPr>
              <w:t>r responsible f</w:t>
            </w:r>
            <w:r w:rsidR="00B36B7A">
              <w:rPr>
                <w:rFonts w:ascii="Arial" w:eastAsia="Times New Roman" w:hAnsi="Arial" w:cs="Arial"/>
                <w:bCs/>
                <w:sz w:val="22"/>
                <w:szCs w:val="22"/>
                <w:lang w:val="en-AU"/>
              </w:rPr>
              <w:t>or implementing</w:t>
            </w:r>
            <w:r w:rsidRPr="001E6A9B">
              <w:rPr>
                <w:rFonts w:ascii="Arial" w:eastAsia="Times New Roman" w:hAnsi="Arial" w:cs="Arial"/>
                <w:bCs/>
                <w:sz w:val="22"/>
                <w:szCs w:val="22"/>
                <w:lang w:val="en-AU"/>
              </w:rPr>
              <w:t xml:space="preserve"> maintenance programs under the dir</w:t>
            </w:r>
            <w:r w:rsidR="00B36B7A">
              <w:rPr>
                <w:rFonts w:ascii="Arial" w:eastAsia="Times New Roman" w:hAnsi="Arial" w:cs="Arial"/>
                <w:bCs/>
                <w:sz w:val="22"/>
                <w:szCs w:val="22"/>
                <w:lang w:val="en-AU"/>
              </w:rPr>
              <w:t xml:space="preserve">ection of the </w:t>
            </w:r>
            <w:r w:rsidR="00775203" w:rsidRPr="00DC15DD">
              <w:rPr>
                <w:rFonts w:ascii="Arial" w:eastAsia="Times New Roman" w:hAnsi="Arial" w:cs="Arial"/>
                <w:bCs/>
                <w:sz w:val="22"/>
                <w:szCs w:val="22"/>
                <w:lang w:val="en-AU"/>
              </w:rPr>
              <w:t>maintenance manager</w:t>
            </w:r>
            <w:r w:rsidRPr="00DC15DD">
              <w:rPr>
                <w:rFonts w:ascii="Arial" w:eastAsia="Times New Roman" w:hAnsi="Arial" w:cs="Arial"/>
                <w:bCs/>
                <w:sz w:val="22"/>
                <w:szCs w:val="22"/>
                <w:lang w:val="en-AU"/>
              </w:rPr>
              <w:t>.</w:t>
            </w:r>
          </w:p>
          <w:p w14:paraId="574119BF"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No licensing or certification requirements apply to this unit at the time of accreditation.</w:t>
            </w:r>
          </w:p>
        </w:tc>
      </w:tr>
      <w:tr w:rsidR="001E6A9B" w:rsidRPr="001E6A9B" w14:paraId="06A06C1A" w14:textId="77777777" w:rsidTr="007E2B11">
        <w:tc>
          <w:tcPr>
            <w:tcW w:w="2864" w:type="dxa"/>
            <w:gridSpan w:val="3"/>
          </w:tcPr>
          <w:p w14:paraId="586F0719" w14:textId="77777777" w:rsidR="001E6A9B" w:rsidRPr="001E6A9B" w:rsidRDefault="001E6A9B" w:rsidP="001E6A9B">
            <w:pPr>
              <w:spacing w:before="120" w:after="120"/>
              <w:rPr>
                <w:rFonts w:ascii="Arial" w:eastAsia="Times New Roman" w:hAnsi="Arial" w:cs="Times New Roman"/>
                <w:b/>
                <w:bCs/>
                <w:iCs/>
                <w:sz w:val="22"/>
                <w:szCs w:val="20"/>
                <w:lang w:val="en-AU"/>
              </w:rPr>
            </w:pPr>
            <w:r w:rsidRPr="001E6A9B">
              <w:rPr>
                <w:rFonts w:ascii="Arial" w:eastAsia="Times New Roman" w:hAnsi="Arial" w:cs="Times New Roman"/>
                <w:b/>
                <w:bCs/>
                <w:iCs/>
                <w:sz w:val="22"/>
                <w:szCs w:val="20"/>
                <w:lang w:val="en-AU"/>
              </w:rPr>
              <w:t>Pre-requisite Unit</w:t>
            </w:r>
          </w:p>
        </w:tc>
        <w:tc>
          <w:tcPr>
            <w:tcW w:w="6379" w:type="dxa"/>
            <w:gridSpan w:val="2"/>
          </w:tcPr>
          <w:p w14:paraId="367020A0" w14:textId="20A21586" w:rsidR="001E6A9B" w:rsidRPr="001E6A9B" w:rsidRDefault="007138A3" w:rsidP="001E6A9B">
            <w:pPr>
              <w:spacing w:before="60" w:after="120"/>
              <w:ind w:left="1171" w:hanging="1134"/>
              <w:rPr>
                <w:rFonts w:ascii="Arial" w:eastAsia="Calibri" w:hAnsi="Arial" w:cs="Arial"/>
                <w:sz w:val="22"/>
                <w:szCs w:val="22"/>
                <w:lang w:val="en-GB"/>
              </w:rPr>
            </w:pPr>
            <w:r w:rsidRPr="007138A3">
              <w:rPr>
                <w:rFonts w:ascii="Arial" w:eastAsia="Calibri" w:hAnsi="Arial" w:cs="Arial"/>
                <w:sz w:val="22"/>
                <w:szCs w:val="22"/>
                <w:lang w:val="en-GB"/>
              </w:rPr>
              <w:t>VU23402</w:t>
            </w:r>
            <w:r w:rsidR="001E6A9B" w:rsidRPr="001E6A9B">
              <w:rPr>
                <w:rFonts w:ascii="Arial" w:eastAsia="Calibri" w:hAnsi="Arial" w:cs="Arial"/>
                <w:sz w:val="22"/>
                <w:szCs w:val="22"/>
                <w:lang w:val="en-GB"/>
              </w:rPr>
              <w:t xml:space="preserve"> – Contribute to the safe operations of railway signalling systems and network</w:t>
            </w:r>
          </w:p>
        </w:tc>
      </w:tr>
      <w:tr w:rsidR="001E6A9B" w:rsidRPr="001E6A9B" w14:paraId="0263069C" w14:textId="77777777" w:rsidTr="007E2B11">
        <w:tc>
          <w:tcPr>
            <w:tcW w:w="2864" w:type="dxa"/>
            <w:gridSpan w:val="3"/>
          </w:tcPr>
          <w:p w14:paraId="1CD4864A" w14:textId="112BD00B" w:rsidR="00661F37"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379" w:type="dxa"/>
            <w:gridSpan w:val="2"/>
          </w:tcPr>
          <w:p w14:paraId="20309223" w14:textId="77777777" w:rsidR="001E6A9B" w:rsidRPr="001E6A9B" w:rsidRDefault="001E6A9B" w:rsidP="001E6A9B">
            <w:pPr>
              <w:spacing w:before="60" w:after="120"/>
              <w:rPr>
                <w:rFonts w:ascii="Arial" w:eastAsia="Calibri" w:hAnsi="Arial" w:cs="Arial"/>
                <w:sz w:val="22"/>
                <w:szCs w:val="22"/>
                <w:lang w:val="en-GB"/>
              </w:rPr>
            </w:pPr>
            <w:r w:rsidRPr="001E6A9B">
              <w:rPr>
                <w:rFonts w:ascii="Arial" w:eastAsia="Calibri" w:hAnsi="Arial" w:cs="Arial"/>
                <w:sz w:val="22"/>
                <w:szCs w:val="22"/>
                <w:lang w:val="en-GB"/>
              </w:rPr>
              <w:t>Railway signalling</w:t>
            </w:r>
          </w:p>
        </w:tc>
      </w:tr>
      <w:tr w:rsidR="001E6A9B" w:rsidRPr="001E6A9B" w14:paraId="29F513BF" w14:textId="77777777" w:rsidTr="007E2B11">
        <w:tc>
          <w:tcPr>
            <w:tcW w:w="2864" w:type="dxa"/>
            <w:gridSpan w:val="3"/>
          </w:tcPr>
          <w:p w14:paraId="2C01437F" w14:textId="64462C1E"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379" w:type="dxa"/>
            <w:gridSpan w:val="2"/>
          </w:tcPr>
          <w:p w14:paraId="47873B27" w14:textId="54F06C7A"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1E6A9B" w:rsidRPr="001E6A9B" w14:paraId="3DC72705" w14:textId="77777777" w:rsidTr="007E2B11">
        <w:tc>
          <w:tcPr>
            <w:tcW w:w="2864" w:type="dxa"/>
            <w:gridSpan w:val="3"/>
          </w:tcPr>
          <w:p w14:paraId="3A03524A"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379" w:type="dxa"/>
            <w:gridSpan w:val="2"/>
          </w:tcPr>
          <w:p w14:paraId="2C78BACC"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2EA2FCC0"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1E6A9B" w:rsidRPr="001E6A9B" w14:paraId="0A064282" w14:textId="77777777" w:rsidTr="007E2B11">
        <w:tc>
          <w:tcPr>
            <w:tcW w:w="460" w:type="dxa"/>
            <w:vMerge w:val="restart"/>
          </w:tcPr>
          <w:p w14:paraId="1C30B96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w:t>
            </w:r>
          </w:p>
        </w:tc>
        <w:tc>
          <w:tcPr>
            <w:tcW w:w="2404" w:type="dxa"/>
            <w:gridSpan w:val="2"/>
            <w:vMerge w:val="restart"/>
          </w:tcPr>
          <w:p w14:paraId="1446061B"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Plan to implement a technical maintenance program</w:t>
            </w:r>
          </w:p>
        </w:tc>
        <w:tc>
          <w:tcPr>
            <w:tcW w:w="680" w:type="dxa"/>
          </w:tcPr>
          <w:p w14:paraId="5D64F12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1.1</w:t>
            </w:r>
          </w:p>
        </w:tc>
        <w:tc>
          <w:tcPr>
            <w:tcW w:w="5699" w:type="dxa"/>
          </w:tcPr>
          <w:p w14:paraId="04855478"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Technical maintenance program documentation is accessed and clarified to ensure the planned works are compliant with workplace procedures</w:t>
            </w:r>
          </w:p>
        </w:tc>
      </w:tr>
      <w:tr w:rsidR="001E6A9B" w:rsidRPr="001E6A9B" w14:paraId="3D260B36" w14:textId="77777777" w:rsidTr="007E2B11">
        <w:trPr>
          <w:trHeight w:val="570"/>
        </w:trPr>
        <w:tc>
          <w:tcPr>
            <w:tcW w:w="460" w:type="dxa"/>
            <w:vMerge/>
          </w:tcPr>
          <w:p w14:paraId="2D323092"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97E257B"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770D4B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1.2</w:t>
            </w:r>
          </w:p>
        </w:tc>
        <w:tc>
          <w:tcPr>
            <w:tcW w:w="5699" w:type="dxa"/>
          </w:tcPr>
          <w:p w14:paraId="3E9D8C8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Previous maintenance documentation is reviewed and current condition of the assets scheduled for maintenance is confirmed</w:t>
            </w:r>
          </w:p>
        </w:tc>
      </w:tr>
      <w:tr w:rsidR="001E6A9B" w:rsidRPr="001E6A9B" w14:paraId="44801F97" w14:textId="77777777" w:rsidTr="007E2B11">
        <w:trPr>
          <w:trHeight w:val="300"/>
        </w:trPr>
        <w:tc>
          <w:tcPr>
            <w:tcW w:w="460" w:type="dxa"/>
            <w:vMerge/>
          </w:tcPr>
          <w:p w14:paraId="7788F878"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CB11C56"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1198FC1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1.3</w:t>
            </w:r>
          </w:p>
        </w:tc>
        <w:tc>
          <w:tcPr>
            <w:tcW w:w="5699" w:type="dxa"/>
          </w:tcPr>
          <w:p w14:paraId="350CBB74"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Members of the maintenance team are confirmed and individual roles are clarified</w:t>
            </w:r>
          </w:p>
        </w:tc>
      </w:tr>
      <w:tr w:rsidR="001E6A9B" w:rsidRPr="001E6A9B" w14:paraId="5FE8D1E4" w14:textId="77777777" w:rsidTr="007E2B11">
        <w:trPr>
          <w:trHeight w:val="300"/>
        </w:trPr>
        <w:tc>
          <w:tcPr>
            <w:tcW w:w="460" w:type="dxa"/>
            <w:vMerge/>
          </w:tcPr>
          <w:p w14:paraId="0248C484"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CA7BB91"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09D38BB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1.4</w:t>
            </w:r>
          </w:p>
        </w:tc>
        <w:tc>
          <w:tcPr>
            <w:tcW w:w="5699" w:type="dxa"/>
          </w:tcPr>
          <w:p w14:paraId="13A29989" w14:textId="77777777" w:rsidR="001E6A9B" w:rsidRPr="001E6A9B" w:rsidRDefault="001E6A9B" w:rsidP="001E6A9B">
            <w:pPr>
              <w:shd w:val="clear" w:color="auto" w:fill="FFFFFF"/>
              <w:spacing w:before="60" w:after="60"/>
              <w:rPr>
                <w:rFonts w:ascii="Arial" w:eastAsia="Times New Roman" w:hAnsi="Arial" w:cs="Arial"/>
                <w:bCs/>
                <w:iCs/>
                <w:sz w:val="22"/>
                <w:szCs w:val="22"/>
              </w:rPr>
            </w:pPr>
            <w:r w:rsidRPr="001E6A9B">
              <w:rPr>
                <w:rFonts w:ascii="Arial" w:eastAsia="Times New Roman" w:hAnsi="Arial" w:cs="Arial"/>
                <w:bCs/>
                <w:sz w:val="22"/>
                <w:szCs w:val="22"/>
                <w:lang w:val="en-AU"/>
              </w:rPr>
              <w:t>Hazards, environmental issues and risks associated with the planned technical maintenance work are identified and evaluated.</w:t>
            </w:r>
          </w:p>
        </w:tc>
      </w:tr>
      <w:tr w:rsidR="001E6A9B" w:rsidRPr="001E6A9B" w14:paraId="66E13B91" w14:textId="77777777" w:rsidTr="007E2B11">
        <w:trPr>
          <w:trHeight w:val="834"/>
        </w:trPr>
        <w:tc>
          <w:tcPr>
            <w:tcW w:w="460" w:type="dxa"/>
            <w:vMerge/>
          </w:tcPr>
          <w:p w14:paraId="01C90FB8"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196CAAF0"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8E6694A"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1.5</w:t>
            </w:r>
          </w:p>
        </w:tc>
        <w:tc>
          <w:tcPr>
            <w:tcW w:w="5699" w:type="dxa"/>
          </w:tcPr>
          <w:p w14:paraId="3A624441" w14:textId="30A050EF"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Resources required to impl</w:t>
            </w:r>
            <w:r w:rsidR="00DC19B4">
              <w:rPr>
                <w:rFonts w:ascii="Arial" w:eastAsia="Times New Roman" w:hAnsi="Arial" w:cs="Arial"/>
                <w:bCs/>
                <w:sz w:val="22"/>
                <w:szCs w:val="22"/>
                <w:lang w:val="en-AU"/>
              </w:rPr>
              <w:t>ement technical maintenance program</w:t>
            </w:r>
            <w:r w:rsidRPr="001E6A9B">
              <w:rPr>
                <w:rFonts w:ascii="Arial" w:eastAsia="Times New Roman" w:hAnsi="Arial" w:cs="Arial"/>
                <w:bCs/>
                <w:sz w:val="22"/>
                <w:szCs w:val="22"/>
                <w:lang w:val="en-AU"/>
              </w:rPr>
              <w:t xml:space="preserve"> are identified</w:t>
            </w:r>
          </w:p>
        </w:tc>
      </w:tr>
      <w:tr w:rsidR="001E6A9B" w:rsidRPr="001E6A9B" w14:paraId="5780973B" w14:textId="77777777" w:rsidTr="007E2B11">
        <w:tc>
          <w:tcPr>
            <w:tcW w:w="460" w:type="dxa"/>
            <w:vMerge w:val="restart"/>
          </w:tcPr>
          <w:p w14:paraId="69B70E3A"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lastRenderedPageBreak/>
              <w:t>2</w:t>
            </w:r>
          </w:p>
        </w:tc>
        <w:tc>
          <w:tcPr>
            <w:tcW w:w="2404" w:type="dxa"/>
            <w:gridSpan w:val="2"/>
            <w:vMerge w:val="restart"/>
          </w:tcPr>
          <w:p w14:paraId="2EA9BE22" w14:textId="04D6105F"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Prepare the </w:t>
            </w:r>
            <w:r w:rsidRPr="005629EB">
              <w:rPr>
                <w:rFonts w:ascii="Arial" w:eastAsia="Times New Roman" w:hAnsi="Arial" w:cs="Times New Roman"/>
                <w:sz w:val="22"/>
                <w:szCs w:val="22"/>
                <w:lang w:val="en-AU"/>
              </w:rPr>
              <w:t>detail</w:t>
            </w:r>
            <w:r w:rsidRPr="001E6A9B">
              <w:rPr>
                <w:rFonts w:ascii="Arial" w:eastAsia="Times New Roman" w:hAnsi="Arial" w:cs="Times New Roman"/>
                <w:sz w:val="22"/>
                <w:szCs w:val="22"/>
                <w:lang w:val="en-AU"/>
              </w:rPr>
              <w:t xml:space="preserve"> </w:t>
            </w:r>
            <w:r w:rsidR="00DC19B4">
              <w:rPr>
                <w:rFonts w:ascii="Arial" w:eastAsia="Times New Roman" w:hAnsi="Arial" w:cs="Times New Roman"/>
                <w:sz w:val="22"/>
                <w:szCs w:val="22"/>
                <w:lang w:val="en-AU"/>
              </w:rPr>
              <w:t xml:space="preserve">of the </w:t>
            </w:r>
            <w:r w:rsidRPr="001E6A9B">
              <w:rPr>
                <w:rFonts w:ascii="Arial" w:eastAsia="Times New Roman" w:hAnsi="Arial" w:cs="Times New Roman"/>
                <w:sz w:val="22"/>
                <w:szCs w:val="22"/>
                <w:lang w:val="en-AU"/>
              </w:rPr>
              <w:t>technical maintenance program</w:t>
            </w:r>
          </w:p>
        </w:tc>
        <w:tc>
          <w:tcPr>
            <w:tcW w:w="680" w:type="dxa"/>
          </w:tcPr>
          <w:p w14:paraId="40EFE9E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2.1</w:t>
            </w:r>
          </w:p>
        </w:tc>
        <w:tc>
          <w:tcPr>
            <w:tcW w:w="5699" w:type="dxa"/>
          </w:tcPr>
          <w:p w14:paraId="4EEC3A2C" w14:textId="3C7F8EC4" w:rsidR="001E6A9B" w:rsidRPr="001E6A9B" w:rsidRDefault="005629EB" w:rsidP="001E6A9B">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Viable</w:t>
            </w:r>
            <w:r w:rsidR="001E6A9B" w:rsidRPr="001E6A9B">
              <w:rPr>
                <w:rFonts w:ascii="Arial" w:eastAsia="Times New Roman" w:hAnsi="Arial" w:cs="Times New Roman"/>
                <w:sz w:val="22"/>
                <w:szCs w:val="22"/>
                <w:lang w:val="en-AU"/>
              </w:rPr>
              <w:t xml:space="preserve"> options for the implementation of the specific maintenance tasks are identified</w:t>
            </w:r>
          </w:p>
        </w:tc>
      </w:tr>
      <w:tr w:rsidR="001E6A9B" w:rsidRPr="001E6A9B" w14:paraId="2C0783FC" w14:textId="77777777" w:rsidTr="007E2B11">
        <w:trPr>
          <w:trHeight w:val="585"/>
        </w:trPr>
        <w:tc>
          <w:tcPr>
            <w:tcW w:w="460" w:type="dxa"/>
            <w:vMerge/>
          </w:tcPr>
          <w:p w14:paraId="7B3685D3"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5B8F638"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53CACB3D"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2.2</w:t>
            </w:r>
          </w:p>
        </w:tc>
        <w:tc>
          <w:tcPr>
            <w:tcW w:w="5699" w:type="dxa"/>
          </w:tcPr>
          <w:p w14:paraId="25E3B79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Preferred option is selected and the implementation program is drafted in consultation with relevant team members to ensure best use of available resources</w:t>
            </w:r>
          </w:p>
        </w:tc>
      </w:tr>
      <w:tr w:rsidR="001E6A9B" w:rsidRPr="001E6A9B" w14:paraId="7BCA7245" w14:textId="77777777" w:rsidTr="007E2B11">
        <w:trPr>
          <w:trHeight w:val="315"/>
        </w:trPr>
        <w:tc>
          <w:tcPr>
            <w:tcW w:w="460" w:type="dxa"/>
            <w:vMerge/>
          </w:tcPr>
          <w:p w14:paraId="375F29B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8D15E00"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310092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2.3</w:t>
            </w:r>
          </w:p>
        </w:tc>
        <w:tc>
          <w:tcPr>
            <w:tcW w:w="5699" w:type="dxa"/>
          </w:tcPr>
          <w:p w14:paraId="493B1CBE" w14:textId="001342F6"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Contingency requirements allowed for i</w:t>
            </w:r>
            <w:r w:rsidR="00DC19B4">
              <w:rPr>
                <w:rFonts w:ascii="Arial" w:eastAsia="Times New Roman" w:hAnsi="Arial" w:cs="Times New Roman"/>
                <w:sz w:val="22"/>
                <w:szCs w:val="22"/>
                <w:lang w:val="en-AU"/>
              </w:rPr>
              <w:t>n the implementation of the program</w:t>
            </w:r>
            <w:r w:rsidRPr="001E6A9B">
              <w:rPr>
                <w:rFonts w:ascii="Arial" w:eastAsia="Times New Roman" w:hAnsi="Arial" w:cs="Times New Roman"/>
                <w:sz w:val="22"/>
                <w:szCs w:val="22"/>
                <w:lang w:val="en-AU"/>
              </w:rPr>
              <w:t xml:space="preserve"> are identified</w:t>
            </w:r>
          </w:p>
        </w:tc>
      </w:tr>
      <w:tr w:rsidR="001E6A9B" w:rsidRPr="001E6A9B" w14:paraId="07B06BBB" w14:textId="77777777" w:rsidTr="007E2B11">
        <w:trPr>
          <w:trHeight w:val="315"/>
        </w:trPr>
        <w:tc>
          <w:tcPr>
            <w:tcW w:w="460" w:type="dxa"/>
            <w:vMerge/>
          </w:tcPr>
          <w:p w14:paraId="208ECBB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128D3EA"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36567B9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2.4</w:t>
            </w:r>
          </w:p>
        </w:tc>
        <w:tc>
          <w:tcPr>
            <w:tcW w:w="5699" w:type="dxa"/>
          </w:tcPr>
          <w:p w14:paraId="2ED049EA" w14:textId="7A83A37C"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Resources required are identified for the e</w:t>
            </w:r>
            <w:r w:rsidR="00DC19B4">
              <w:rPr>
                <w:rFonts w:ascii="Arial" w:eastAsia="Times New Roman" w:hAnsi="Arial" w:cs="Times New Roman"/>
                <w:sz w:val="22"/>
                <w:szCs w:val="22"/>
                <w:lang w:val="en-AU"/>
              </w:rPr>
              <w:t>xecution of the maintenance program</w:t>
            </w:r>
          </w:p>
        </w:tc>
      </w:tr>
      <w:tr w:rsidR="001E6A9B" w:rsidRPr="001E6A9B" w14:paraId="1E5C7D0C" w14:textId="77777777" w:rsidTr="001E6A9B">
        <w:trPr>
          <w:trHeight w:val="455"/>
        </w:trPr>
        <w:tc>
          <w:tcPr>
            <w:tcW w:w="460" w:type="dxa"/>
            <w:vMerge/>
          </w:tcPr>
          <w:p w14:paraId="1621909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0B5D345"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A76B7AF"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2.5</w:t>
            </w:r>
          </w:p>
        </w:tc>
        <w:tc>
          <w:tcPr>
            <w:tcW w:w="5699" w:type="dxa"/>
          </w:tcPr>
          <w:p w14:paraId="3771A89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bCs/>
                <w:iCs/>
                <w:sz w:val="22"/>
                <w:szCs w:val="22"/>
                <w:lang w:val="en-AU"/>
              </w:rPr>
              <w:t>Maintenance work milestones</w:t>
            </w:r>
            <w:r w:rsidRPr="001E6A9B">
              <w:rPr>
                <w:rFonts w:ascii="Arial" w:eastAsia="Times New Roman" w:hAnsi="Arial" w:cs="Times New Roman"/>
                <w:sz w:val="22"/>
                <w:szCs w:val="22"/>
                <w:lang w:val="en-AU"/>
              </w:rPr>
              <w:t xml:space="preserve"> are identified and clarified</w:t>
            </w:r>
          </w:p>
        </w:tc>
      </w:tr>
      <w:tr w:rsidR="001E6A9B" w:rsidRPr="001E6A9B" w14:paraId="19FC0681" w14:textId="77777777" w:rsidTr="007E2B11">
        <w:trPr>
          <w:trHeight w:val="285"/>
        </w:trPr>
        <w:tc>
          <w:tcPr>
            <w:tcW w:w="460" w:type="dxa"/>
            <w:vMerge/>
          </w:tcPr>
          <w:p w14:paraId="5D35FBF1"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B0F2A6F"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0FDBD50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2.6</w:t>
            </w:r>
          </w:p>
        </w:tc>
        <w:tc>
          <w:tcPr>
            <w:tcW w:w="5699" w:type="dxa"/>
          </w:tcPr>
          <w:p w14:paraId="7F87DB7B" w14:textId="56BDA483" w:rsidR="001E6A9B" w:rsidRPr="001E6A9B" w:rsidRDefault="005A3461" w:rsidP="001E6A9B">
            <w:pPr>
              <w:spacing w:before="60" w:after="60"/>
              <w:rPr>
                <w:rFonts w:ascii="Arial" w:eastAsia="Times New Roman" w:hAnsi="Arial" w:cs="Times New Roman"/>
                <w:b/>
                <w:i/>
                <w:sz w:val="22"/>
                <w:szCs w:val="22"/>
                <w:lang w:val="en-AU"/>
              </w:rPr>
            </w:pPr>
            <w:r w:rsidRPr="00EB472F">
              <w:rPr>
                <w:rFonts w:ascii="Arial" w:eastAsia="Times New Roman" w:hAnsi="Arial" w:cs="Times New Roman"/>
                <w:sz w:val="22"/>
                <w:szCs w:val="22"/>
                <w:lang w:val="en-AU"/>
              </w:rPr>
              <w:t>E</w:t>
            </w:r>
            <w:r w:rsidR="001E6A9B" w:rsidRPr="00EB472F">
              <w:rPr>
                <w:rFonts w:ascii="Arial" w:eastAsia="Times New Roman" w:hAnsi="Arial" w:cs="Times New Roman"/>
                <w:sz w:val="22"/>
                <w:szCs w:val="22"/>
                <w:lang w:val="en-AU"/>
              </w:rPr>
              <w:t>stimate</w:t>
            </w:r>
            <w:r w:rsidR="00EB472F">
              <w:rPr>
                <w:rFonts w:ascii="Arial" w:eastAsia="Times New Roman" w:hAnsi="Arial" w:cs="Times New Roman"/>
                <w:sz w:val="22"/>
                <w:szCs w:val="22"/>
                <w:lang w:val="en-AU"/>
              </w:rPr>
              <w:t xml:space="preserve"> of the cost of implementing </w:t>
            </w:r>
            <w:r w:rsidR="00DC19B4">
              <w:rPr>
                <w:rFonts w:ascii="Arial" w:eastAsia="Times New Roman" w:hAnsi="Arial" w:cs="Times New Roman"/>
                <w:sz w:val="22"/>
                <w:szCs w:val="22"/>
                <w:lang w:val="en-AU"/>
              </w:rPr>
              <w:t>the maintenance program</w:t>
            </w:r>
            <w:r w:rsidR="001E6A9B" w:rsidRPr="001E6A9B">
              <w:rPr>
                <w:rFonts w:ascii="Arial" w:eastAsia="Times New Roman" w:hAnsi="Arial" w:cs="Times New Roman"/>
                <w:sz w:val="22"/>
                <w:szCs w:val="22"/>
                <w:lang w:val="en-AU"/>
              </w:rPr>
              <w:t xml:space="preserve"> is prepared in consultation with relevant team members</w:t>
            </w:r>
          </w:p>
        </w:tc>
      </w:tr>
      <w:tr w:rsidR="001E6A9B" w:rsidRPr="001E6A9B" w14:paraId="1D214512" w14:textId="77777777" w:rsidTr="007E2B11">
        <w:trPr>
          <w:trHeight w:val="195"/>
        </w:trPr>
        <w:tc>
          <w:tcPr>
            <w:tcW w:w="460" w:type="dxa"/>
            <w:vMerge/>
          </w:tcPr>
          <w:p w14:paraId="74925069"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C23CC46"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460644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2.7</w:t>
            </w:r>
          </w:p>
        </w:tc>
        <w:tc>
          <w:tcPr>
            <w:tcW w:w="5699" w:type="dxa"/>
          </w:tcPr>
          <w:p w14:paraId="30F4099B" w14:textId="0E87D175" w:rsidR="001E6A9B" w:rsidRPr="001E6A9B" w:rsidRDefault="001E6A9B" w:rsidP="001E6A9B">
            <w:pPr>
              <w:spacing w:before="60" w:after="60"/>
              <w:rPr>
                <w:rFonts w:ascii="Arial" w:eastAsia="Times New Roman" w:hAnsi="Arial" w:cs="Times New Roman"/>
                <w:b/>
                <w:i/>
                <w:sz w:val="22"/>
                <w:szCs w:val="22"/>
                <w:lang w:val="en-AU"/>
              </w:rPr>
            </w:pPr>
            <w:r w:rsidRPr="001E6A9B">
              <w:rPr>
                <w:rFonts w:ascii="Arial" w:eastAsia="Times New Roman" w:hAnsi="Arial" w:cs="Times New Roman"/>
                <w:sz w:val="22"/>
                <w:szCs w:val="22"/>
                <w:lang w:val="en-AU"/>
              </w:rPr>
              <w:t>Implementation o</w:t>
            </w:r>
            <w:r w:rsidR="00DC19B4">
              <w:rPr>
                <w:rFonts w:ascii="Arial" w:eastAsia="Times New Roman" w:hAnsi="Arial" w:cs="Times New Roman"/>
                <w:sz w:val="22"/>
                <w:szCs w:val="22"/>
                <w:lang w:val="en-AU"/>
              </w:rPr>
              <w:t>f the technical maintenance program</w:t>
            </w:r>
            <w:r w:rsidRPr="001E6A9B">
              <w:rPr>
                <w:rFonts w:ascii="Arial" w:eastAsia="Times New Roman" w:hAnsi="Arial" w:cs="Times New Roman"/>
                <w:sz w:val="22"/>
                <w:szCs w:val="22"/>
                <w:lang w:val="en-AU"/>
              </w:rPr>
              <w:t xml:space="preserve"> is documented and </w:t>
            </w:r>
            <w:r w:rsidR="00CF70B3">
              <w:rPr>
                <w:rFonts w:ascii="Arial" w:eastAsia="Times New Roman" w:hAnsi="Arial" w:cs="Times New Roman"/>
                <w:sz w:val="22"/>
                <w:szCs w:val="22"/>
                <w:lang w:val="en-AU"/>
              </w:rPr>
              <w:t>approved by maintenance manager</w:t>
            </w:r>
          </w:p>
        </w:tc>
      </w:tr>
      <w:tr w:rsidR="001E6A9B" w:rsidRPr="001E6A9B" w14:paraId="45795A42" w14:textId="77777777" w:rsidTr="007E2B11">
        <w:tc>
          <w:tcPr>
            <w:tcW w:w="460" w:type="dxa"/>
            <w:vMerge w:val="restart"/>
          </w:tcPr>
          <w:p w14:paraId="20637B23"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w:t>
            </w:r>
          </w:p>
        </w:tc>
        <w:tc>
          <w:tcPr>
            <w:tcW w:w="2404" w:type="dxa"/>
            <w:gridSpan w:val="2"/>
            <w:vMerge w:val="restart"/>
          </w:tcPr>
          <w:p w14:paraId="2377BF04" w14:textId="2B702E30" w:rsidR="001E6A9B" w:rsidRPr="001E6A9B" w:rsidRDefault="00DC19B4" w:rsidP="001E6A9B">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 xml:space="preserve">Implement the </w:t>
            </w:r>
            <w:r w:rsidR="001E6A9B" w:rsidRPr="001E6A9B">
              <w:rPr>
                <w:rFonts w:ascii="Arial" w:eastAsia="Times New Roman" w:hAnsi="Arial" w:cs="Times New Roman"/>
                <w:sz w:val="22"/>
                <w:szCs w:val="22"/>
                <w:lang w:val="en-AU"/>
              </w:rPr>
              <w:t xml:space="preserve"> technical </w:t>
            </w:r>
            <w:r>
              <w:rPr>
                <w:rFonts w:ascii="Arial" w:eastAsia="Times New Roman" w:hAnsi="Arial" w:cs="Times New Roman"/>
                <w:sz w:val="22"/>
                <w:szCs w:val="22"/>
                <w:lang w:val="en-AU"/>
              </w:rPr>
              <w:t>maintenance program</w:t>
            </w:r>
          </w:p>
        </w:tc>
        <w:tc>
          <w:tcPr>
            <w:tcW w:w="680" w:type="dxa"/>
          </w:tcPr>
          <w:p w14:paraId="43E7B30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3.1</w:t>
            </w:r>
          </w:p>
        </w:tc>
        <w:tc>
          <w:tcPr>
            <w:tcW w:w="5699" w:type="dxa"/>
          </w:tcPr>
          <w:p w14:paraId="2ACAE9D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Resources are acquired and made available to team members</w:t>
            </w:r>
          </w:p>
        </w:tc>
      </w:tr>
      <w:tr w:rsidR="001E6A9B" w:rsidRPr="001E6A9B" w14:paraId="05BEBFEE" w14:textId="77777777" w:rsidTr="007E2B11">
        <w:tc>
          <w:tcPr>
            <w:tcW w:w="460" w:type="dxa"/>
            <w:vMerge/>
          </w:tcPr>
          <w:p w14:paraId="5B88739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1CC63022"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A31538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3.2</w:t>
            </w:r>
          </w:p>
        </w:tc>
        <w:tc>
          <w:tcPr>
            <w:tcW w:w="5699" w:type="dxa"/>
          </w:tcPr>
          <w:p w14:paraId="515D5CD2"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Work schedules are confirmed and issued to team members</w:t>
            </w:r>
          </w:p>
        </w:tc>
      </w:tr>
      <w:tr w:rsidR="001E6A9B" w:rsidRPr="001E6A9B" w14:paraId="2B08BA1F" w14:textId="77777777" w:rsidTr="007E2B11">
        <w:trPr>
          <w:trHeight w:val="678"/>
        </w:trPr>
        <w:tc>
          <w:tcPr>
            <w:tcW w:w="460" w:type="dxa"/>
            <w:vMerge/>
          </w:tcPr>
          <w:p w14:paraId="01D5C68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12F1F2A"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7CB3F1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3.3</w:t>
            </w:r>
          </w:p>
        </w:tc>
        <w:tc>
          <w:tcPr>
            <w:tcW w:w="5699" w:type="dxa"/>
          </w:tcPr>
          <w:p w14:paraId="1B41167F" w14:textId="77777777" w:rsidR="001E6A9B" w:rsidRPr="001E6A9B" w:rsidRDefault="001E6A9B" w:rsidP="001E6A9B">
            <w:pPr>
              <w:tabs>
                <w:tab w:val="left" w:pos="51"/>
              </w:tabs>
              <w:spacing w:before="60" w:after="60"/>
              <w:rPr>
                <w:rFonts w:ascii="Arial" w:eastAsia="Times New Roman" w:hAnsi="Arial" w:cs="Arial"/>
                <w:sz w:val="22"/>
                <w:szCs w:val="22"/>
                <w:lang w:val="en-AU" w:eastAsia="x-none"/>
              </w:rPr>
            </w:pPr>
            <w:r w:rsidRPr="001E6A9B">
              <w:rPr>
                <w:rFonts w:ascii="Arial" w:eastAsia="Times New Roman" w:hAnsi="Arial" w:cs="Arial"/>
                <w:sz w:val="22"/>
                <w:szCs w:val="22"/>
                <w:lang w:val="en-AU" w:eastAsia="x-none"/>
              </w:rPr>
              <w:t>Clear and timely instructions are provided to team members and others involved</w:t>
            </w:r>
          </w:p>
        </w:tc>
      </w:tr>
      <w:tr w:rsidR="001E6A9B" w:rsidRPr="001E6A9B" w14:paraId="0CCF90D1" w14:textId="77777777" w:rsidTr="007E2B11">
        <w:trPr>
          <w:trHeight w:val="600"/>
        </w:trPr>
        <w:tc>
          <w:tcPr>
            <w:tcW w:w="460" w:type="dxa"/>
            <w:vMerge/>
          </w:tcPr>
          <w:p w14:paraId="08D8F4DB"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63634E0"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68973B8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3.4</w:t>
            </w:r>
          </w:p>
        </w:tc>
        <w:tc>
          <w:tcPr>
            <w:tcW w:w="5699" w:type="dxa"/>
          </w:tcPr>
          <w:p w14:paraId="0CD2C4A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Maintenance work is carried out in accordance to approved schedule and time allowance</w:t>
            </w:r>
          </w:p>
        </w:tc>
      </w:tr>
      <w:tr w:rsidR="001E6A9B" w:rsidRPr="001E6A9B" w14:paraId="6D30FF24" w14:textId="77777777" w:rsidTr="007E2B11">
        <w:trPr>
          <w:trHeight w:val="1105"/>
        </w:trPr>
        <w:tc>
          <w:tcPr>
            <w:tcW w:w="460" w:type="dxa"/>
            <w:vMerge/>
          </w:tcPr>
          <w:p w14:paraId="11F35A5A"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FDDD98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3CEFF287"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3.5</w:t>
            </w:r>
          </w:p>
        </w:tc>
        <w:tc>
          <w:tcPr>
            <w:tcW w:w="5699" w:type="dxa"/>
          </w:tcPr>
          <w:p w14:paraId="5C380BFE" w14:textId="4F366D7C" w:rsidR="001E6A9B" w:rsidRPr="001E6A9B" w:rsidRDefault="001E6A9B" w:rsidP="001E6A9B">
            <w:pPr>
              <w:spacing w:before="60" w:after="60"/>
              <w:rPr>
                <w:rFonts w:ascii="Arial" w:eastAsia="Times New Roman" w:hAnsi="Arial" w:cs="Times New Roman"/>
                <w:bCs/>
                <w:sz w:val="22"/>
                <w:szCs w:val="22"/>
                <w:lang w:val="en-AU"/>
              </w:rPr>
            </w:pPr>
            <w:r w:rsidRPr="001E6A9B">
              <w:rPr>
                <w:rFonts w:ascii="Arial" w:eastAsia="Times New Roman" w:hAnsi="Arial" w:cs="Times New Roman"/>
                <w:sz w:val="22"/>
                <w:szCs w:val="22"/>
                <w:lang w:val="en-AU"/>
              </w:rPr>
              <w:t>Any contingencies that arise are addressed in accordance with the requirement of the</w:t>
            </w:r>
            <w:r w:rsidR="00CF70B3">
              <w:rPr>
                <w:rFonts w:ascii="Arial" w:eastAsia="Times New Roman" w:hAnsi="Arial" w:cs="Times New Roman"/>
                <w:sz w:val="22"/>
                <w:szCs w:val="22"/>
                <w:lang w:val="en-AU"/>
              </w:rPr>
              <w:t xml:space="preserve"> maintenance </w:t>
            </w:r>
            <w:r w:rsidR="00332D67">
              <w:rPr>
                <w:rFonts w:ascii="Arial" w:eastAsia="Times New Roman" w:hAnsi="Arial" w:cs="Times New Roman"/>
                <w:sz w:val="22"/>
                <w:szCs w:val="22"/>
                <w:lang w:val="en-AU"/>
              </w:rPr>
              <w:t xml:space="preserve"> program</w:t>
            </w:r>
            <w:r w:rsidRPr="001E6A9B">
              <w:rPr>
                <w:rFonts w:ascii="Arial" w:eastAsia="Times New Roman" w:hAnsi="Arial" w:cs="Times New Roman"/>
                <w:sz w:val="22"/>
                <w:szCs w:val="22"/>
                <w:lang w:val="en-AU"/>
              </w:rPr>
              <w:t xml:space="preserve"> and workplace procedures</w:t>
            </w:r>
          </w:p>
        </w:tc>
      </w:tr>
      <w:tr w:rsidR="001E6A9B" w:rsidRPr="001E6A9B" w14:paraId="52FBE76C" w14:textId="77777777" w:rsidTr="007E2B11">
        <w:tc>
          <w:tcPr>
            <w:tcW w:w="460" w:type="dxa"/>
            <w:vMerge w:val="restart"/>
          </w:tcPr>
          <w:p w14:paraId="0BB8E93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w:t>
            </w:r>
          </w:p>
        </w:tc>
        <w:tc>
          <w:tcPr>
            <w:tcW w:w="2404" w:type="dxa"/>
            <w:gridSpan w:val="2"/>
            <w:vMerge w:val="restart"/>
          </w:tcPr>
          <w:p w14:paraId="4FD6997F"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Review performance and prepare a report on outcomes</w:t>
            </w:r>
          </w:p>
        </w:tc>
        <w:tc>
          <w:tcPr>
            <w:tcW w:w="680" w:type="dxa"/>
          </w:tcPr>
          <w:p w14:paraId="76CB8CC7"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4.1</w:t>
            </w:r>
          </w:p>
        </w:tc>
        <w:tc>
          <w:tcPr>
            <w:tcW w:w="5699" w:type="dxa"/>
          </w:tcPr>
          <w:p w14:paraId="79E4A0DB" w14:textId="001FC7DE"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Completed work is checked against ma</w:t>
            </w:r>
            <w:r w:rsidR="00332D67">
              <w:rPr>
                <w:rFonts w:ascii="Arial" w:eastAsia="Times New Roman" w:hAnsi="Arial" w:cs="Times New Roman"/>
                <w:sz w:val="22"/>
                <w:szCs w:val="22"/>
                <w:lang w:val="en-AU"/>
              </w:rPr>
              <w:t>intenance schedule and work program</w:t>
            </w:r>
          </w:p>
        </w:tc>
      </w:tr>
      <w:tr w:rsidR="001E6A9B" w:rsidRPr="001E6A9B" w14:paraId="0B30C0D1" w14:textId="77777777" w:rsidTr="007E2B11">
        <w:tc>
          <w:tcPr>
            <w:tcW w:w="460" w:type="dxa"/>
            <w:vMerge/>
          </w:tcPr>
          <w:p w14:paraId="24E9E97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CAD20F0"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58D57A5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4.2</w:t>
            </w:r>
          </w:p>
        </w:tc>
        <w:tc>
          <w:tcPr>
            <w:tcW w:w="5699" w:type="dxa"/>
          </w:tcPr>
          <w:p w14:paraId="10C25B2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Feedback from team members is sought and recorded for future maintenance planning</w:t>
            </w:r>
          </w:p>
        </w:tc>
      </w:tr>
      <w:tr w:rsidR="001E6A9B" w:rsidRPr="001E6A9B" w14:paraId="7F6B5E71" w14:textId="77777777" w:rsidTr="007E2B11">
        <w:tc>
          <w:tcPr>
            <w:tcW w:w="460" w:type="dxa"/>
            <w:vMerge/>
          </w:tcPr>
          <w:p w14:paraId="6861C1E1"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957B82C"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54124E3"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4.3</w:t>
            </w:r>
          </w:p>
        </w:tc>
        <w:tc>
          <w:tcPr>
            <w:tcW w:w="5699" w:type="dxa"/>
          </w:tcPr>
          <w:p w14:paraId="2F30D51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Any additional maintenance issues noted by team members are recorded in accordance with workplace procedures</w:t>
            </w:r>
          </w:p>
        </w:tc>
      </w:tr>
      <w:tr w:rsidR="001E6A9B" w:rsidRPr="001E6A9B" w14:paraId="18AFA5D5" w14:textId="77777777" w:rsidTr="007E2B11">
        <w:trPr>
          <w:trHeight w:val="570"/>
        </w:trPr>
        <w:tc>
          <w:tcPr>
            <w:tcW w:w="460" w:type="dxa"/>
            <w:vMerge/>
          </w:tcPr>
          <w:p w14:paraId="551310C2"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776B81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082485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4.4</w:t>
            </w:r>
          </w:p>
        </w:tc>
        <w:tc>
          <w:tcPr>
            <w:tcW w:w="5699" w:type="dxa"/>
          </w:tcPr>
          <w:p w14:paraId="211E0B99"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Completed maintenance work is recorded in accordance with workplace procedures</w:t>
            </w:r>
          </w:p>
        </w:tc>
      </w:tr>
      <w:tr w:rsidR="001E6A9B" w:rsidRPr="001E6A9B" w14:paraId="0AE4D9C4" w14:textId="77777777" w:rsidTr="007E2B11">
        <w:trPr>
          <w:trHeight w:val="814"/>
        </w:trPr>
        <w:tc>
          <w:tcPr>
            <w:tcW w:w="460" w:type="dxa"/>
            <w:vMerge/>
          </w:tcPr>
          <w:p w14:paraId="257992AB"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43FC6161"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4430B1B9"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4.5</w:t>
            </w:r>
          </w:p>
        </w:tc>
        <w:tc>
          <w:tcPr>
            <w:tcW w:w="5699" w:type="dxa"/>
          </w:tcPr>
          <w:p w14:paraId="1B1EE28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bCs/>
                <w:iCs/>
                <w:sz w:val="22"/>
                <w:szCs w:val="22"/>
                <w:lang w:val="en-AU"/>
              </w:rPr>
              <w:t>Technical maintenance report</w:t>
            </w:r>
            <w:r w:rsidRPr="001E6A9B">
              <w:rPr>
                <w:rFonts w:ascii="Arial" w:eastAsia="Times New Roman" w:hAnsi="Arial" w:cs="Times New Roman"/>
                <w:sz w:val="22"/>
                <w:szCs w:val="22"/>
                <w:lang w:val="en-AU"/>
              </w:rPr>
              <w:t xml:space="preserve"> is completed and distributed to relevant person/s</w:t>
            </w:r>
          </w:p>
        </w:tc>
      </w:tr>
      <w:tr w:rsidR="001E6A9B" w:rsidRPr="001E6A9B" w14:paraId="32E9CFAC" w14:textId="77777777" w:rsidTr="007E2B11">
        <w:tblPrEx>
          <w:tblLook w:val="04A0" w:firstRow="1" w:lastRow="0" w:firstColumn="1" w:lastColumn="0" w:noHBand="0" w:noVBand="1"/>
        </w:tblPrEx>
        <w:tc>
          <w:tcPr>
            <w:tcW w:w="9243" w:type="dxa"/>
            <w:gridSpan w:val="5"/>
          </w:tcPr>
          <w:p w14:paraId="0882F8B1" w14:textId="3E50F606"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5EB605BF" w14:textId="0DA8C0BD" w:rsidR="001E6A9B" w:rsidRDefault="001E6A9B" w:rsidP="001E6A9B">
            <w:pPr>
              <w:spacing w:before="120" w:after="120"/>
              <w:rPr>
                <w:rFonts w:ascii="Arial" w:eastAsia="Times New Roman" w:hAnsi="Arial" w:cs="Times New Roman"/>
                <w:bCs/>
                <w:iCs/>
                <w:sz w:val="22"/>
                <w:szCs w:val="20"/>
                <w:lang w:val="en-AU"/>
              </w:rPr>
            </w:pPr>
            <w:r w:rsidRPr="005A3461">
              <w:rPr>
                <w:rFonts w:ascii="Arial" w:eastAsia="Times New Roman" w:hAnsi="Arial" w:cs="Times New Roman"/>
                <w:bCs/>
                <w:iCs/>
                <w:sz w:val="22"/>
                <w:szCs w:val="20"/>
                <w:lang w:val="en-AU"/>
              </w:rPr>
              <w:lastRenderedPageBreak/>
              <w:t>T</w:t>
            </w:r>
            <w:r w:rsidRPr="001E6A9B">
              <w:rPr>
                <w:rFonts w:ascii="Arial" w:eastAsia="Times New Roman" w:hAnsi="Arial" w:cs="Times New Roman"/>
                <w:bCs/>
                <w:iCs/>
                <w:sz w:val="22"/>
                <w:szCs w:val="20"/>
                <w:lang w:val="en-AU"/>
              </w:rPr>
              <w:t xml:space="preserve">echnical maintenance program </w:t>
            </w:r>
            <w:r w:rsidR="00332D67">
              <w:rPr>
                <w:rFonts w:ascii="Arial" w:eastAsia="Times New Roman" w:hAnsi="Arial" w:cs="Times New Roman"/>
                <w:bCs/>
                <w:iCs/>
                <w:sz w:val="22"/>
                <w:szCs w:val="20"/>
                <w:lang w:val="en-AU"/>
              </w:rPr>
              <w:t xml:space="preserve">can be </w:t>
            </w:r>
            <w:r w:rsidR="00332D67" w:rsidRPr="005629EB">
              <w:rPr>
                <w:rFonts w:ascii="Arial" w:eastAsia="Times New Roman" w:hAnsi="Arial" w:cs="Times New Roman"/>
                <w:bCs/>
                <w:iCs/>
                <w:sz w:val="22"/>
                <w:szCs w:val="20"/>
                <w:lang w:val="en-AU"/>
              </w:rPr>
              <w:t>implement</w:t>
            </w:r>
            <w:r w:rsidR="00B33B89" w:rsidRPr="005629EB">
              <w:rPr>
                <w:rFonts w:ascii="Arial" w:eastAsia="Times New Roman" w:hAnsi="Arial" w:cs="Times New Roman"/>
                <w:bCs/>
                <w:iCs/>
                <w:sz w:val="22"/>
                <w:szCs w:val="20"/>
                <w:lang w:val="en-AU"/>
              </w:rPr>
              <w:t>ed</w:t>
            </w:r>
            <w:r w:rsidR="00332D67" w:rsidRPr="005629EB">
              <w:rPr>
                <w:rFonts w:ascii="Arial" w:eastAsia="Times New Roman" w:hAnsi="Arial" w:cs="Times New Roman"/>
                <w:bCs/>
                <w:iCs/>
                <w:sz w:val="22"/>
                <w:szCs w:val="20"/>
                <w:lang w:val="en-AU"/>
              </w:rPr>
              <w:t xml:space="preserve"> in</w:t>
            </w:r>
            <w:r w:rsidRPr="005629EB">
              <w:rPr>
                <w:rFonts w:ascii="Arial" w:eastAsia="Times New Roman" w:hAnsi="Arial" w:cs="Times New Roman"/>
                <w:bCs/>
                <w:iCs/>
                <w:sz w:val="22"/>
                <w:szCs w:val="20"/>
                <w:lang w:val="en-AU"/>
              </w:rPr>
              <w:t xml:space="preserve"> a</w:t>
            </w:r>
            <w:r w:rsidR="00B33B89" w:rsidRPr="005629EB">
              <w:rPr>
                <w:rFonts w:ascii="Arial" w:eastAsia="Times New Roman" w:hAnsi="Arial" w:cs="Times New Roman"/>
                <w:bCs/>
                <w:iCs/>
                <w:sz w:val="22"/>
                <w:szCs w:val="20"/>
                <w:lang w:val="en-AU"/>
              </w:rPr>
              <w:t>n</w:t>
            </w:r>
            <w:r w:rsidRPr="005629EB">
              <w:rPr>
                <w:rFonts w:ascii="Arial" w:eastAsia="Times New Roman" w:hAnsi="Arial" w:cs="Times New Roman"/>
                <w:bCs/>
                <w:iCs/>
                <w:sz w:val="22"/>
                <w:szCs w:val="20"/>
                <w:lang w:val="en-AU"/>
              </w:rPr>
              <w:t xml:space="preserve"> urban rail signalling environment and</w:t>
            </w:r>
            <w:r w:rsidR="00332D67" w:rsidRPr="005629EB">
              <w:rPr>
                <w:rFonts w:ascii="Arial" w:eastAsia="Times New Roman" w:hAnsi="Arial" w:cs="Times New Roman"/>
                <w:bCs/>
                <w:iCs/>
                <w:sz w:val="22"/>
                <w:szCs w:val="20"/>
                <w:lang w:val="en-AU"/>
              </w:rPr>
              <w:t>/or</w:t>
            </w:r>
            <w:r w:rsidRPr="005629EB">
              <w:rPr>
                <w:rFonts w:ascii="Arial" w:eastAsia="Times New Roman" w:hAnsi="Arial" w:cs="Times New Roman"/>
                <w:bCs/>
                <w:iCs/>
                <w:sz w:val="22"/>
                <w:szCs w:val="20"/>
                <w:lang w:val="en-AU"/>
              </w:rPr>
              <w:t xml:space="preserve"> a rural rail signalling environment</w:t>
            </w:r>
          </w:p>
          <w:p w14:paraId="238B5287" w14:textId="54EB909B" w:rsidR="001F574A" w:rsidRPr="001E6A9B" w:rsidRDefault="001F574A" w:rsidP="001E6A9B">
            <w:pPr>
              <w:spacing w:before="120" w:after="120"/>
              <w:rPr>
                <w:rFonts w:ascii="Arial" w:eastAsia="Times New Roman" w:hAnsi="Arial" w:cs="Times New Roman"/>
                <w:bCs/>
                <w:iCs/>
                <w:sz w:val="22"/>
                <w:szCs w:val="20"/>
                <w:lang w:val="en-AU"/>
              </w:rPr>
            </w:pPr>
          </w:p>
        </w:tc>
      </w:tr>
      <w:tr w:rsidR="001E6A9B" w:rsidRPr="001E6A9B" w14:paraId="7CB58454" w14:textId="77777777" w:rsidTr="007E2B11">
        <w:tblPrEx>
          <w:tblLook w:val="04A0" w:firstRow="1" w:lastRow="0" w:firstColumn="1" w:lastColumn="0" w:noHBand="0" w:noVBand="1"/>
        </w:tblPrEx>
        <w:tc>
          <w:tcPr>
            <w:tcW w:w="9243" w:type="dxa"/>
            <w:gridSpan w:val="5"/>
          </w:tcPr>
          <w:p w14:paraId="4ED0D007" w14:textId="0195B5CC"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Foundation Skills</w:t>
            </w:r>
          </w:p>
          <w:p w14:paraId="3BC96E84"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5610"/>
            </w:tblGrid>
            <w:tr w:rsidR="005A3461" w:rsidRPr="005A3461" w14:paraId="3612363A" w14:textId="77777777" w:rsidTr="001E6A9B">
              <w:trPr>
                <w:trHeight w:val="527"/>
              </w:trPr>
              <w:tc>
                <w:tcPr>
                  <w:tcW w:w="3604" w:type="dxa"/>
                </w:tcPr>
                <w:p w14:paraId="39A18CDA" w14:textId="77777777" w:rsidR="001E6A9B" w:rsidRPr="001E6A9B" w:rsidRDefault="001E6A9B" w:rsidP="001E6A9B">
                  <w:pPr>
                    <w:autoSpaceDE w:val="0"/>
                    <w:autoSpaceDN w:val="0"/>
                    <w:adjustRightInd w:val="0"/>
                    <w:spacing w:before="120" w:after="120"/>
                    <w:rPr>
                      <w:rFonts w:ascii="Arial" w:eastAsia="Times New Roman" w:hAnsi="Arial" w:cs="Arial"/>
                      <w:b/>
                      <w:sz w:val="22"/>
                      <w:szCs w:val="22"/>
                      <w:lang w:val="en-GB" w:eastAsia="en-GB"/>
                    </w:rPr>
                  </w:pPr>
                  <w:r w:rsidRPr="001E6A9B">
                    <w:rPr>
                      <w:rFonts w:ascii="Arial" w:eastAsia="Times New Roman" w:hAnsi="Arial" w:cs="Arial"/>
                      <w:b/>
                      <w:sz w:val="22"/>
                      <w:szCs w:val="22"/>
                      <w:lang w:val="en-GB" w:eastAsia="en-GB"/>
                    </w:rPr>
                    <w:t>Skill</w:t>
                  </w:r>
                </w:p>
              </w:tc>
              <w:tc>
                <w:tcPr>
                  <w:tcW w:w="5610" w:type="dxa"/>
                </w:tcPr>
                <w:p w14:paraId="05A56B4E" w14:textId="77777777" w:rsidR="001E6A9B" w:rsidRPr="001E6A9B" w:rsidRDefault="001E6A9B" w:rsidP="001E6A9B">
                  <w:pPr>
                    <w:autoSpaceDE w:val="0"/>
                    <w:autoSpaceDN w:val="0"/>
                    <w:adjustRightInd w:val="0"/>
                    <w:spacing w:before="120" w:after="120"/>
                    <w:rPr>
                      <w:rFonts w:ascii="Arial" w:eastAsia="Times New Roman" w:hAnsi="Arial" w:cs="Arial"/>
                      <w:b/>
                      <w:sz w:val="22"/>
                      <w:szCs w:val="22"/>
                      <w:highlight w:val="yellow"/>
                      <w:lang w:val="en-GB" w:eastAsia="en-GB"/>
                    </w:rPr>
                  </w:pPr>
                  <w:r w:rsidRPr="001E6A9B">
                    <w:rPr>
                      <w:rFonts w:ascii="Arial" w:eastAsia="Times New Roman" w:hAnsi="Arial" w:cs="Arial"/>
                      <w:b/>
                      <w:sz w:val="22"/>
                      <w:szCs w:val="22"/>
                      <w:lang w:val="en-GB" w:eastAsia="en-GB"/>
                    </w:rPr>
                    <w:t>Description</w:t>
                  </w:r>
                </w:p>
              </w:tc>
            </w:tr>
            <w:tr w:rsidR="005A3461" w:rsidRPr="005A3461" w14:paraId="501667AC" w14:textId="77777777" w:rsidTr="001E6A9B">
              <w:trPr>
                <w:trHeight w:val="738"/>
              </w:trPr>
              <w:tc>
                <w:tcPr>
                  <w:tcW w:w="3604" w:type="dxa"/>
                </w:tcPr>
                <w:p w14:paraId="73B70CF5"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Reading skills to:</w:t>
                  </w:r>
                </w:p>
              </w:tc>
              <w:tc>
                <w:tcPr>
                  <w:tcW w:w="5610" w:type="dxa"/>
                </w:tcPr>
                <w:p w14:paraId="5079148E" w14:textId="77777777" w:rsidR="001E6A9B" w:rsidRPr="001E6A9B" w:rsidRDefault="001E6A9B" w:rsidP="001E6A9B">
                  <w:pPr>
                    <w:shd w:val="clear" w:color="auto" w:fill="FFFFFF"/>
                    <w:spacing w:before="60" w:after="60"/>
                    <w:ind w:left="-19" w:firstLine="19"/>
                    <w:rPr>
                      <w:rFonts w:ascii="Arial" w:eastAsia="Times New Roman" w:hAnsi="Arial" w:cs="Arial"/>
                      <w:sz w:val="22"/>
                      <w:szCs w:val="19"/>
                      <w:lang w:val="en-AU"/>
                    </w:rPr>
                  </w:pPr>
                  <w:r w:rsidRPr="001E6A9B">
                    <w:rPr>
                      <w:rFonts w:ascii="Arial" w:eastAsia="Times New Roman" w:hAnsi="Arial" w:cs="Arial"/>
                      <w:sz w:val="22"/>
                      <w:szCs w:val="19"/>
                      <w:lang w:val="en-AU"/>
                    </w:rPr>
                    <w:t>interpret technical maintenance program documentation</w:t>
                  </w:r>
                </w:p>
              </w:tc>
            </w:tr>
            <w:tr w:rsidR="005A3461" w:rsidRPr="005A3461" w14:paraId="7DA2C4CF" w14:textId="77777777" w:rsidTr="001E6A9B">
              <w:tc>
                <w:tcPr>
                  <w:tcW w:w="3604" w:type="dxa"/>
                </w:tcPr>
                <w:p w14:paraId="06941465"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Writing skills to:</w:t>
                  </w:r>
                </w:p>
              </w:tc>
              <w:tc>
                <w:tcPr>
                  <w:tcW w:w="5610" w:type="dxa"/>
                </w:tcPr>
                <w:p w14:paraId="79DF112C"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prepare technical documentation relating to railway signalling systems maintenance issues using appropriate terminology</w:t>
                  </w:r>
                </w:p>
              </w:tc>
            </w:tr>
            <w:tr w:rsidR="005A3461" w:rsidRPr="005A3461" w14:paraId="070AB82E" w14:textId="77777777" w:rsidTr="001E6A9B">
              <w:trPr>
                <w:trHeight w:val="996"/>
              </w:trPr>
              <w:tc>
                <w:tcPr>
                  <w:tcW w:w="3604" w:type="dxa"/>
                </w:tcPr>
                <w:p w14:paraId="686534E7"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Oral communication skills to:</w:t>
                  </w:r>
                </w:p>
              </w:tc>
              <w:tc>
                <w:tcPr>
                  <w:tcW w:w="5610" w:type="dxa"/>
                </w:tcPr>
                <w:p w14:paraId="0DAB7DED"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relay information and elicit feedback from team members using appropriate language for the audience</w:t>
                  </w:r>
                </w:p>
              </w:tc>
            </w:tr>
            <w:tr w:rsidR="005A3461" w:rsidRPr="005A3461" w14:paraId="12E4E659" w14:textId="77777777" w:rsidTr="001E6A9B">
              <w:trPr>
                <w:trHeight w:val="690"/>
              </w:trPr>
              <w:tc>
                <w:tcPr>
                  <w:tcW w:w="3604" w:type="dxa"/>
                </w:tcPr>
                <w:p w14:paraId="41487056"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Numeracy skills to:</w:t>
                  </w:r>
                </w:p>
              </w:tc>
              <w:tc>
                <w:tcPr>
                  <w:tcW w:w="5610" w:type="dxa"/>
                </w:tcPr>
                <w:p w14:paraId="130A72DB"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prepare cost estimates for rail signalling maintenance work</w:t>
                  </w:r>
                </w:p>
              </w:tc>
            </w:tr>
            <w:tr w:rsidR="005A3461" w:rsidRPr="005A3461" w14:paraId="013B9756" w14:textId="77777777" w:rsidTr="001E6A9B">
              <w:tc>
                <w:tcPr>
                  <w:tcW w:w="3604" w:type="dxa"/>
                </w:tcPr>
                <w:p w14:paraId="72658CF1"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Problem solving skills to:</w:t>
                  </w:r>
                </w:p>
              </w:tc>
              <w:tc>
                <w:tcPr>
                  <w:tcW w:w="5610" w:type="dxa"/>
                </w:tcPr>
                <w:p w14:paraId="3CDCE4A0"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address technical maintenance contingencies, hazards, environmental issues and risks </w:t>
                  </w:r>
                </w:p>
              </w:tc>
            </w:tr>
            <w:tr w:rsidR="005A3461" w:rsidRPr="005A3461" w14:paraId="1FF7F9E0" w14:textId="77777777" w:rsidTr="001E6A9B">
              <w:tc>
                <w:tcPr>
                  <w:tcW w:w="3604" w:type="dxa"/>
                </w:tcPr>
                <w:p w14:paraId="66295D1C"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Teamwork skills to:</w:t>
                  </w:r>
                </w:p>
              </w:tc>
              <w:tc>
                <w:tcPr>
                  <w:tcW w:w="5610" w:type="dxa"/>
                </w:tcPr>
                <w:p w14:paraId="5BE5F514"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communicate and work cooperatively and collaboratively with team members</w:t>
                  </w:r>
                </w:p>
              </w:tc>
            </w:tr>
            <w:tr w:rsidR="005A3461" w:rsidRPr="005A3461" w14:paraId="170F6C1A" w14:textId="77777777" w:rsidTr="001E6A9B">
              <w:tc>
                <w:tcPr>
                  <w:tcW w:w="3604" w:type="dxa"/>
                </w:tcPr>
                <w:p w14:paraId="0739D8A6"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Planning and organising skills to:</w:t>
                  </w:r>
                </w:p>
              </w:tc>
              <w:tc>
                <w:tcPr>
                  <w:tcW w:w="5610" w:type="dxa"/>
                </w:tcPr>
                <w:p w14:paraId="51391CB7" w14:textId="629BB820" w:rsidR="001E6A9B" w:rsidRPr="001E6A9B" w:rsidRDefault="001E6A9B" w:rsidP="001E6A9B">
                  <w:pPr>
                    <w:spacing w:before="80" w:after="80" w:line="240" w:lineRule="atLeast"/>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work systematically with r</w:t>
                  </w:r>
                  <w:r w:rsidR="0041214B">
                    <w:rPr>
                      <w:rFonts w:ascii="Arial" w:eastAsia="Times New Roman" w:hAnsi="Arial" w:cs="Arial"/>
                      <w:sz w:val="22"/>
                      <w:szCs w:val="22"/>
                      <w:lang w:val="en-GB" w:eastAsia="en-GB"/>
                    </w:rPr>
                    <w:t>equired attention to detail to implement each stage</w:t>
                  </w:r>
                  <w:r w:rsidRPr="001E6A9B">
                    <w:rPr>
                      <w:rFonts w:ascii="Arial" w:eastAsia="Times New Roman" w:hAnsi="Arial" w:cs="Arial"/>
                      <w:sz w:val="22"/>
                      <w:szCs w:val="22"/>
                      <w:lang w:val="en-GB" w:eastAsia="en-GB"/>
                    </w:rPr>
                    <w:t xml:space="preserve"> o</w:t>
                  </w:r>
                  <w:r w:rsidR="0041214B">
                    <w:rPr>
                      <w:rFonts w:ascii="Arial" w:eastAsia="Times New Roman" w:hAnsi="Arial" w:cs="Arial"/>
                      <w:sz w:val="22"/>
                      <w:szCs w:val="22"/>
                      <w:lang w:val="en-GB" w:eastAsia="en-GB"/>
                    </w:rPr>
                    <w:t>f the technical maintenance program</w:t>
                  </w:r>
                </w:p>
              </w:tc>
            </w:tr>
          </w:tbl>
          <w:p w14:paraId="45B2F032"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p>
        </w:tc>
      </w:tr>
      <w:tr w:rsidR="001E6A9B" w:rsidRPr="001E6A9B" w14:paraId="6C5DCDC2" w14:textId="77777777" w:rsidTr="007E2B11">
        <w:tblPrEx>
          <w:tblLook w:val="04A0" w:firstRow="1" w:lastRow="0" w:firstColumn="1" w:lastColumn="0" w:noHBand="0" w:noVBand="1"/>
        </w:tblPrEx>
        <w:tc>
          <w:tcPr>
            <w:tcW w:w="2013" w:type="dxa"/>
            <w:gridSpan w:val="2"/>
          </w:tcPr>
          <w:p w14:paraId="5AA2865F" w14:textId="45574CD6"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230" w:type="dxa"/>
            <w:gridSpan w:val="3"/>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444"/>
              <w:gridCol w:w="2551"/>
              <w:gridCol w:w="2127"/>
            </w:tblGrid>
            <w:tr w:rsidR="005A3461" w:rsidRPr="005A3461" w14:paraId="2DB2CE3D" w14:textId="77777777" w:rsidTr="001E6A9B">
              <w:tc>
                <w:tcPr>
                  <w:tcW w:w="2444" w:type="dxa"/>
                  <w:tcMar>
                    <w:top w:w="30" w:type="dxa"/>
                    <w:left w:w="30" w:type="dxa"/>
                    <w:bottom w:w="30" w:type="dxa"/>
                    <w:right w:w="30" w:type="dxa"/>
                  </w:tcMar>
                  <w:hideMark/>
                </w:tcPr>
                <w:p w14:paraId="2809CE18" w14:textId="77777777" w:rsidR="001E6A9B" w:rsidRPr="001E6A9B" w:rsidRDefault="001E6A9B" w:rsidP="001E6A9B">
                  <w:pPr>
                    <w:spacing w:before="60" w:after="6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Code and Title</w:t>
                  </w:r>
                </w:p>
                <w:p w14:paraId="1B34318F" w14:textId="77777777" w:rsidR="001E6A9B" w:rsidRPr="001E6A9B" w:rsidRDefault="001E6A9B" w:rsidP="001E6A9B">
                  <w:pPr>
                    <w:spacing w:before="60" w:after="6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Current Version</w:t>
                  </w:r>
                </w:p>
              </w:tc>
              <w:tc>
                <w:tcPr>
                  <w:tcW w:w="2551" w:type="dxa"/>
                  <w:tcBorders>
                    <w:right w:val="single" w:sz="4" w:space="0" w:color="auto"/>
                  </w:tcBorders>
                  <w:tcMar>
                    <w:top w:w="30" w:type="dxa"/>
                    <w:left w:w="30" w:type="dxa"/>
                    <w:bottom w:w="30" w:type="dxa"/>
                    <w:right w:w="30" w:type="dxa"/>
                  </w:tcMar>
                  <w:hideMark/>
                </w:tcPr>
                <w:p w14:paraId="3C5DEF53"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Code and Title</w:t>
                  </w:r>
                </w:p>
                <w:p w14:paraId="7AB31BB7"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Previous Version</w:t>
                  </w:r>
                </w:p>
              </w:tc>
              <w:tc>
                <w:tcPr>
                  <w:tcW w:w="2127"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43B3025" w14:textId="77777777" w:rsidR="001E6A9B" w:rsidRPr="001E6A9B" w:rsidRDefault="001E6A9B" w:rsidP="001E6A9B">
                  <w:pPr>
                    <w:spacing w:before="120" w:after="12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Comments</w:t>
                  </w:r>
                </w:p>
              </w:tc>
            </w:tr>
            <w:tr w:rsidR="005A3461" w:rsidRPr="005A3461" w14:paraId="011551CC" w14:textId="77777777" w:rsidTr="001E6A9B">
              <w:tc>
                <w:tcPr>
                  <w:tcW w:w="2444" w:type="dxa"/>
                  <w:tcMar>
                    <w:top w:w="30" w:type="dxa"/>
                    <w:left w:w="30" w:type="dxa"/>
                    <w:bottom w:w="30" w:type="dxa"/>
                    <w:right w:w="30" w:type="dxa"/>
                  </w:tcMar>
                  <w:hideMark/>
                </w:tcPr>
                <w:p w14:paraId="3F9EC8FC" w14:textId="49D9FE32" w:rsidR="001E6A9B" w:rsidRPr="001E6A9B" w:rsidRDefault="007138A3" w:rsidP="001E6A9B">
                  <w:pPr>
                    <w:spacing w:before="60" w:after="60"/>
                    <w:rPr>
                      <w:rFonts w:ascii="Arial" w:eastAsia="Times New Roman" w:hAnsi="Arial" w:cs="Arial"/>
                      <w:sz w:val="22"/>
                      <w:szCs w:val="22"/>
                      <w:lang w:val="en-GB" w:eastAsia="en-GB"/>
                    </w:rPr>
                  </w:pPr>
                  <w:r w:rsidRPr="007138A3">
                    <w:rPr>
                      <w:rFonts w:ascii="Arial" w:eastAsia="Times New Roman" w:hAnsi="Arial" w:cs="Arial"/>
                      <w:sz w:val="22"/>
                      <w:szCs w:val="22"/>
                      <w:lang w:val="en-GB" w:eastAsia="en-GB"/>
                    </w:rPr>
                    <w:t>VU23408</w:t>
                  </w:r>
                  <w:r w:rsidR="0080641E">
                    <w:rPr>
                      <w:rFonts w:ascii="Arial" w:eastAsia="Times New Roman" w:hAnsi="Arial" w:cs="Arial"/>
                      <w:sz w:val="22"/>
                      <w:szCs w:val="22"/>
                      <w:lang w:val="en-GB" w:eastAsia="en-GB"/>
                    </w:rPr>
                    <w:t xml:space="preserve"> Manage the</w:t>
                  </w:r>
                  <w:r w:rsidR="001E6A9B" w:rsidRPr="001E6A9B">
                    <w:rPr>
                      <w:rFonts w:ascii="Arial" w:eastAsia="Times New Roman" w:hAnsi="Arial" w:cs="Arial"/>
                      <w:sz w:val="22"/>
                      <w:szCs w:val="22"/>
                      <w:lang w:val="en-GB" w:eastAsia="en-GB"/>
                    </w:rPr>
                    <w:t xml:space="preserve"> implement</w:t>
                  </w:r>
                  <w:r w:rsidR="0080641E">
                    <w:rPr>
                      <w:rFonts w:ascii="Arial" w:eastAsia="Times New Roman" w:hAnsi="Arial" w:cs="Arial"/>
                      <w:sz w:val="22"/>
                      <w:szCs w:val="22"/>
                      <w:lang w:val="en-GB" w:eastAsia="en-GB"/>
                    </w:rPr>
                    <w:t>ation of</w:t>
                  </w:r>
                  <w:r w:rsidR="001E6A9B" w:rsidRPr="001E6A9B">
                    <w:rPr>
                      <w:rFonts w:ascii="Arial" w:eastAsia="Times New Roman" w:hAnsi="Arial" w:cs="Arial"/>
                      <w:sz w:val="22"/>
                      <w:szCs w:val="22"/>
                      <w:lang w:val="en-GB" w:eastAsia="en-GB"/>
                    </w:rPr>
                    <w:t xml:space="preserve"> a railway signalling systems technical maintenance program</w:t>
                  </w:r>
                </w:p>
              </w:tc>
              <w:tc>
                <w:tcPr>
                  <w:tcW w:w="2551" w:type="dxa"/>
                  <w:tcBorders>
                    <w:right w:val="single" w:sz="4" w:space="0" w:color="auto"/>
                  </w:tcBorders>
                  <w:tcMar>
                    <w:top w:w="30" w:type="dxa"/>
                    <w:left w:w="30" w:type="dxa"/>
                    <w:bottom w:w="30" w:type="dxa"/>
                    <w:right w:w="30" w:type="dxa"/>
                  </w:tcMar>
                  <w:hideMark/>
                </w:tcPr>
                <w:p w14:paraId="499148AF"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VU22297 - Develop and implement a railway signalling systems technical maintenance program</w:t>
                  </w:r>
                </w:p>
              </w:tc>
              <w:tc>
                <w:tcPr>
                  <w:tcW w:w="2127"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659E32F2" w14:textId="77777777" w:rsidR="001E6A9B" w:rsidRPr="001E6A9B" w:rsidRDefault="001E6A9B" w:rsidP="001E6A9B">
                  <w:pPr>
                    <w:spacing w:before="120" w:after="12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Equivalent</w:t>
                  </w:r>
                </w:p>
              </w:tc>
            </w:tr>
          </w:tbl>
          <w:p w14:paraId="29EFB775" w14:textId="77777777" w:rsidR="001E6A9B" w:rsidRPr="001E6A9B" w:rsidRDefault="001E6A9B" w:rsidP="001E6A9B">
            <w:pPr>
              <w:spacing w:before="120" w:after="120"/>
              <w:rPr>
                <w:rFonts w:ascii="Arial" w:eastAsia="Times New Roman" w:hAnsi="Arial" w:cs="Times New Roman"/>
                <w:sz w:val="22"/>
                <w:szCs w:val="22"/>
                <w:lang w:val="en-AU"/>
              </w:rPr>
            </w:pPr>
          </w:p>
        </w:tc>
      </w:tr>
    </w:tbl>
    <w:p w14:paraId="65AB710A" w14:textId="77777777" w:rsidR="001E6A9B" w:rsidRPr="001E6A9B" w:rsidRDefault="001E6A9B" w:rsidP="001E6A9B">
      <w:pPr>
        <w:rPr>
          <w:rFonts w:ascii="Times New Roman" w:eastAsia="Times New Roman" w:hAnsi="Times New Roman" w:cs="Times New Roman"/>
          <w:lang w:val="en-GB" w:eastAsia="en-GB"/>
        </w:rPr>
      </w:pPr>
    </w:p>
    <w:p w14:paraId="7D1C81E4" w14:textId="77777777" w:rsidR="001E6A9B" w:rsidRPr="001E6A9B" w:rsidRDefault="001E6A9B" w:rsidP="001E6A9B">
      <w:pPr>
        <w:spacing w:after="160" w:line="259" w:lineRule="auto"/>
        <w:rPr>
          <w:rFonts w:ascii="Times New Roman" w:eastAsia="Times New Roman" w:hAnsi="Times New Roman" w:cs="Times New Roman"/>
          <w:lang w:val="en-GB" w:eastAsia="en-GB"/>
        </w:rPr>
      </w:pPr>
      <w:r w:rsidRPr="001E6A9B">
        <w:rPr>
          <w:rFonts w:ascii="Times New Roman" w:eastAsia="Times New Roman" w:hAnsi="Times New Roman" w:cs="Times New Roman"/>
          <w:lang w:val="en-GB" w:eastAsia="en-GB"/>
        </w:rPr>
        <w:br w:type="page"/>
      </w:r>
    </w:p>
    <w:p w14:paraId="32F83C6A" w14:textId="77777777" w:rsidR="001E6A9B" w:rsidRPr="001E6A9B" w:rsidRDefault="001E6A9B" w:rsidP="005A3461">
      <w:pPr>
        <w:spacing w:after="160"/>
        <w:ind w:left="-142"/>
        <w:rPr>
          <w:rFonts w:ascii="Arial" w:eastAsia="Times New Roman" w:hAnsi="Arial" w:cs="Arial"/>
          <w:b/>
          <w:color w:val="44546A"/>
          <w:sz w:val="28"/>
          <w:szCs w:val="28"/>
          <w:lang w:val="en-GB" w:eastAsia="en-GB"/>
        </w:rPr>
      </w:pPr>
      <w:r w:rsidRPr="001E6A9B">
        <w:rPr>
          <w:rFonts w:ascii="Arial" w:eastAsia="Times New Roman" w:hAnsi="Arial" w:cs="Arial"/>
          <w:b/>
          <w:color w:val="44546A"/>
          <w:sz w:val="28"/>
          <w:szCs w:val="28"/>
          <w:lang w:val="en-GB" w:eastAsia="en-GB"/>
        </w:rPr>
        <w:lastRenderedPageBreak/>
        <w:t xml:space="preserve">Assessment Requirements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983"/>
      </w:tblGrid>
      <w:tr w:rsidR="001E6A9B" w:rsidRPr="001E6A9B" w14:paraId="18C1235A" w14:textId="77777777" w:rsidTr="005A3461">
        <w:tc>
          <w:tcPr>
            <w:tcW w:w="1940" w:type="dxa"/>
          </w:tcPr>
          <w:p w14:paraId="783284BF" w14:textId="578D1A28"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p w14:paraId="451B9636" w14:textId="77777777" w:rsidR="001E6A9B" w:rsidRPr="001E6A9B" w:rsidRDefault="001E6A9B" w:rsidP="001E6A9B">
            <w:pPr>
              <w:spacing w:after="120"/>
              <w:rPr>
                <w:rFonts w:ascii="Arial" w:eastAsia="Times New Roman" w:hAnsi="Arial" w:cs="Arial"/>
                <w:i/>
                <w:sz w:val="22"/>
                <w:szCs w:val="22"/>
                <w:lang w:val="en-GB" w:eastAsia="en-GB"/>
              </w:rPr>
            </w:pPr>
          </w:p>
        </w:tc>
        <w:tc>
          <w:tcPr>
            <w:tcW w:w="7983" w:type="dxa"/>
          </w:tcPr>
          <w:p w14:paraId="4E5E7526" w14:textId="2C96D065" w:rsidR="001E6A9B" w:rsidRPr="001E6A9B" w:rsidRDefault="001E6A9B" w:rsidP="001E6A9B">
            <w:pPr>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Assessment Requirements for </w:t>
            </w:r>
            <w:r w:rsidR="00E35D33" w:rsidRPr="00E35D33">
              <w:rPr>
                <w:rFonts w:ascii="Arial" w:eastAsia="Times New Roman" w:hAnsi="Arial" w:cs="Arial"/>
                <w:b/>
                <w:sz w:val="22"/>
                <w:szCs w:val="22"/>
                <w:lang w:val="en-GB" w:eastAsia="en-GB"/>
              </w:rPr>
              <w:t>VU23408</w:t>
            </w:r>
            <w:r w:rsidRPr="001E6A9B">
              <w:rPr>
                <w:rFonts w:ascii="Arial" w:eastAsia="Times New Roman" w:hAnsi="Arial" w:cs="Arial"/>
                <w:b/>
                <w:sz w:val="22"/>
                <w:szCs w:val="22"/>
                <w:lang w:val="en-GB" w:eastAsia="en-GB"/>
              </w:rPr>
              <w:t xml:space="preserve"> </w:t>
            </w:r>
            <w:r w:rsidRPr="001E6A9B">
              <w:rPr>
                <w:rFonts w:ascii="Times New Roman" w:eastAsia="Times New Roman" w:hAnsi="Times New Roman" w:cs="Times New Roman"/>
                <w:b/>
                <w:lang w:val="en-GB" w:eastAsia="en-GB"/>
              </w:rPr>
              <w:t>-</w:t>
            </w:r>
            <w:r w:rsidR="0080641E">
              <w:rPr>
                <w:rFonts w:ascii="Arial" w:eastAsia="Times New Roman" w:hAnsi="Arial" w:cs="Arial"/>
                <w:b/>
                <w:sz w:val="22"/>
                <w:szCs w:val="22"/>
                <w:lang w:val="en-GB" w:eastAsia="en-GB"/>
              </w:rPr>
              <w:t xml:space="preserve"> Manage the</w:t>
            </w:r>
            <w:r w:rsidRPr="001E6A9B">
              <w:rPr>
                <w:rFonts w:ascii="Arial" w:eastAsia="Times New Roman" w:hAnsi="Arial" w:cs="Arial"/>
                <w:b/>
                <w:sz w:val="22"/>
                <w:szCs w:val="22"/>
                <w:lang w:val="en-GB" w:eastAsia="en-GB"/>
              </w:rPr>
              <w:t xml:space="preserve"> implement</w:t>
            </w:r>
            <w:r w:rsidR="0080641E">
              <w:rPr>
                <w:rFonts w:ascii="Arial" w:eastAsia="Times New Roman" w:hAnsi="Arial" w:cs="Arial"/>
                <w:b/>
                <w:sz w:val="22"/>
                <w:szCs w:val="22"/>
                <w:lang w:val="en-GB" w:eastAsia="en-GB"/>
              </w:rPr>
              <w:t>ation of</w:t>
            </w:r>
            <w:r w:rsidRPr="001E6A9B">
              <w:rPr>
                <w:rFonts w:ascii="Arial" w:eastAsia="Times New Roman" w:hAnsi="Arial" w:cs="Arial"/>
                <w:b/>
                <w:sz w:val="22"/>
                <w:szCs w:val="22"/>
                <w:lang w:val="en-GB" w:eastAsia="en-GB"/>
              </w:rPr>
              <w:t xml:space="preserve"> a railway signalling systems technical maintenance program</w:t>
            </w:r>
          </w:p>
        </w:tc>
      </w:tr>
      <w:tr w:rsidR="001E6A9B" w:rsidRPr="001E6A9B" w14:paraId="6147C032" w14:textId="77777777" w:rsidTr="005A3461">
        <w:tc>
          <w:tcPr>
            <w:tcW w:w="1940" w:type="dxa"/>
          </w:tcPr>
          <w:p w14:paraId="4475E06D" w14:textId="053684B6"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792FA04B"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tcPr>
          <w:p w14:paraId="33255043" w14:textId="77777777" w:rsidR="001E6A9B" w:rsidRPr="001E6A9B" w:rsidRDefault="001E6A9B" w:rsidP="001E6A9B">
            <w:pPr>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The learner must be able to demonstrate competency in all of the elements and performance criteria in this unit. </w:t>
            </w:r>
            <w:r w:rsidRPr="001E6A9B">
              <w:rPr>
                <w:rFonts w:ascii="Arial" w:eastAsia="Calibri" w:hAnsi="Arial" w:cs="Arial"/>
                <w:sz w:val="22"/>
                <w:szCs w:val="22"/>
                <w:lang w:val="en-AU"/>
              </w:rPr>
              <w:t>In doing so the learner must:</w:t>
            </w:r>
          </w:p>
          <w:p w14:paraId="3984ED49" w14:textId="7F5ABCCA" w:rsidR="001E6A9B" w:rsidRPr="005629EB" w:rsidRDefault="000D602A" w:rsidP="006A6C8D">
            <w:pPr>
              <w:numPr>
                <w:ilvl w:val="0"/>
                <w:numId w:val="33"/>
              </w:numPr>
              <w:rPr>
                <w:rFonts w:ascii="Arial" w:eastAsia="Calibri" w:hAnsi="Arial" w:cs="Arial"/>
                <w:sz w:val="22"/>
                <w:szCs w:val="22"/>
                <w:lang w:val="en-AU"/>
              </w:rPr>
            </w:pPr>
            <w:r w:rsidRPr="005629EB">
              <w:rPr>
                <w:rFonts w:ascii="Arial" w:eastAsia="Calibri" w:hAnsi="Arial" w:cs="Arial"/>
                <w:sz w:val="22"/>
                <w:szCs w:val="22"/>
                <w:lang w:val="en-AU"/>
              </w:rPr>
              <w:t>d</w:t>
            </w:r>
            <w:r w:rsidR="001E6A9B" w:rsidRPr="005629EB">
              <w:rPr>
                <w:rFonts w:ascii="Arial" w:eastAsia="Calibri" w:hAnsi="Arial" w:cs="Arial"/>
                <w:sz w:val="22"/>
                <w:szCs w:val="22"/>
                <w:lang w:val="en-AU"/>
              </w:rPr>
              <w:t>em</w:t>
            </w:r>
            <w:r w:rsidR="0041214B" w:rsidRPr="005629EB">
              <w:rPr>
                <w:rFonts w:ascii="Arial" w:eastAsia="Calibri" w:hAnsi="Arial" w:cs="Arial"/>
                <w:sz w:val="22"/>
                <w:szCs w:val="22"/>
                <w:lang w:val="en-AU"/>
              </w:rPr>
              <w:t>onstrate th</w:t>
            </w:r>
            <w:r w:rsidR="002F2584" w:rsidRPr="005629EB">
              <w:rPr>
                <w:rFonts w:ascii="Arial" w:eastAsia="Calibri" w:hAnsi="Arial" w:cs="Arial"/>
                <w:sz w:val="22"/>
                <w:szCs w:val="22"/>
                <w:lang w:val="en-AU"/>
              </w:rPr>
              <w:t>e ability to</w:t>
            </w:r>
            <w:r w:rsidR="00CF70B3" w:rsidRPr="005629EB">
              <w:rPr>
                <w:rFonts w:ascii="Arial" w:eastAsia="Calibri" w:hAnsi="Arial" w:cs="Arial"/>
                <w:sz w:val="22"/>
                <w:szCs w:val="22"/>
                <w:lang w:val="en-AU"/>
              </w:rPr>
              <w:t xml:space="preserve"> plan </w:t>
            </w:r>
            <w:r w:rsidR="00B33B89" w:rsidRPr="005629EB">
              <w:rPr>
                <w:rFonts w:ascii="Arial" w:eastAsia="Calibri" w:hAnsi="Arial" w:cs="Arial"/>
                <w:sz w:val="22"/>
                <w:szCs w:val="22"/>
                <w:lang w:val="en-AU"/>
              </w:rPr>
              <w:t xml:space="preserve">and </w:t>
            </w:r>
            <w:r w:rsidR="002F2584" w:rsidRPr="005629EB">
              <w:rPr>
                <w:rFonts w:ascii="Arial" w:eastAsia="Calibri" w:hAnsi="Arial" w:cs="Arial"/>
                <w:sz w:val="22"/>
                <w:szCs w:val="22"/>
                <w:lang w:val="en-AU"/>
              </w:rPr>
              <w:t>implement</w:t>
            </w:r>
            <w:r w:rsidR="00662B12" w:rsidRPr="005629EB">
              <w:rPr>
                <w:rFonts w:ascii="Arial" w:eastAsia="Calibri" w:hAnsi="Arial" w:cs="Arial"/>
                <w:sz w:val="22"/>
                <w:szCs w:val="22"/>
                <w:lang w:val="en-AU"/>
              </w:rPr>
              <w:t xml:space="preserve"> </w:t>
            </w:r>
            <w:r w:rsidR="002F2584" w:rsidRPr="005629EB">
              <w:rPr>
                <w:rFonts w:ascii="Arial" w:eastAsia="Calibri" w:hAnsi="Arial" w:cs="Arial"/>
                <w:sz w:val="22"/>
                <w:szCs w:val="22"/>
                <w:lang w:val="en-AU"/>
              </w:rPr>
              <w:t>a</w:t>
            </w:r>
            <w:r w:rsidR="00B33B89" w:rsidRPr="005629EB">
              <w:rPr>
                <w:rFonts w:ascii="Arial" w:eastAsia="Calibri" w:hAnsi="Arial" w:cs="Arial"/>
                <w:sz w:val="22"/>
                <w:szCs w:val="22"/>
                <w:lang w:val="en-AU"/>
              </w:rPr>
              <w:t>t least one (1)</w:t>
            </w:r>
            <w:r w:rsidR="0041214B" w:rsidRPr="005629EB">
              <w:rPr>
                <w:rFonts w:ascii="Arial" w:eastAsia="Calibri" w:hAnsi="Arial" w:cs="Arial"/>
                <w:sz w:val="22"/>
                <w:szCs w:val="22"/>
                <w:lang w:val="en-AU"/>
              </w:rPr>
              <w:t xml:space="preserve"> technical maintenance program</w:t>
            </w:r>
            <w:r w:rsidR="002F2584" w:rsidRPr="005629EB">
              <w:rPr>
                <w:rFonts w:ascii="Arial" w:eastAsia="Calibri" w:hAnsi="Arial" w:cs="Arial"/>
                <w:sz w:val="22"/>
                <w:szCs w:val="22"/>
                <w:lang w:val="en-AU"/>
              </w:rPr>
              <w:t xml:space="preserve"> for</w:t>
            </w:r>
            <w:r w:rsidR="001E6A9B" w:rsidRPr="005629EB">
              <w:rPr>
                <w:rFonts w:ascii="Arial" w:eastAsia="Calibri" w:hAnsi="Arial" w:cs="Arial"/>
                <w:sz w:val="22"/>
                <w:szCs w:val="22"/>
                <w:lang w:val="en-AU"/>
              </w:rPr>
              <w:t xml:space="preserve"> </w:t>
            </w:r>
            <w:r w:rsidR="002F2584" w:rsidRPr="005629EB">
              <w:rPr>
                <w:rFonts w:ascii="Arial" w:eastAsia="Calibri" w:hAnsi="Arial" w:cs="Arial"/>
                <w:sz w:val="22"/>
                <w:szCs w:val="22"/>
                <w:lang w:val="en-AU"/>
              </w:rPr>
              <w:t xml:space="preserve">an </w:t>
            </w:r>
            <w:r w:rsidR="001E6A9B" w:rsidRPr="005629EB">
              <w:rPr>
                <w:rFonts w:ascii="Arial" w:eastAsia="Calibri" w:hAnsi="Arial" w:cs="Arial"/>
                <w:sz w:val="22"/>
                <w:szCs w:val="22"/>
                <w:lang w:val="en-AU"/>
              </w:rPr>
              <w:t xml:space="preserve">urban </w:t>
            </w:r>
            <w:r w:rsidR="002F2584" w:rsidRPr="005629EB">
              <w:rPr>
                <w:rFonts w:ascii="Arial" w:eastAsia="Calibri" w:hAnsi="Arial" w:cs="Arial"/>
                <w:sz w:val="22"/>
                <w:szCs w:val="22"/>
                <w:lang w:val="en-AU"/>
              </w:rPr>
              <w:t xml:space="preserve">or rural </w:t>
            </w:r>
            <w:r w:rsidR="001E6A9B" w:rsidRPr="005629EB">
              <w:rPr>
                <w:rFonts w:ascii="Arial" w:eastAsia="Calibri" w:hAnsi="Arial" w:cs="Arial"/>
                <w:sz w:val="22"/>
                <w:szCs w:val="22"/>
                <w:lang w:val="en-AU"/>
              </w:rPr>
              <w:t>signalling e</w:t>
            </w:r>
            <w:r w:rsidR="00662B12" w:rsidRPr="005629EB">
              <w:rPr>
                <w:rFonts w:ascii="Arial" w:eastAsia="Calibri" w:hAnsi="Arial" w:cs="Arial"/>
                <w:sz w:val="22"/>
                <w:szCs w:val="22"/>
                <w:lang w:val="en-AU"/>
              </w:rPr>
              <w:t xml:space="preserve">nvironment </w:t>
            </w:r>
          </w:p>
          <w:p w14:paraId="79223C85" w14:textId="1EEA2DCF" w:rsidR="00B33B89" w:rsidRPr="005629EB" w:rsidRDefault="000D602A" w:rsidP="000D602A">
            <w:pPr>
              <w:pStyle w:val="ListParagraph"/>
              <w:numPr>
                <w:ilvl w:val="0"/>
                <w:numId w:val="78"/>
              </w:numPr>
              <w:rPr>
                <w:rFonts w:ascii="Arial" w:eastAsia="Calibri" w:hAnsi="Arial" w:cs="Arial"/>
                <w:sz w:val="22"/>
                <w:szCs w:val="22"/>
                <w:lang w:val="en-AU"/>
              </w:rPr>
            </w:pPr>
            <w:r w:rsidRPr="005629EB">
              <w:rPr>
                <w:rFonts w:ascii="Arial" w:eastAsia="Calibri" w:hAnsi="Arial" w:cs="Arial"/>
                <w:sz w:val="22"/>
                <w:szCs w:val="22"/>
                <w:lang w:val="en-AU"/>
              </w:rPr>
              <w:t>r</w:t>
            </w:r>
            <w:r w:rsidR="00B33B89" w:rsidRPr="005629EB">
              <w:rPr>
                <w:rFonts w:ascii="Arial" w:eastAsia="Calibri" w:hAnsi="Arial" w:cs="Arial"/>
                <w:sz w:val="22"/>
                <w:szCs w:val="22"/>
                <w:lang w:val="en-AU"/>
              </w:rPr>
              <w:t xml:space="preserve">eview and report on the planning process and </w:t>
            </w:r>
            <w:r w:rsidRPr="005629EB">
              <w:rPr>
                <w:rFonts w:ascii="Arial" w:eastAsia="Calibri" w:hAnsi="Arial" w:cs="Arial"/>
                <w:sz w:val="22"/>
                <w:szCs w:val="22"/>
                <w:lang w:val="en-AU"/>
              </w:rPr>
              <w:t>team performance in carry out the maintenance program</w:t>
            </w:r>
            <w:r w:rsidR="00662B12" w:rsidRPr="005629EB">
              <w:rPr>
                <w:rFonts w:ascii="Arial" w:eastAsia="Calibri" w:hAnsi="Arial" w:cs="Arial"/>
                <w:sz w:val="22"/>
                <w:szCs w:val="22"/>
                <w:lang w:val="en-AU"/>
              </w:rPr>
              <w:t>.</w:t>
            </w:r>
          </w:p>
          <w:p w14:paraId="1F10C44F" w14:textId="77777777" w:rsidR="001E6A9B" w:rsidRPr="001E6A9B" w:rsidRDefault="001E6A9B" w:rsidP="001E6A9B">
            <w:pPr>
              <w:rPr>
                <w:rFonts w:ascii="Arial" w:eastAsia="Calibri" w:hAnsi="Arial" w:cs="Arial"/>
                <w:sz w:val="22"/>
                <w:szCs w:val="22"/>
                <w:lang w:val="en-AU"/>
              </w:rPr>
            </w:pPr>
          </w:p>
        </w:tc>
      </w:tr>
      <w:tr w:rsidR="001E6A9B" w:rsidRPr="001E6A9B" w14:paraId="2C1C8BAE" w14:textId="77777777" w:rsidTr="005A3461">
        <w:tc>
          <w:tcPr>
            <w:tcW w:w="1940" w:type="dxa"/>
          </w:tcPr>
          <w:p w14:paraId="18A53288" w14:textId="75C24640"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14904242"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tcPr>
          <w:p w14:paraId="7D4A8FF3"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0816366" w14:textId="77777777" w:rsidR="001E6A9B" w:rsidRPr="001E6A9B" w:rsidRDefault="001E6A9B" w:rsidP="006A6C8D">
            <w:pPr>
              <w:numPr>
                <w:ilvl w:val="0"/>
                <w:numId w:val="32"/>
              </w:numPr>
              <w:spacing w:before="120" w:after="120" w:line="240" w:lineRule="atLeast"/>
              <w:ind w:left="600" w:hanging="28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maintenance requirements of railway signalling systems and equipment that includes testing devices</w:t>
            </w:r>
          </w:p>
          <w:p w14:paraId="6ECF1F49" w14:textId="77777777" w:rsidR="001E6A9B" w:rsidRPr="001E6A9B" w:rsidRDefault="001E6A9B" w:rsidP="006A6C8D">
            <w:pPr>
              <w:numPr>
                <w:ilvl w:val="0"/>
                <w:numId w:val="32"/>
              </w:numPr>
              <w:spacing w:before="120" w:after="120" w:line="240" w:lineRule="atLeast"/>
              <w:ind w:left="600" w:hanging="28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function and components of the railway signalling technical maintenance program documentation including:</w:t>
            </w:r>
          </w:p>
          <w:p w14:paraId="1AF02E8E" w14:textId="77777777" w:rsidR="001E6A9B" w:rsidRP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planning and scheduling requirements</w:t>
            </w:r>
          </w:p>
          <w:p w14:paraId="0B36BAF5" w14:textId="77777777" w:rsidR="001E6A9B" w:rsidRP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maintenance reporting requirements</w:t>
            </w:r>
          </w:p>
          <w:p w14:paraId="4DAEF36A" w14:textId="4E70CD60" w:rsid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resources requirements</w:t>
            </w:r>
          </w:p>
          <w:p w14:paraId="5883B470" w14:textId="09B523A7" w:rsidR="005A3461" w:rsidRPr="0041214B" w:rsidRDefault="005A3461"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41214B">
              <w:rPr>
                <w:rFonts w:ascii="Arial" w:eastAsia="Times New Roman" w:hAnsi="Arial" w:cs="Arial"/>
                <w:sz w:val="22"/>
                <w:szCs w:val="22"/>
                <w:lang w:val="en-AU" w:eastAsia="en-AU"/>
              </w:rPr>
              <w:t>costing estimates</w:t>
            </w:r>
          </w:p>
          <w:p w14:paraId="4BBCFC01" w14:textId="77777777" w:rsidR="001E6A9B" w:rsidRPr="001E6A9B" w:rsidRDefault="001E6A9B" w:rsidP="006A6C8D">
            <w:pPr>
              <w:numPr>
                <w:ilvl w:val="0"/>
                <w:numId w:val="32"/>
              </w:numPr>
              <w:spacing w:before="120" w:after="120" w:line="240" w:lineRule="atLeast"/>
              <w:ind w:left="600" w:hanging="244"/>
              <w:rPr>
                <w:rFonts w:ascii="Times New Roman" w:eastAsia="Times New Roman" w:hAnsi="Times New Roman" w:cs="Times New Roman"/>
                <w:lang w:val="en-GB" w:eastAsia="en-GB"/>
              </w:rPr>
            </w:pPr>
            <w:r w:rsidRPr="001E6A9B">
              <w:rPr>
                <w:rFonts w:ascii="Arial" w:eastAsia="Times New Roman" w:hAnsi="Arial" w:cs="Arial"/>
                <w:sz w:val="22"/>
                <w:szCs w:val="22"/>
                <w:lang w:val="en-GB" w:eastAsia="en-GB"/>
              </w:rPr>
              <w:t>teamwork principles and techniques relevant to developing, monitoring and reporting on a railway signalling technical maintenance program.</w:t>
            </w:r>
          </w:p>
        </w:tc>
      </w:tr>
      <w:tr w:rsidR="001E6A9B" w:rsidRPr="001E6A9B" w14:paraId="64EE71A5" w14:textId="77777777" w:rsidTr="005A3461">
        <w:tc>
          <w:tcPr>
            <w:tcW w:w="1940" w:type="dxa"/>
          </w:tcPr>
          <w:p w14:paraId="5E275977" w14:textId="07B85CBB"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26A02078"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tcPr>
          <w:p w14:paraId="680A6732" w14:textId="1FD941A9" w:rsidR="001E6A9B" w:rsidRPr="001E6A9B" w:rsidRDefault="001E6A9B" w:rsidP="001E6A9B">
            <w:pPr>
              <w:spacing w:before="120" w:after="120" w:line="276" w:lineRule="auto"/>
              <w:rPr>
                <w:rFonts w:ascii="Arial" w:eastAsia="Times New Roman" w:hAnsi="Arial" w:cs="Arial"/>
                <w:sz w:val="22"/>
                <w:szCs w:val="28"/>
                <w:lang w:val="en-AU" w:eastAsia="en-AU"/>
              </w:rPr>
            </w:pPr>
            <w:r w:rsidRPr="001E6A9B">
              <w:rPr>
                <w:rFonts w:ascii="Arial" w:eastAsia="Times New Roman" w:hAnsi="Arial" w:cs="Arial"/>
                <w:sz w:val="22"/>
                <w:szCs w:val="28"/>
                <w:lang w:val="en-AU" w:eastAsia="en-AU"/>
              </w:rPr>
              <w:t xml:space="preserve">Assessment </w:t>
            </w:r>
            <w:r w:rsidR="00B038EF">
              <w:rPr>
                <w:rFonts w:ascii="Arial" w:eastAsia="Times New Roman" w:hAnsi="Arial" w:cs="Arial"/>
                <w:sz w:val="22"/>
                <w:szCs w:val="28"/>
                <w:lang w:val="en-AU" w:eastAsia="en-AU"/>
              </w:rPr>
              <w:t xml:space="preserve">must </w:t>
            </w:r>
            <w:r w:rsidRPr="001E6A9B">
              <w:rPr>
                <w:rFonts w:ascii="Arial" w:eastAsia="Times New Roman" w:hAnsi="Arial" w:cs="Arial"/>
                <w:sz w:val="22"/>
                <w:szCs w:val="28"/>
                <w:lang w:val="en-AU" w:eastAsia="en-AU"/>
              </w:rPr>
              <w:t>be conducted in a railway signalling workplace or simulated environment that replicates workplace conditions.</w:t>
            </w:r>
          </w:p>
          <w:p w14:paraId="7225CD91" w14:textId="77777777" w:rsidR="001E6A9B" w:rsidRPr="001E6A9B" w:rsidRDefault="001E6A9B" w:rsidP="001E6A9B">
            <w:pPr>
              <w:shd w:val="clear" w:color="auto" w:fill="FFFFFF"/>
              <w:spacing w:before="120"/>
              <w:rPr>
                <w:rFonts w:ascii="Arial" w:eastAsia="Times New Roman" w:hAnsi="Arial" w:cs="Arial"/>
                <w:b/>
                <w:bCs/>
                <w:sz w:val="22"/>
                <w:szCs w:val="19"/>
                <w:lang w:val="en-AU"/>
              </w:rPr>
            </w:pPr>
            <w:r w:rsidRPr="001E6A9B">
              <w:rPr>
                <w:rFonts w:ascii="Arial" w:eastAsia="Times New Roman" w:hAnsi="Arial" w:cs="Arial"/>
                <w:b/>
                <w:bCs/>
                <w:sz w:val="22"/>
                <w:szCs w:val="19"/>
                <w:lang w:val="en-AU"/>
              </w:rPr>
              <w:t>Resources:</w:t>
            </w:r>
          </w:p>
          <w:p w14:paraId="2F4C1CCD"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computer equipment</w:t>
            </w:r>
          </w:p>
          <w:p w14:paraId="15F9B852"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railway rules, regulations, and codes of practice relevant to railway signalling systems and networks</w:t>
            </w:r>
          </w:p>
          <w:p w14:paraId="2820DF15"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workplace documentation,</w:t>
            </w:r>
            <w:r w:rsidRPr="001E6A9B">
              <w:rPr>
                <w:rFonts w:ascii="Arial" w:eastAsia="Times New Roman" w:hAnsi="Arial" w:cs="Arial"/>
                <w:sz w:val="22"/>
                <w:szCs w:val="28"/>
                <w:lang w:val="en-AU"/>
              </w:rPr>
              <w:t xml:space="preserve"> </w:t>
            </w:r>
            <w:r w:rsidRPr="001E6A9B">
              <w:rPr>
                <w:rFonts w:ascii="Arial" w:eastAsia="Times New Roman" w:hAnsi="Arial" w:cs="Arial"/>
                <w:sz w:val="22"/>
                <w:szCs w:val="19"/>
                <w:lang w:val="en-AU"/>
              </w:rPr>
              <w:t>equipment manuals and specifications</w:t>
            </w:r>
          </w:p>
          <w:p w14:paraId="101AF270" w14:textId="6EC96E89" w:rsidR="001E6A9B" w:rsidRPr="001E6A9B" w:rsidRDefault="00B038EF" w:rsidP="006A6C8D">
            <w:pPr>
              <w:numPr>
                <w:ilvl w:val="0"/>
                <w:numId w:val="35"/>
              </w:numPr>
              <w:contextualSpacing/>
              <w:rPr>
                <w:rFonts w:ascii="Arial" w:eastAsia="Times New Roman" w:hAnsi="Arial" w:cs="Arial"/>
                <w:sz w:val="22"/>
                <w:szCs w:val="22"/>
                <w:lang w:val="en-AU"/>
              </w:rPr>
            </w:pPr>
            <w:r>
              <w:rPr>
                <w:rFonts w:ascii="Arial" w:eastAsia="Times New Roman" w:hAnsi="Arial" w:cs="Arial"/>
                <w:sz w:val="22"/>
                <w:szCs w:val="22"/>
                <w:lang w:val="en-AU"/>
              </w:rPr>
              <w:t>a</w:t>
            </w:r>
            <w:r w:rsidR="000D602A">
              <w:rPr>
                <w:rFonts w:ascii="Arial" w:eastAsia="Times New Roman" w:hAnsi="Arial" w:cs="Arial"/>
                <w:sz w:val="22"/>
                <w:szCs w:val="22"/>
                <w:lang w:val="en-AU"/>
              </w:rPr>
              <w:t xml:space="preserve">ccess to </w:t>
            </w:r>
            <w:r w:rsidR="001E6A9B" w:rsidRPr="001E6A9B">
              <w:rPr>
                <w:rFonts w:ascii="Arial" w:eastAsia="Times New Roman" w:hAnsi="Arial" w:cs="Arial"/>
                <w:sz w:val="22"/>
                <w:szCs w:val="22"/>
                <w:lang w:val="en-AU"/>
              </w:rPr>
              <w:t xml:space="preserve">rail signalling </w:t>
            </w:r>
            <w:r w:rsidR="000D602A">
              <w:rPr>
                <w:rFonts w:ascii="Arial" w:eastAsia="Times New Roman" w:hAnsi="Arial" w:cs="Arial"/>
                <w:sz w:val="22"/>
                <w:szCs w:val="22"/>
                <w:lang w:val="en-AU"/>
              </w:rPr>
              <w:t>system to carry out maintenance</w:t>
            </w:r>
          </w:p>
          <w:p w14:paraId="74D362F0" w14:textId="77777777" w:rsidR="001E6A9B" w:rsidRPr="001E6A9B" w:rsidRDefault="001E6A9B" w:rsidP="001E6A9B">
            <w:pPr>
              <w:spacing w:before="120" w:after="120"/>
              <w:ind w:left="33"/>
              <w:rPr>
                <w:rFonts w:ascii="Arial" w:eastAsia="Times New Roman" w:hAnsi="Arial" w:cs="Arial"/>
                <w:b/>
                <w:iCs/>
                <w:sz w:val="22"/>
                <w:szCs w:val="22"/>
                <w:lang w:val="en-AU"/>
              </w:rPr>
            </w:pPr>
            <w:r w:rsidRPr="001E6A9B">
              <w:rPr>
                <w:rFonts w:ascii="Arial" w:eastAsia="Times New Roman" w:hAnsi="Arial" w:cs="Arial"/>
                <w:b/>
                <w:iCs/>
                <w:sz w:val="22"/>
                <w:szCs w:val="22"/>
                <w:lang w:val="en-AU"/>
              </w:rPr>
              <w:t>Assessor requirements:</w:t>
            </w:r>
          </w:p>
          <w:p w14:paraId="6C87907D" w14:textId="77777777" w:rsidR="001E6A9B" w:rsidRPr="001E6A9B" w:rsidRDefault="001E6A9B" w:rsidP="00836CC5">
            <w:pPr>
              <w:shd w:val="clear" w:color="auto" w:fill="FFFFFF"/>
              <w:spacing w:before="60" w:after="60"/>
              <w:ind w:left="-19" w:firstLine="19"/>
              <w:rPr>
                <w:rFonts w:ascii="Arial" w:eastAsia="Times New Roman" w:hAnsi="Arial" w:cs="Arial"/>
                <w:sz w:val="22"/>
                <w:szCs w:val="19"/>
                <w:lang w:val="en-AU"/>
              </w:rPr>
            </w:pPr>
            <w:r w:rsidRPr="001E6A9B">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27BEFCA1" w14:textId="77777777" w:rsidR="001E6A9B" w:rsidRPr="001E6A9B" w:rsidRDefault="001E6A9B" w:rsidP="001E6A9B">
            <w:pPr>
              <w:spacing w:before="120" w:after="120"/>
              <w:rPr>
                <w:rFonts w:ascii="Arial" w:eastAsia="Times New Roman" w:hAnsi="Arial" w:cs="Times New Roman"/>
                <w:sz w:val="22"/>
                <w:szCs w:val="22"/>
                <w:lang w:val="en-AU"/>
              </w:rPr>
            </w:pPr>
          </w:p>
        </w:tc>
      </w:tr>
    </w:tbl>
    <w:p w14:paraId="2A8AB9E2" w14:textId="53EADD4E" w:rsidR="00077771" w:rsidRDefault="00077771" w:rsidP="001E6A9B">
      <w:pPr>
        <w:rPr>
          <w:rFonts w:ascii="Times New Roman" w:eastAsia="Times New Roman" w:hAnsi="Times New Roman" w:cs="Times New Roman"/>
          <w:lang w:val="en-GB" w:eastAsia="en-GB"/>
        </w:rPr>
      </w:pPr>
    </w:p>
    <w:p w14:paraId="7438CDED" w14:textId="77777777" w:rsidR="00077771" w:rsidRDefault="00077771">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br w:type="page"/>
      </w:r>
    </w:p>
    <w:tbl>
      <w:tblPr>
        <w:tblW w:w="95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982"/>
        <w:gridCol w:w="65"/>
      </w:tblGrid>
      <w:tr w:rsidR="00E544F8" w:rsidRPr="00E544F8" w14:paraId="08ED0E5C" w14:textId="77777777" w:rsidTr="00CB09BA">
        <w:trPr>
          <w:gridAfter w:val="1"/>
          <w:wAfter w:w="65" w:type="dxa"/>
          <w:trHeight w:val="557"/>
        </w:trPr>
        <w:tc>
          <w:tcPr>
            <w:tcW w:w="2864" w:type="dxa"/>
            <w:gridSpan w:val="3"/>
          </w:tcPr>
          <w:p w14:paraId="01F0673D" w14:textId="677F0502"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Unit Code</w:t>
            </w:r>
          </w:p>
        </w:tc>
        <w:tc>
          <w:tcPr>
            <w:tcW w:w="6662" w:type="dxa"/>
            <w:gridSpan w:val="2"/>
          </w:tcPr>
          <w:p w14:paraId="7EB53632" w14:textId="0F87B86B" w:rsidR="00E544F8" w:rsidRPr="00E544F8" w:rsidRDefault="00E01DAA" w:rsidP="00E544F8">
            <w:pPr>
              <w:spacing w:before="120" w:after="120"/>
              <w:rPr>
                <w:rFonts w:ascii="Arial" w:eastAsia="Times New Roman" w:hAnsi="Arial" w:cs="Arial"/>
                <w:b/>
                <w:bCs/>
                <w:sz w:val="22"/>
                <w:szCs w:val="22"/>
                <w:lang w:val="en-GB" w:eastAsia="en-GB"/>
              </w:rPr>
            </w:pPr>
            <w:r>
              <w:rPr>
                <w:rFonts w:ascii="Arial" w:eastAsia="Times New Roman" w:hAnsi="Arial" w:cs="Arial"/>
                <w:b/>
                <w:bCs/>
                <w:sz w:val="22"/>
                <w:szCs w:val="22"/>
                <w:lang w:val="en-GB" w:eastAsia="en-GB"/>
              </w:rPr>
              <w:t>VU23406</w:t>
            </w:r>
          </w:p>
        </w:tc>
      </w:tr>
      <w:tr w:rsidR="00E544F8" w:rsidRPr="00E544F8" w14:paraId="4E6B09D8" w14:textId="77777777" w:rsidTr="00CB09BA">
        <w:trPr>
          <w:gridAfter w:val="1"/>
          <w:wAfter w:w="65" w:type="dxa"/>
          <w:trHeight w:val="707"/>
        </w:trPr>
        <w:tc>
          <w:tcPr>
            <w:tcW w:w="2864" w:type="dxa"/>
            <w:gridSpan w:val="3"/>
          </w:tcPr>
          <w:p w14:paraId="094CA316" w14:textId="6C680787"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662" w:type="dxa"/>
            <w:gridSpan w:val="2"/>
          </w:tcPr>
          <w:p w14:paraId="5C19374A" w14:textId="77777777" w:rsidR="00E544F8" w:rsidRPr="00E544F8" w:rsidRDefault="00E544F8" w:rsidP="00E544F8">
            <w:pPr>
              <w:spacing w:before="120" w:after="120"/>
              <w:rPr>
                <w:rFonts w:ascii="Arial" w:eastAsia="Times New Roman" w:hAnsi="Arial" w:cs="Arial"/>
                <w:b/>
                <w:iCs/>
                <w:sz w:val="22"/>
                <w:szCs w:val="22"/>
                <w:lang w:val="en-AU"/>
              </w:rPr>
            </w:pPr>
            <w:r w:rsidRPr="00E544F8">
              <w:rPr>
                <w:rFonts w:ascii="Arial" w:eastAsia="Times New Roman" w:hAnsi="Arial" w:cs="Arial"/>
                <w:b/>
                <w:iCs/>
                <w:sz w:val="22"/>
                <w:szCs w:val="22"/>
              </w:rPr>
              <w:t xml:space="preserve">Coordinate fault diagnosis and rectification in integrated </w:t>
            </w:r>
            <w:proofErr w:type="spellStart"/>
            <w:r w:rsidRPr="00E544F8">
              <w:rPr>
                <w:rFonts w:ascii="Arial" w:eastAsia="Times New Roman" w:hAnsi="Arial" w:cs="Arial"/>
                <w:b/>
                <w:iCs/>
                <w:sz w:val="22"/>
                <w:szCs w:val="22"/>
              </w:rPr>
              <w:t>signalling</w:t>
            </w:r>
            <w:proofErr w:type="spellEnd"/>
            <w:r w:rsidRPr="00E544F8">
              <w:rPr>
                <w:rFonts w:ascii="Arial" w:eastAsia="Times New Roman" w:hAnsi="Arial" w:cs="Arial"/>
                <w:b/>
                <w:iCs/>
                <w:sz w:val="22"/>
                <w:szCs w:val="22"/>
              </w:rPr>
              <w:t xml:space="preserve"> systems</w:t>
            </w:r>
          </w:p>
        </w:tc>
      </w:tr>
      <w:tr w:rsidR="00E544F8" w:rsidRPr="00E544F8" w14:paraId="4F0FD57F" w14:textId="77777777" w:rsidTr="00CB09BA">
        <w:trPr>
          <w:gridAfter w:val="1"/>
          <w:wAfter w:w="65" w:type="dxa"/>
        </w:trPr>
        <w:tc>
          <w:tcPr>
            <w:tcW w:w="2864" w:type="dxa"/>
            <w:gridSpan w:val="3"/>
          </w:tcPr>
          <w:p w14:paraId="7B6575E3" w14:textId="7920851F"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662" w:type="dxa"/>
            <w:gridSpan w:val="2"/>
          </w:tcPr>
          <w:p w14:paraId="7E687E2C" w14:textId="77777777" w:rsidR="00E544F8" w:rsidRPr="00E544F8" w:rsidRDefault="00E544F8" w:rsidP="00E544F8">
            <w:pPr>
              <w:spacing w:before="80" w:after="80" w:line="240" w:lineRule="atLeast"/>
              <w:rPr>
                <w:rFonts w:ascii="Arial" w:eastAsia="Times New Roman" w:hAnsi="Arial" w:cs="Arial"/>
                <w:sz w:val="22"/>
                <w:lang w:val="en-AU" w:eastAsia="en-AU"/>
              </w:rPr>
            </w:pPr>
            <w:r w:rsidRPr="00E544F8">
              <w:rPr>
                <w:rFonts w:ascii="Arial" w:eastAsia="Times New Roman" w:hAnsi="Arial" w:cs="Arial"/>
                <w:sz w:val="22"/>
                <w:lang w:val="en-AU"/>
              </w:rPr>
              <w:t xml:space="preserve">This unit describes the performance outcomes, knowledge and skills required </w:t>
            </w:r>
            <w:r w:rsidRPr="00E544F8">
              <w:rPr>
                <w:rFonts w:ascii="Arial" w:eastAsia="Times New Roman" w:hAnsi="Arial" w:cs="Arial"/>
                <w:color w:val="000000"/>
                <w:sz w:val="22"/>
                <w:lang w:val="en-AU"/>
              </w:rPr>
              <w:t xml:space="preserve">to coordinate the </w:t>
            </w:r>
            <w:r w:rsidRPr="00E544F8">
              <w:rPr>
                <w:rFonts w:ascii="Arial" w:eastAsia="Times New Roman" w:hAnsi="Arial" w:cs="Arial"/>
                <w:sz w:val="22"/>
                <w:lang w:val="en-AU" w:eastAsia="en-AU"/>
              </w:rPr>
              <w:t>maintenance and repair of integrated railway signalling systems and associated infrastructure, and to provide technical guidance and support to maintenance personnel.</w:t>
            </w:r>
          </w:p>
          <w:p w14:paraId="09BD4FCE" w14:textId="77777777" w:rsidR="00E544F8" w:rsidRPr="00E544F8" w:rsidRDefault="00E544F8" w:rsidP="00E544F8">
            <w:pPr>
              <w:spacing w:before="80" w:after="80" w:line="240" w:lineRule="atLeast"/>
              <w:rPr>
                <w:rFonts w:ascii="Arial" w:eastAsia="Times New Roman" w:hAnsi="Arial" w:cs="Arial"/>
                <w:sz w:val="22"/>
                <w:lang w:val="en-AU" w:eastAsia="en-AU"/>
              </w:rPr>
            </w:pPr>
            <w:r w:rsidRPr="00E544F8">
              <w:rPr>
                <w:rFonts w:ascii="Arial" w:eastAsia="Times New Roman" w:hAnsi="Arial" w:cs="Arial"/>
                <w:sz w:val="22"/>
                <w:lang w:val="en-AU" w:eastAsia="en-AU"/>
              </w:rPr>
              <w:t>It requires the ability to coordinate fault diagnosis and repair procedures and to work safely and complying with regulatory requirements.</w:t>
            </w:r>
          </w:p>
          <w:p w14:paraId="3EAB4204" w14:textId="77777777" w:rsidR="00E544F8" w:rsidRPr="00E544F8" w:rsidRDefault="00E544F8" w:rsidP="00E544F8">
            <w:pPr>
              <w:shd w:val="clear" w:color="auto" w:fill="FFFFFF"/>
              <w:spacing w:before="120" w:after="120"/>
              <w:rPr>
                <w:rFonts w:ascii="Arial" w:eastAsia="Times New Roman" w:hAnsi="Arial" w:cs="Arial"/>
                <w:bCs/>
                <w:sz w:val="22"/>
                <w:szCs w:val="22"/>
              </w:rPr>
            </w:pPr>
            <w:r w:rsidRPr="00E544F8">
              <w:rPr>
                <w:rFonts w:ascii="Arial" w:eastAsia="Times New Roman" w:hAnsi="Arial" w:cs="Arial"/>
                <w:bCs/>
                <w:sz w:val="22"/>
                <w:lang w:val="en-AU"/>
              </w:rPr>
              <w:t xml:space="preserve">The unit applies to a railway signalling systems technical officer responsible </w:t>
            </w:r>
            <w:r w:rsidRPr="00E544F8">
              <w:rPr>
                <w:rFonts w:ascii="Arial" w:eastAsia="Times New Roman" w:hAnsi="Arial" w:cs="Arial"/>
                <w:bCs/>
                <w:sz w:val="22"/>
                <w:szCs w:val="22"/>
                <w:lang w:val="en-AU"/>
              </w:rPr>
              <w:t xml:space="preserve">for </w:t>
            </w:r>
            <w:r w:rsidRPr="00E544F8">
              <w:rPr>
                <w:rFonts w:ascii="Arial" w:eastAsia="Times New Roman" w:hAnsi="Arial" w:cs="Arial"/>
                <w:bCs/>
                <w:sz w:val="22"/>
                <w:szCs w:val="22"/>
              </w:rPr>
              <w:t xml:space="preserve">coordinating fault diagnosis and rectification of integrated </w:t>
            </w:r>
            <w:proofErr w:type="spellStart"/>
            <w:r w:rsidRPr="00E544F8">
              <w:rPr>
                <w:rFonts w:ascii="Arial" w:eastAsia="Times New Roman" w:hAnsi="Arial" w:cs="Arial"/>
                <w:bCs/>
                <w:sz w:val="22"/>
                <w:szCs w:val="22"/>
              </w:rPr>
              <w:t>signalling</w:t>
            </w:r>
            <w:proofErr w:type="spellEnd"/>
            <w:r w:rsidRPr="00E544F8">
              <w:rPr>
                <w:rFonts w:ascii="Arial" w:eastAsia="Times New Roman" w:hAnsi="Arial" w:cs="Arial"/>
                <w:bCs/>
                <w:sz w:val="22"/>
                <w:szCs w:val="22"/>
              </w:rPr>
              <w:t xml:space="preserve"> systems.</w:t>
            </w:r>
          </w:p>
          <w:p w14:paraId="4B10656D" w14:textId="77777777" w:rsidR="00E544F8" w:rsidRPr="00E544F8" w:rsidRDefault="00E544F8" w:rsidP="00E544F8">
            <w:pPr>
              <w:shd w:val="clear" w:color="auto" w:fill="FFFFFF"/>
              <w:spacing w:before="120" w:after="120"/>
              <w:rPr>
                <w:rFonts w:ascii="Arial" w:eastAsia="Times New Roman" w:hAnsi="Arial" w:cs="Arial"/>
                <w:bCs/>
                <w:sz w:val="22"/>
                <w:szCs w:val="22"/>
                <w:lang w:val="en-AU"/>
              </w:rPr>
            </w:pPr>
            <w:r w:rsidRPr="00E544F8">
              <w:rPr>
                <w:rFonts w:ascii="Arial" w:eastAsia="Times New Roman" w:hAnsi="Arial" w:cs="Arial"/>
                <w:bCs/>
                <w:sz w:val="22"/>
                <w:szCs w:val="22"/>
                <w:lang w:val="en-AU"/>
              </w:rPr>
              <w:t>No licensing or certification requirements apply to this unit at the time of accreditation.</w:t>
            </w:r>
          </w:p>
        </w:tc>
      </w:tr>
      <w:tr w:rsidR="00E544F8" w:rsidRPr="00E544F8" w14:paraId="239E6030" w14:textId="77777777" w:rsidTr="00CB09BA">
        <w:trPr>
          <w:gridAfter w:val="1"/>
          <w:wAfter w:w="65" w:type="dxa"/>
        </w:trPr>
        <w:tc>
          <w:tcPr>
            <w:tcW w:w="2864" w:type="dxa"/>
            <w:gridSpan w:val="3"/>
          </w:tcPr>
          <w:p w14:paraId="2D7E4D3E" w14:textId="77777777" w:rsidR="00E544F8" w:rsidRPr="00E544F8" w:rsidRDefault="00E544F8" w:rsidP="00E544F8">
            <w:pPr>
              <w:spacing w:before="120" w:after="120"/>
              <w:rPr>
                <w:rFonts w:ascii="Arial" w:eastAsia="Times New Roman" w:hAnsi="Arial" w:cs="Times New Roman"/>
                <w:b/>
                <w:bCs/>
                <w:iCs/>
                <w:sz w:val="22"/>
                <w:szCs w:val="20"/>
                <w:lang w:val="en-AU"/>
              </w:rPr>
            </w:pPr>
            <w:r w:rsidRPr="00E544F8">
              <w:rPr>
                <w:rFonts w:ascii="Arial" w:eastAsia="Times New Roman" w:hAnsi="Arial" w:cs="Times New Roman"/>
                <w:b/>
                <w:bCs/>
                <w:iCs/>
                <w:sz w:val="22"/>
                <w:szCs w:val="20"/>
                <w:lang w:val="en-AU"/>
              </w:rPr>
              <w:t>Pre-requisite Unit</w:t>
            </w:r>
          </w:p>
        </w:tc>
        <w:tc>
          <w:tcPr>
            <w:tcW w:w="6662" w:type="dxa"/>
            <w:gridSpan w:val="2"/>
          </w:tcPr>
          <w:p w14:paraId="616610C6" w14:textId="51B4BE03" w:rsidR="00E544F8" w:rsidRPr="00E544F8" w:rsidRDefault="00E01DAA" w:rsidP="00E544F8">
            <w:pPr>
              <w:spacing w:before="60" w:after="120"/>
              <w:ind w:left="1171" w:hanging="1171"/>
              <w:rPr>
                <w:rFonts w:ascii="Arial" w:eastAsia="Calibri" w:hAnsi="Arial" w:cs="Arial"/>
                <w:sz w:val="22"/>
                <w:szCs w:val="22"/>
                <w:lang w:val="en-GB"/>
              </w:rPr>
            </w:pPr>
            <w:r w:rsidRPr="00E01DAA">
              <w:rPr>
                <w:rFonts w:ascii="Arial" w:eastAsia="Calibri" w:hAnsi="Arial" w:cs="Arial"/>
                <w:sz w:val="22"/>
                <w:szCs w:val="22"/>
                <w:lang w:val="en-GB"/>
              </w:rPr>
              <w:t>VU23402</w:t>
            </w:r>
            <w:r w:rsidR="00E544F8" w:rsidRPr="00E544F8">
              <w:rPr>
                <w:rFonts w:ascii="Arial" w:eastAsia="Calibri" w:hAnsi="Arial" w:cs="Arial"/>
                <w:sz w:val="22"/>
                <w:szCs w:val="22"/>
                <w:lang w:val="en-GB"/>
              </w:rPr>
              <w:t xml:space="preserve"> – Contribute to the safe operations of railway signalling systems and network</w:t>
            </w:r>
          </w:p>
        </w:tc>
      </w:tr>
      <w:tr w:rsidR="00E544F8" w:rsidRPr="00E544F8" w14:paraId="158F87D3" w14:textId="77777777" w:rsidTr="00CB09BA">
        <w:trPr>
          <w:gridAfter w:val="1"/>
          <w:wAfter w:w="65" w:type="dxa"/>
        </w:trPr>
        <w:tc>
          <w:tcPr>
            <w:tcW w:w="2864" w:type="dxa"/>
            <w:gridSpan w:val="3"/>
          </w:tcPr>
          <w:p w14:paraId="69AED459" w14:textId="47BF8589"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662" w:type="dxa"/>
            <w:gridSpan w:val="2"/>
          </w:tcPr>
          <w:p w14:paraId="73155CA1" w14:textId="77777777" w:rsidR="00E544F8" w:rsidRPr="00E544F8" w:rsidRDefault="00E544F8" w:rsidP="00E544F8">
            <w:pPr>
              <w:spacing w:before="60" w:after="120"/>
              <w:rPr>
                <w:rFonts w:ascii="Arial" w:eastAsia="Calibri" w:hAnsi="Arial" w:cs="Arial"/>
                <w:sz w:val="22"/>
                <w:szCs w:val="22"/>
                <w:lang w:val="en-GB"/>
              </w:rPr>
            </w:pPr>
            <w:r w:rsidRPr="00E544F8">
              <w:rPr>
                <w:rFonts w:ascii="Arial" w:eastAsia="Calibri" w:hAnsi="Arial" w:cs="Arial"/>
                <w:sz w:val="22"/>
                <w:szCs w:val="22"/>
                <w:lang w:val="en-GB"/>
              </w:rPr>
              <w:t>Railway signalling</w:t>
            </w:r>
          </w:p>
        </w:tc>
      </w:tr>
      <w:tr w:rsidR="00E544F8" w:rsidRPr="00E544F8" w14:paraId="2FF4B9A9" w14:textId="77777777" w:rsidTr="00CB09BA">
        <w:trPr>
          <w:gridAfter w:val="1"/>
          <w:wAfter w:w="65" w:type="dxa"/>
        </w:trPr>
        <w:tc>
          <w:tcPr>
            <w:tcW w:w="2864" w:type="dxa"/>
            <w:gridSpan w:val="3"/>
          </w:tcPr>
          <w:p w14:paraId="3E5A5C87" w14:textId="6434F49D"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662" w:type="dxa"/>
            <w:gridSpan w:val="2"/>
          </w:tcPr>
          <w:p w14:paraId="2B9C8DB2" w14:textId="6308CAAA"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E544F8" w:rsidRPr="00E544F8" w14:paraId="03CFEF63" w14:textId="77777777" w:rsidTr="00CB09BA">
        <w:trPr>
          <w:gridAfter w:val="1"/>
          <w:wAfter w:w="65" w:type="dxa"/>
        </w:trPr>
        <w:tc>
          <w:tcPr>
            <w:tcW w:w="2864" w:type="dxa"/>
            <w:gridSpan w:val="3"/>
          </w:tcPr>
          <w:p w14:paraId="5A83539F"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662" w:type="dxa"/>
            <w:gridSpan w:val="2"/>
          </w:tcPr>
          <w:p w14:paraId="7B2BE2AF"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5DA4514D"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E544F8" w:rsidRPr="00E544F8" w14:paraId="2273A766" w14:textId="77777777" w:rsidTr="00CB09BA">
        <w:trPr>
          <w:gridAfter w:val="1"/>
          <w:wAfter w:w="65" w:type="dxa"/>
        </w:trPr>
        <w:tc>
          <w:tcPr>
            <w:tcW w:w="460" w:type="dxa"/>
            <w:vMerge w:val="restart"/>
          </w:tcPr>
          <w:p w14:paraId="5B1F587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w:t>
            </w:r>
          </w:p>
        </w:tc>
        <w:tc>
          <w:tcPr>
            <w:tcW w:w="2404" w:type="dxa"/>
            <w:gridSpan w:val="2"/>
            <w:vMerge w:val="restart"/>
          </w:tcPr>
          <w:p w14:paraId="5C91D393"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Plan and prepare coordination of fault diagnosis and procedures</w:t>
            </w:r>
          </w:p>
        </w:tc>
        <w:tc>
          <w:tcPr>
            <w:tcW w:w="680" w:type="dxa"/>
          </w:tcPr>
          <w:p w14:paraId="616EA264"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1.1</w:t>
            </w:r>
          </w:p>
        </w:tc>
        <w:tc>
          <w:tcPr>
            <w:tcW w:w="5982" w:type="dxa"/>
          </w:tcPr>
          <w:p w14:paraId="6C58B70F"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 xml:space="preserve">Diagnosis of integrated signal system faults is planned to ensure the work is sequenced </w:t>
            </w:r>
            <w:r w:rsidRPr="00E544F8">
              <w:rPr>
                <w:rFonts w:ascii="Arial" w:eastAsia="Times New Roman" w:hAnsi="Arial" w:cs="Arial"/>
                <w:bCs/>
                <w:sz w:val="22"/>
                <w:szCs w:val="22"/>
                <w:lang w:eastAsia="ar-SA"/>
              </w:rPr>
              <w:t>and scheduled in an orderly manner</w:t>
            </w:r>
          </w:p>
        </w:tc>
      </w:tr>
      <w:tr w:rsidR="00E544F8" w:rsidRPr="00E544F8" w14:paraId="62ACE964" w14:textId="77777777" w:rsidTr="00CB09BA">
        <w:trPr>
          <w:gridAfter w:val="1"/>
          <w:wAfter w:w="65" w:type="dxa"/>
          <w:trHeight w:val="570"/>
        </w:trPr>
        <w:tc>
          <w:tcPr>
            <w:tcW w:w="460" w:type="dxa"/>
            <w:vMerge/>
          </w:tcPr>
          <w:p w14:paraId="49E9ABBA"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246DD6D6"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4D7A889"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1.2</w:t>
            </w:r>
          </w:p>
        </w:tc>
        <w:tc>
          <w:tcPr>
            <w:tcW w:w="5982" w:type="dxa"/>
          </w:tcPr>
          <w:p w14:paraId="00694C9E" w14:textId="2E967F22"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5629EB">
              <w:rPr>
                <w:rFonts w:ascii="Arial" w:eastAsia="Times New Roman" w:hAnsi="Arial" w:cs="Arial"/>
                <w:bCs/>
                <w:sz w:val="22"/>
                <w:szCs w:val="22"/>
                <w:lang w:val="en-AU"/>
              </w:rPr>
              <w:t xml:space="preserve">Work health and safety </w:t>
            </w:r>
            <w:r w:rsidR="000D602A" w:rsidRPr="005629EB">
              <w:rPr>
                <w:rFonts w:ascii="Arial" w:eastAsia="Times New Roman" w:hAnsi="Arial" w:cs="Arial"/>
                <w:bCs/>
                <w:sz w:val="22"/>
                <w:szCs w:val="22"/>
                <w:lang w:val="en-AU"/>
              </w:rPr>
              <w:t>and occupational health and safety (WH</w:t>
            </w:r>
            <w:r w:rsidRPr="005629EB">
              <w:rPr>
                <w:rFonts w:ascii="Arial" w:eastAsia="Times New Roman" w:hAnsi="Arial" w:cs="Arial"/>
                <w:bCs/>
                <w:sz w:val="22"/>
                <w:szCs w:val="22"/>
                <w:lang w:val="en-AU"/>
              </w:rPr>
              <w:t>S</w:t>
            </w:r>
            <w:r w:rsidR="000D602A" w:rsidRPr="005629EB">
              <w:rPr>
                <w:rFonts w:ascii="Arial" w:eastAsia="Times New Roman" w:hAnsi="Arial" w:cs="Arial"/>
                <w:bCs/>
                <w:sz w:val="22"/>
                <w:szCs w:val="22"/>
                <w:lang w:val="en-AU"/>
              </w:rPr>
              <w:t xml:space="preserve"> &amp; OHS</w:t>
            </w:r>
            <w:r w:rsidRPr="005629EB">
              <w:rPr>
                <w:rFonts w:ascii="Arial" w:eastAsia="Times New Roman" w:hAnsi="Arial" w:cs="Arial"/>
                <w:bCs/>
                <w:sz w:val="22"/>
                <w:szCs w:val="22"/>
                <w:lang w:val="en-AU"/>
              </w:rPr>
              <w:t>) requirements</w:t>
            </w:r>
            <w:r w:rsidRPr="00E544F8">
              <w:rPr>
                <w:rFonts w:ascii="Arial" w:eastAsia="Times New Roman" w:hAnsi="Arial" w:cs="Arial"/>
                <w:bCs/>
                <w:sz w:val="22"/>
                <w:szCs w:val="22"/>
                <w:lang w:val="en-AU"/>
              </w:rPr>
              <w:t xml:space="preserve"> including risk control measures are identified and followed</w:t>
            </w:r>
          </w:p>
        </w:tc>
      </w:tr>
      <w:tr w:rsidR="00E544F8" w:rsidRPr="00E544F8" w14:paraId="72D6C3B5" w14:textId="77777777" w:rsidTr="00CB09BA">
        <w:trPr>
          <w:gridAfter w:val="1"/>
          <w:wAfter w:w="65" w:type="dxa"/>
          <w:trHeight w:val="300"/>
        </w:trPr>
        <w:tc>
          <w:tcPr>
            <w:tcW w:w="460" w:type="dxa"/>
            <w:vMerge/>
          </w:tcPr>
          <w:p w14:paraId="1E8290AD"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11F4FB91"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7E639E6C"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1.3</w:t>
            </w:r>
          </w:p>
        </w:tc>
        <w:tc>
          <w:tcPr>
            <w:tcW w:w="5982" w:type="dxa"/>
          </w:tcPr>
          <w:p w14:paraId="4EC190A4"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Appropriate personnel are consulted to ensure the work of others is coordinated effectively on the work site</w:t>
            </w:r>
          </w:p>
        </w:tc>
      </w:tr>
      <w:tr w:rsidR="00E544F8" w:rsidRPr="00E544F8" w14:paraId="1324799D" w14:textId="77777777" w:rsidTr="00CB09BA">
        <w:trPr>
          <w:gridAfter w:val="1"/>
          <w:wAfter w:w="65" w:type="dxa"/>
          <w:trHeight w:val="630"/>
        </w:trPr>
        <w:tc>
          <w:tcPr>
            <w:tcW w:w="460" w:type="dxa"/>
            <w:vMerge/>
          </w:tcPr>
          <w:p w14:paraId="341EF8AE"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233703DA"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109B977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1.4</w:t>
            </w:r>
          </w:p>
        </w:tc>
        <w:tc>
          <w:tcPr>
            <w:tcW w:w="5982" w:type="dxa"/>
          </w:tcPr>
          <w:p w14:paraId="3C0E7ED5" w14:textId="4A85E59E"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Integrated signal systems and equipment fault diagnosis is s</w:t>
            </w:r>
            <w:r w:rsidR="009C0302">
              <w:rPr>
                <w:rFonts w:ascii="Arial" w:eastAsia="Times New Roman" w:hAnsi="Arial" w:cs="Arial"/>
                <w:bCs/>
                <w:sz w:val="22"/>
                <w:szCs w:val="22"/>
                <w:lang w:val="en-AU"/>
              </w:rPr>
              <w:t>cheduled according to rail operator’s</w:t>
            </w:r>
            <w:r w:rsidRPr="00E544F8">
              <w:rPr>
                <w:rFonts w:ascii="Arial" w:eastAsia="Times New Roman" w:hAnsi="Arial" w:cs="Arial"/>
                <w:bCs/>
                <w:sz w:val="22"/>
                <w:szCs w:val="22"/>
                <w:lang w:val="en-AU"/>
              </w:rPr>
              <w:t xml:space="preserve"> requirements</w:t>
            </w:r>
          </w:p>
        </w:tc>
      </w:tr>
      <w:tr w:rsidR="00E544F8" w:rsidRPr="00E544F8" w14:paraId="2B2B609E" w14:textId="77777777" w:rsidTr="00CB09BA">
        <w:trPr>
          <w:gridAfter w:val="1"/>
          <w:wAfter w:w="65" w:type="dxa"/>
          <w:trHeight w:val="1035"/>
        </w:trPr>
        <w:tc>
          <w:tcPr>
            <w:tcW w:w="460" w:type="dxa"/>
            <w:vMerge/>
          </w:tcPr>
          <w:p w14:paraId="795A3367"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1472FF8A"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1AC21432"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1.5</w:t>
            </w:r>
          </w:p>
        </w:tc>
        <w:tc>
          <w:tcPr>
            <w:tcW w:w="5982" w:type="dxa"/>
          </w:tcPr>
          <w:p w14:paraId="228D8B72" w14:textId="164EECD0" w:rsidR="00E544F8" w:rsidRPr="00E544F8" w:rsidRDefault="009C0302" w:rsidP="00E544F8">
            <w:pPr>
              <w:shd w:val="clear" w:color="auto" w:fill="FFFFFF"/>
              <w:spacing w:before="120" w:after="60"/>
              <w:rPr>
                <w:rFonts w:ascii="Arial" w:eastAsia="Times New Roman" w:hAnsi="Arial" w:cs="Arial"/>
                <w:bCs/>
                <w:sz w:val="22"/>
                <w:szCs w:val="22"/>
                <w:lang w:val="en-AU"/>
              </w:rPr>
            </w:pPr>
            <w:r>
              <w:rPr>
                <w:rFonts w:ascii="Arial" w:eastAsia="Times New Roman" w:hAnsi="Arial" w:cs="Arial"/>
                <w:bCs/>
                <w:sz w:val="22"/>
                <w:szCs w:val="22"/>
                <w:lang w:val="en-AU"/>
              </w:rPr>
              <w:t>R</w:t>
            </w:r>
            <w:r w:rsidR="00E544F8" w:rsidRPr="00E544F8">
              <w:rPr>
                <w:rFonts w:ascii="Arial" w:eastAsia="Times New Roman" w:hAnsi="Arial" w:cs="Arial"/>
                <w:bCs/>
                <w:sz w:val="22"/>
                <w:szCs w:val="22"/>
                <w:lang w:val="en-AU"/>
              </w:rPr>
              <w:t>equired materials to complete the work are organised to be available in accordance with established procedures and checked against job requirements</w:t>
            </w:r>
          </w:p>
        </w:tc>
      </w:tr>
      <w:tr w:rsidR="00E544F8" w:rsidRPr="00E544F8" w14:paraId="3208F1F3" w14:textId="77777777" w:rsidTr="00CB09BA">
        <w:trPr>
          <w:gridAfter w:val="1"/>
          <w:wAfter w:w="65" w:type="dxa"/>
          <w:trHeight w:val="255"/>
        </w:trPr>
        <w:tc>
          <w:tcPr>
            <w:tcW w:w="460" w:type="dxa"/>
            <w:vMerge/>
          </w:tcPr>
          <w:p w14:paraId="3A265CD3"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6CC3D2CE"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F7B25F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1.6</w:t>
            </w:r>
          </w:p>
        </w:tc>
        <w:tc>
          <w:tcPr>
            <w:tcW w:w="5982" w:type="dxa"/>
          </w:tcPr>
          <w:p w14:paraId="226C5BC2" w14:textId="1D3A36E9" w:rsidR="00E544F8" w:rsidRPr="00E544F8" w:rsidRDefault="00E544F8" w:rsidP="00CE35D7">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Tools</w:t>
            </w:r>
            <w:r w:rsidR="005629EB">
              <w:rPr>
                <w:rFonts w:ascii="Arial" w:eastAsia="Times New Roman" w:hAnsi="Arial" w:cs="Arial"/>
                <w:bCs/>
                <w:sz w:val="22"/>
                <w:szCs w:val="22"/>
                <w:lang w:val="en-AU"/>
              </w:rPr>
              <w:t>, equipment and testing devices</w:t>
            </w:r>
            <w:r w:rsidRPr="005629EB">
              <w:rPr>
                <w:rFonts w:ascii="Arial" w:eastAsia="Times New Roman" w:hAnsi="Arial" w:cs="Arial"/>
                <w:bCs/>
                <w:sz w:val="22"/>
                <w:szCs w:val="22"/>
                <w:lang w:val="en-AU"/>
              </w:rPr>
              <w:t xml:space="preserve"> </w:t>
            </w:r>
            <w:r w:rsidRPr="00E544F8">
              <w:rPr>
                <w:rFonts w:ascii="Arial" w:eastAsia="Times New Roman" w:hAnsi="Arial" w:cs="Arial"/>
                <w:bCs/>
                <w:sz w:val="22"/>
                <w:szCs w:val="22"/>
                <w:lang w:val="en-AU"/>
              </w:rPr>
              <w:t xml:space="preserve">to carry out the work are organised to be </w:t>
            </w:r>
            <w:r w:rsidRPr="005629EB">
              <w:rPr>
                <w:rFonts w:ascii="Arial" w:eastAsia="Times New Roman" w:hAnsi="Arial" w:cs="Arial"/>
                <w:bCs/>
                <w:sz w:val="22"/>
                <w:szCs w:val="22"/>
                <w:lang w:val="en-AU"/>
              </w:rPr>
              <w:t xml:space="preserve">available and checked for correct </w:t>
            </w:r>
            <w:r w:rsidRPr="005629EB">
              <w:rPr>
                <w:rFonts w:ascii="Arial" w:eastAsia="Times New Roman" w:hAnsi="Arial" w:cs="Arial"/>
                <w:bCs/>
                <w:sz w:val="22"/>
                <w:szCs w:val="22"/>
                <w:lang w:val="en-AU"/>
              </w:rPr>
              <w:lastRenderedPageBreak/>
              <w:t>operation and safety compliance</w:t>
            </w:r>
            <w:r w:rsidR="00CE35D7" w:rsidRPr="005629EB">
              <w:rPr>
                <w:rFonts w:ascii="Arial" w:eastAsia="Times New Roman" w:hAnsi="Arial" w:cs="Arial"/>
                <w:bCs/>
                <w:sz w:val="22"/>
                <w:szCs w:val="22"/>
                <w:lang w:val="en-AU"/>
              </w:rPr>
              <w:t xml:space="preserve"> in accordance with </w:t>
            </w:r>
            <w:r w:rsidR="00CE35D7" w:rsidRPr="005629EB">
              <w:rPr>
                <w:rFonts w:ascii="Arial" w:eastAsia="Times New Roman" w:hAnsi="Arial" w:cs="Arial"/>
                <w:bCs/>
                <w:iCs/>
                <w:sz w:val="22"/>
                <w:szCs w:val="22"/>
                <w:lang w:val="en-AU"/>
              </w:rPr>
              <w:t>established procedures</w:t>
            </w:r>
          </w:p>
        </w:tc>
      </w:tr>
      <w:tr w:rsidR="00E544F8" w:rsidRPr="00E544F8" w14:paraId="505E4F8F" w14:textId="77777777" w:rsidTr="00CB09BA">
        <w:trPr>
          <w:gridAfter w:val="1"/>
          <w:wAfter w:w="65" w:type="dxa"/>
          <w:trHeight w:val="225"/>
        </w:trPr>
        <w:tc>
          <w:tcPr>
            <w:tcW w:w="460" w:type="dxa"/>
            <w:vMerge/>
          </w:tcPr>
          <w:p w14:paraId="1C36D444"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7E79F823"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83142D7"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1.7</w:t>
            </w:r>
          </w:p>
        </w:tc>
        <w:tc>
          <w:tcPr>
            <w:tcW w:w="5982" w:type="dxa"/>
          </w:tcPr>
          <w:p w14:paraId="04DDE9C8"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Preparatory work is checked to ensure no unnecessary damage has occurred and that it complies with requirements</w:t>
            </w:r>
          </w:p>
        </w:tc>
      </w:tr>
      <w:tr w:rsidR="00E544F8" w:rsidRPr="00E544F8" w14:paraId="5EFA8C72" w14:textId="77777777" w:rsidTr="00CB09BA">
        <w:trPr>
          <w:gridAfter w:val="1"/>
          <w:wAfter w:w="65" w:type="dxa"/>
        </w:trPr>
        <w:tc>
          <w:tcPr>
            <w:tcW w:w="460" w:type="dxa"/>
            <w:vMerge w:val="restart"/>
          </w:tcPr>
          <w:p w14:paraId="4D1EF9BD"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w:t>
            </w:r>
          </w:p>
        </w:tc>
        <w:tc>
          <w:tcPr>
            <w:tcW w:w="2404" w:type="dxa"/>
            <w:gridSpan w:val="2"/>
            <w:vMerge w:val="restart"/>
          </w:tcPr>
          <w:p w14:paraId="385FAADE"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Coordinate fault diagnosis procedures</w:t>
            </w:r>
          </w:p>
        </w:tc>
        <w:tc>
          <w:tcPr>
            <w:tcW w:w="680" w:type="dxa"/>
          </w:tcPr>
          <w:p w14:paraId="492ACD0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2.1</w:t>
            </w:r>
          </w:p>
        </w:tc>
        <w:tc>
          <w:tcPr>
            <w:tcW w:w="5982" w:type="dxa"/>
          </w:tcPr>
          <w:p w14:paraId="0A078EB6"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Reported </w:t>
            </w:r>
            <w:r w:rsidRPr="00E544F8">
              <w:rPr>
                <w:rFonts w:ascii="Arial" w:eastAsia="Times New Roman" w:hAnsi="Arial" w:cs="Times New Roman"/>
                <w:bCs/>
                <w:iCs/>
                <w:sz w:val="22"/>
                <w:szCs w:val="22"/>
                <w:lang w:val="en-AU"/>
              </w:rPr>
              <w:t>faults</w:t>
            </w:r>
            <w:r w:rsidRPr="00E544F8">
              <w:rPr>
                <w:rFonts w:ascii="Arial" w:eastAsia="Times New Roman" w:hAnsi="Arial" w:cs="Times New Roman"/>
                <w:b/>
                <w:bCs/>
                <w:i/>
                <w:iCs/>
                <w:sz w:val="22"/>
                <w:szCs w:val="22"/>
                <w:lang w:val="en-AU"/>
              </w:rPr>
              <w:t xml:space="preserve"> </w:t>
            </w:r>
            <w:r w:rsidRPr="00E544F8">
              <w:rPr>
                <w:rFonts w:ascii="Arial" w:eastAsia="Times New Roman" w:hAnsi="Arial" w:cs="Times New Roman"/>
                <w:sz w:val="22"/>
                <w:szCs w:val="22"/>
                <w:lang w:val="en-AU"/>
              </w:rPr>
              <w:t>are confirmed and normal function of integrated systems and equipment are ascertained in accordance with requirements</w:t>
            </w:r>
          </w:p>
        </w:tc>
      </w:tr>
      <w:tr w:rsidR="00E544F8" w:rsidRPr="00E544F8" w14:paraId="1D4F8AA8" w14:textId="77777777" w:rsidTr="00CB09BA">
        <w:trPr>
          <w:gridAfter w:val="1"/>
          <w:wAfter w:w="65" w:type="dxa"/>
          <w:trHeight w:val="585"/>
        </w:trPr>
        <w:tc>
          <w:tcPr>
            <w:tcW w:w="460" w:type="dxa"/>
            <w:vMerge/>
          </w:tcPr>
          <w:p w14:paraId="4CEAD152"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676D23CF"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103A10D"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2.2</w:t>
            </w:r>
          </w:p>
        </w:tc>
        <w:tc>
          <w:tcPr>
            <w:tcW w:w="5982" w:type="dxa"/>
          </w:tcPr>
          <w:p w14:paraId="63465C4B"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Integrated systems and circuits are checked as being isolated where necessary using specified testing procedures</w:t>
            </w:r>
          </w:p>
        </w:tc>
      </w:tr>
      <w:tr w:rsidR="00E544F8" w:rsidRPr="00E544F8" w14:paraId="2388DDED" w14:textId="77777777" w:rsidTr="00CB09BA">
        <w:trPr>
          <w:gridAfter w:val="1"/>
          <w:wAfter w:w="65" w:type="dxa"/>
          <w:trHeight w:val="315"/>
        </w:trPr>
        <w:tc>
          <w:tcPr>
            <w:tcW w:w="460" w:type="dxa"/>
            <w:vMerge/>
          </w:tcPr>
          <w:p w14:paraId="0F87079B"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4A3B7E1B"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7619F8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2.3</w:t>
            </w:r>
          </w:p>
        </w:tc>
        <w:tc>
          <w:tcPr>
            <w:tcW w:w="5982" w:type="dxa"/>
          </w:tcPr>
          <w:p w14:paraId="273125EE" w14:textId="6F72F8C6"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Fault diagnosis procedures are coordinated in accordance with </w:t>
            </w:r>
            <w:r w:rsidR="009C3CF5">
              <w:rPr>
                <w:rFonts w:ascii="Arial" w:eastAsia="Times New Roman" w:hAnsi="Arial" w:cs="Times New Roman"/>
                <w:sz w:val="22"/>
                <w:szCs w:val="22"/>
                <w:lang w:val="en-AU"/>
              </w:rPr>
              <w:t xml:space="preserve">work </w:t>
            </w:r>
            <w:r w:rsidRPr="00E544F8">
              <w:rPr>
                <w:rFonts w:ascii="Arial" w:eastAsia="Times New Roman" w:hAnsi="Arial" w:cs="Times New Roman"/>
                <w:sz w:val="22"/>
                <w:szCs w:val="22"/>
                <w:lang w:val="en-AU"/>
              </w:rPr>
              <w:t>requirements</w:t>
            </w:r>
          </w:p>
        </w:tc>
      </w:tr>
      <w:tr w:rsidR="00E544F8" w:rsidRPr="00E544F8" w14:paraId="62000E7B" w14:textId="77777777" w:rsidTr="00CB09BA">
        <w:trPr>
          <w:gridAfter w:val="1"/>
          <w:wAfter w:w="65" w:type="dxa"/>
          <w:trHeight w:val="315"/>
        </w:trPr>
        <w:tc>
          <w:tcPr>
            <w:tcW w:w="460" w:type="dxa"/>
            <w:vMerge/>
          </w:tcPr>
          <w:p w14:paraId="54B684FE"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7918F171"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4CF36ED7"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2.4</w:t>
            </w:r>
          </w:p>
        </w:tc>
        <w:tc>
          <w:tcPr>
            <w:tcW w:w="5982" w:type="dxa"/>
          </w:tcPr>
          <w:p w14:paraId="31F01270"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Contingency measures are implemented in accordance with established procedures to ensure that the integrated system operates as intended/designed</w:t>
            </w:r>
          </w:p>
        </w:tc>
      </w:tr>
      <w:tr w:rsidR="00E544F8" w:rsidRPr="00E544F8" w14:paraId="5ACB8480" w14:textId="77777777" w:rsidTr="00CB09BA">
        <w:trPr>
          <w:gridAfter w:val="1"/>
          <w:wAfter w:w="65" w:type="dxa"/>
          <w:trHeight w:val="630"/>
        </w:trPr>
        <w:tc>
          <w:tcPr>
            <w:tcW w:w="460" w:type="dxa"/>
            <w:vMerge/>
          </w:tcPr>
          <w:p w14:paraId="37385C93"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08444FB8"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3FB2F0EE"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2.5</w:t>
            </w:r>
          </w:p>
        </w:tc>
        <w:tc>
          <w:tcPr>
            <w:tcW w:w="5982" w:type="dxa"/>
          </w:tcPr>
          <w:p w14:paraId="4ED19EF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Unplanned events or conditions are responded to in accordance with </w:t>
            </w:r>
            <w:r w:rsidRPr="00E544F8">
              <w:rPr>
                <w:rFonts w:ascii="Arial" w:eastAsia="Times New Roman" w:hAnsi="Arial" w:cs="Times New Roman"/>
                <w:bCs/>
                <w:iCs/>
                <w:sz w:val="22"/>
                <w:szCs w:val="22"/>
                <w:lang w:val="en-AU"/>
              </w:rPr>
              <w:t>established procedures</w:t>
            </w:r>
          </w:p>
        </w:tc>
      </w:tr>
      <w:tr w:rsidR="00E544F8" w:rsidRPr="00E544F8" w14:paraId="42B347BF" w14:textId="77777777" w:rsidTr="00CB09BA">
        <w:trPr>
          <w:gridAfter w:val="1"/>
          <w:wAfter w:w="65" w:type="dxa"/>
          <w:trHeight w:val="624"/>
        </w:trPr>
        <w:tc>
          <w:tcPr>
            <w:tcW w:w="460" w:type="dxa"/>
            <w:vMerge/>
          </w:tcPr>
          <w:p w14:paraId="4CA7137E"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40A39F51"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023B865"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2.6</w:t>
            </w:r>
          </w:p>
        </w:tc>
        <w:tc>
          <w:tcPr>
            <w:tcW w:w="5982" w:type="dxa"/>
          </w:tcPr>
          <w:p w14:paraId="5565EFF4" w14:textId="77777777" w:rsidR="00E544F8" w:rsidRPr="00E544F8" w:rsidRDefault="00E544F8" w:rsidP="00E544F8">
            <w:pPr>
              <w:spacing w:before="60" w:after="60"/>
              <w:rPr>
                <w:rFonts w:ascii="Arial" w:eastAsia="Times New Roman" w:hAnsi="Arial" w:cs="Times New Roman"/>
                <w:b/>
                <w:i/>
                <w:sz w:val="22"/>
                <w:szCs w:val="22"/>
                <w:lang w:val="en-AU"/>
              </w:rPr>
            </w:pPr>
            <w:r w:rsidRPr="00E544F8">
              <w:rPr>
                <w:rFonts w:ascii="Arial" w:eastAsia="Times New Roman" w:hAnsi="Arial" w:cs="Times New Roman"/>
                <w:sz w:val="22"/>
                <w:szCs w:val="22"/>
                <w:lang w:val="en-AU"/>
              </w:rPr>
              <w:t>On-going checks of quality of the work are undertaken in accordance with</w:t>
            </w:r>
            <w:r w:rsidRPr="00E544F8">
              <w:rPr>
                <w:rFonts w:ascii="Arial" w:eastAsia="Times New Roman" w:hAnsi="Arial" w:cs="Times New Roman"/>
                <w:b/>
                <w:bCs/>
                <w:i/>
                <w:iCs/>
                <w:sz w:val="22"/>
                <w:szCs w:val="22"/>
                <w:lang w:val="en-AU"/>
              </w:rPr>
              <w:t xml:space="preserve"> </w:t>
            </w:r>
            <w:r w:rsidRPr="00E544F8">
              <w:rPr>
                <w:rFonts w:ascii="Arial" w:eastAsia="Times New Roman" w:hAnsi="Arial" w:cs="Times New Roman"/>
                <w:bCs/>
                <w:iCs/>
                <w:sz w:val="22"/>
                <w:szCs w:val="22"/>
                <w:lang w:val="en-AU"/>
              </w:rPr>
              <w:t>established procedures</w:t>
            </w:r>
          </w:p>
        </w:tc>
      </w:tr>
      <w:tr w:rsidR="006F73EF" w:rsidRPr="00E544F8" w14:paraId="162B5D99" w14:textId="77777777" w:rsidTr="00CB09BA">
        <w:trPr>
          <w:gridAfter w:val="1"/>
          <w:wAfter w:w="65" w:type="dxa"/>
        </w:trPr>
        <w:tc>
          <w:tcPr>
            <w:tcW w:w="460" w:type="dxa"/>
            <w:vMerge w:val="restart"/>
          </w:tcPr>
          <w:p w14:paraId="0DC1F4B1" w14:textId="462E74D6" w:rsidR="006F73EF" w:rsidRPr="00E544F8" w:rsidRDefault="006F73EF" w:rsidP="00662DE9">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w:t>
            </w:r>
          </w:p>
        </w:tc>
        <w:tc>
          <w:tcPr>
            <w:tcW w:w="2404" w:type="dxa"/>
            <w:gridSpan w:val="2"/>
            <w:vMerge w:val="restart"/>
          </w:tcPr>
          <w:p w14:paraId="64D4EB7D" w14:textId="56DDB442" w:rsidR="006F73EF" w:rsidRPr="00E544F8" w:rsidRDefault="006F73EF" w:rsidP="00662DE9">
            <w:pPr>
              <w:shd w:val="clear" w:color="auto" w:fill="FFFFFF"/>
              <w:spacing w:before="60" w:after="60"/>
              <w:rPr>
                <w:rFonts w:ascii="Arial" w:eastAsia="Times New Roman" w:hAnsi="Arial" w:cs="Arial"/>
                <w:bCs/>
                <w:sz w:val="22"/>
                <w:szCs w:val="22"/>
                <w:lang w:val="en-AU"/>
              </w:rPr>
            </w:pPr>
            <w:r>
              <w:rPr>
                <w:rFonts w:ascii="Arial" w:eastAsia="Times New Roman" w:hAnsi="Arial" w:cs="Arial"/>
                <w:bCs/>
                <w:sz w:val="22"/>
                <w:szCs w:val="22"/>
                <w:lang w:val="en-AU"/>
              </w:rPr>
              <w:t>Coordinate rectification procedures</w:t>
            </w:r>
          </w:p>
        </w:tc>
        <w:tc>
          <w:tcPr>
            <w:tcW w:w="680" w:type="dxa"/>
          </w:tcPr>
          <w:p w14:paraId="575AF54C" w14:textId="12B7D96A" w:rsidR="006F73EF" w:rsidRPr="00E544F8" w:rsidRDefault="006F73EF" w:rsidP="00662DE9">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3.1</w:t>
            </w:r>
          </w:p>
        </w:tc>
        <w:tc>
          <w:tcPr>
            <w:tcW w:w="5982" w:type="dxa"/>
          </w:tcPr>
          <w:p w14:paraId="57814B1C" w14:textId="11987218" w:rsidR="006F73EF" w:rsidRPr="00E544F8" w:rsidRDefault="006F73EF" w:rsidP="00662DE9">
            <w:pPr>
              <w:spacing w:before="60" w:after="60"/>
              <w:rPr>
                <w:rFonts w:ascii="Arial" w:eastAsia="Times New Roman" w:hAnsi="Arial" w:cs="Times New Roman"/>
                <w:sz w:val="22"/>
                <w:szCs w:val="22"/>
                <w:lang w:val="en-AU"/>
              </w:rPr>
            </w:pPr>
            <w:r w:rsidRPr="005629EB">
              <w:rPr>
                <w:rFonts w:ascii="Arial" w:eastAsia="Times New Roman" w:hAnsi="Arial" w:cs="Times New Roman"/>
                <w:sz w:val="22"/>
                <w:szCs w:val="22"/>
                <w:lang w:val="en-AU"/>
              </w:rPr>
              <w:t xml:space="preserve">Work health and safety </w:t>
            </w:r>
            <w:r w:rsidR="00CE35D7" w:rsidRPr="005629EB">
              <w:rPr>
                <w:rFonts w:ascii="Arial" w:eastAsia="Times New Roman" w:hAnsi="Arial" w:cs="Times New Roman"/>
                <w:sz w:val="22"/>
                <w:szCs w:val="22"/>
                <w:lang w:val="en-AU"/>
              </w:rPr>
              <w:t xml:space="preserve">and occupational health and safety </w:t>
            </w:r>
            <w:r w:rsidRPr="005629EB">
              <w:rPr>
                <w:rFonts w:ascii="Arial" w:eastAsia="Times New Roman" w:hAnsi="Arial" w:cs="Times New Roman"/>
                <w:sz w:val="22"/>
                <w:szCs w:val="22"/>
                <w:lang w:val="en-AU"/>
              </w:rPr>
              <w:t xml:space="preserve">requirements </w:t>
            </w:r>
            <w:r w:rsidR="00CE35D7" w:rsidRPr="005629EB">
              <w:rPr>
                <w:rFonts w:ascii="Arial" w:eastAsia="Times New Roman" w:hAnsi="Arial" w:cs="Times New Roman"/>
                <w:sz w:val="22"/>
                <w:szCs w:val="22"/>
                <w:lang w:val="en-AU"/>
              </w:rPr>
              <w:t xml:space="preserve">(WHS &amp; OHS) </w:t>
            </w:r>
            <w:r w:rsidRPr="005629EB">
              <w:rPr>
                <w:rFonts w:ascii="Arial" w:eastAsia="Times New Roman" w:hAnsi="Arial" w:cs="Times New Roman"/>
                <w:sz w:val="22"/>
                <w:szCs w:val="22"/>
                <w:lang w:val="en-AU"/>
              </w:rPr>
              <w:t>for carrying out the work are followed</w:t>
            </w:r>
          </w:p>
        </w:tc>
      </w:tr>
      <w:tr w:rsidR="006F73EF" w:rsidRPr="00E544F8" w14:paraId="146747FD" w14:textId="77777777" w:rsidTr="00236A71">
        <w:trPr>
          <w:gridAfter w:val="1"/>
          <w:wAfter w:w="65" w:type="dxa"/>
        </w:trPr>
        <w:tc>
          <w:tcPr>
            <w:tcW w:w="460" w:type="dxa"/>
            <w:vMerge/>
          </w:tcPr>
          <w:p w14:paraId="67336B96"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3AB34C5C"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0B852A5C" w14:textId="142CBFB9"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3.2</w:t>
            </w:r>
          </w:p>
        </w:tc>
        <w:tc>
          <w:tcPr>
            <w:tcW w:w="5982" w:type="dxa"/>
          </w:tcPr>
          <w:p w14:paraId="0EB6C319" w14:textId="0F1C7719" w:rsidR="006F73EF" w:rsidRPr="00E544F8" w:rsidRDefault="006F73EF" w:rsidP="006F73EF">
            <w:pPr>
              <w:spacing w:before="60" w:after="60"/>
              <w:rPr>
                <w:rFonts w:ascii="Arial" w:eastAsia="Times New Roman" w:hAnsi="Arial" w:cs="Times New Roman"/>
                <w:sz w:val="22"/>
                <w:szCs w:val="22"/>
                <w:lang w:val="en-AU"/>
              </w:rPr>
            </w:pPr>
            <w:r w:rsidRPr="00BD5E10">
              <w:rPr>
                <w:rFonts w:ascii="Arial" w:eastAsia="Times New Roman" w:hAnsi="Arial" w:cs="Times New Roman"/>
                <w:sz w:val="22"/>
                <w:szCs w:val="22"/>
                <w:lang w:val="en-AU"/>
              </w:rPr>
              <w:t>Supporting company documentation is confirmed and issued to team members</w:t>
            </w:r>
          </w:p>
        </w:tc>
      </w:tr>
      <w:tr w:rsidR="006F73EF" w:rsidRPr="00E544F8" w14:paraId="543102ED" w14:textId="77777777" w:rsidTr="00236A71">
        <w:trPr>
          <w:gridAfter w:val="1"/>
          <w:wAfter w:w="65" w:type="dxa"/>
        </w:trPr>
        <w:tc>
          <w:tcPr>
            <w:tcW w:w="460" w:type="dxa"/>
            <w:vMerge/>
          </w:tcPr>
          <w:p w14:paraId="7A3CCB40"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094E4D3D"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1BF5E1B9" w14:textId="19FCF026"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3.3</w:t>
            </w:r>
          </w:p>
        </w:tc>
        <w:tc>
          <w:tcPr>
            <w:tcW w:w="5982" w:type="dxa"/>
          </w:tcPr>
          <w:p w14:paraId="42E13167" w14:textId="5211B1FA" w:rsidR="006F73EF" w:rsidRPr="00E544F8" w:rsidRDefault="006F73EF" w:rsidP="006F73EF">
            <w:pPr>
              <w:spacing w:before="60" w:after="60"/>
              <w:rPr>
                <w:rFonts w:ascii="Arial" w:eastAsia="Times New Roman" w:hAnsi="Arial" w:cs="Times New Roman"/>
                <w:sz w:val="22"/>
                <w:szCs w:val="22"/>
                <w:lang w:val="en-AU"/>
              </w:rPr>
            </w:pPr>
            <w:r w:rsidRPr="00BD5E10">
              <w:rPr>
                <w:rFonts w:ascii="Arial" w:hAnsi="Arial" w:cs="Arial"/>
                <w:bCs/>
                <w:iCs/>
                <w:sz w:val="22"/>
                <w:szCs w:val="22"/>
              </w:rPr>
              <w:t>Integrated</w:t>
            </w:r>
            <w:r w:rsidRPr="00BD5E10">
              <w:rPr>
                <w:rFonts w:ascii="Arial" w:hAnsi="Arial" w:cs="Arial"/>
                <w:bCs/>
                <w:iCs/>
                <w:sz w:val="22"/>
                <w:szCs w:val="22"/>
                <w:lang w:eastAsia="ar-SA"/>
              </w:rPr>
              <w:t xml:space="preserve"> systems</w:t>
            </w:r>
            <w:r w:rsidRPr="00BD5E10">
              <w:rPr>
                <w:rFonts w:ascii="Arial" w:hAnsi="Arial" w:cs="Arial"/>
                <w:sz w:val="22"/>
                <w:szCs w:val="22"/>
                <w:lang w:eastAsia="ar-SA"/>
              </w:rPr>
              <w:t xml:space="preserve"> and equipment are isolated in accordance with </w:t>
            </w:r>
            <w:r w:rsidRPr="00BD5E10">
              <w:rPr>
                <w:rFonts w:ascii="Arial" w:hAnsi="Arial" w:cs="Arial"/>
                <w:bCs/>
                <w:iCs/>
                <w:sz w:val="22"/>
                <w:szCs w:val="22"/>
                <w:lang w:eastAsia="ar-SA"/>
              </w:rPr>
              <w:t>established procedure</w:t>
            </w:r>
            <w:r w:rsidRPr="00BD5E10">
              <w:rPr>
                <w:rFonts w:ascii="Arial" w:hAnsi="Arial" w:cs="Arial"/>
                <w:sz w:val="22"/>
                <w:szCs w:val="22"/>
                <w:lang w:eastAsia="ar-SA"/>
              </w:rPr>
              <w:t>s as required</w:t>
            </w:r>
          </w:p>
        </w:tc>
      </w:tr>
      <w:tr w:rsidR="006F73EF" w:rsidRPr="00E544F8" w14:paraId="2F63341F" w14:textId="77777777" w:rsidTr="00CB09BA">
        <w:trPr>
          <w:gridAfter w:val="1"/>
          <w:wAfter w:w="65" w:type="dxa"/>
        </w:trPr>
        <w:tc>
          <w:tcPr>
            <w:tcW w:w="460" w:type="dxa"/>
            <w:vMerge/>
          </w:tcPr>
          <w:p w14:paraId="6D085410"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738DD123"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229D1823" w14:textId="03966E1B"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3.4</w:t>
            </w:r>
          </w:p>
        </w:tc>
        <w:tc>
          <w:tcPr>
            <w:tcW w:w="5982" w:type="dxa"/>
          </w:tcPr>
          <w:p w14:paraId="7FB3CA42" w14:textId="083394F0"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Repair or replacement of faulty components is coordinated in accordance with established procedures</w:t>
            </w:r>
          </w:p>
        </w:tc>
      </w:tr>
      <w:tr w:rsidR="006F73EF" w:rsidRPr="00E544F8" w14:paraId="33086C3B" w14:textId="77777777" w:rsidTr="00CB09BA">
        <w:trPr>
          <w:gridAfter w:val="1"/>
          <w:wAfter w:w="65" w:type="dxa"/>
        </w:trPr>
        <w:tc>
          <w:tcPr>
            <w:tcW w:w="460" w:type="dxa"/>
            <w:vMerge/>
          </w:tcPr>
          <w:p w14:paraId="25B7337D"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003F0C5E"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0DCA3058" w14:textId="2F1C27A0"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3.5</w:t>
            </w:r>
          </w:p>
        </w:tc>
        <w:tc>
          <w:tcPr>
            <w:tcW w:w="5982" w:type="dxa"/>
          </w:tcPr>
          <w:p w14:paraId="20AD4A4F" w14:textId="3A8B20BB"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Unplanned events of conditions are responded to in accordance with established procedures</w:t>
            </w:r>
          </w:p>
        </w:tc>
      </w:tr>
      <w:tr w:rsidR="006F73EF" w:rsidRPr="00E544F8" w14:paraId="22643BCF" w14:textId="77777777" w:rsidTr="00CB09BA">
        <w:trPr>
          <w:gridAfter w:val="1"/>
          <w:wAfter w:w="65" w:type="dxa"/>
        </w:trPr>
        <w:tc>
          <w:tcPr>
            <w:tcW w:w="460" w:type="dxa"/>
            <w:vMerge/>
          </w:tcPr>
          <w:p w14:paraId="051D7326"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55D7217D"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392CAA74" w14:textId="5DBCC349"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3.6</w:t>
            </w:r>
          </w:p>
        </w:tc>
        <w:tc>
          <w:tcPr>
            <w:tcW w:w="5982" w:type="dxa"/>
          </w:tcPr>
          <w:p w14:paraId="0193E927" w14:textId="095BE78A" w:rsidR="006F73EF" w:rsidRPr="00E544F8" w:rsidRDefault="00EB7223"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Appropriate personnel are consulted before any contingencies are implemented</w:t>
            </w:r>
          </w:p>
        </w:tc>
      </w:tr>
      <w:tr w:rsidR="00EB7223" w:rsidRPr="00E544F8" w14:paraId="11340187" w14:textId="77777777" w:rsidTr="00CB09BA">
        <w:trPr>
          <w:gridAfter w:val="1"/>
          <w:wAfter w:w="65" w:type="dxa"/>
        </w:trPr>
        <w:tc>
          <w:tcPr>
            <w:tcW w:w="460" w:type="dxa"/>
            <w:vMerge/>
          </w:tcPr>
          <w:p w14:paraId="228803BC"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5703F845"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4E585904" w14:textId="1D301FED"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3.7</w:t>
            </w:r>
          </w:p>
        </w:tc>
        <w:tc>
          <w:tcPr>
            <w:tcW w:w="5982" w:type="dxa"/>
          </w:tcPr>
          <w:p w14:paraId="2E5BC226" w14:textId="05D7AAB6"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On-going checks of the quality of work are monitored in accordance with</w:t>
            </w:r>
            <w:r w:rsidRPr="00AC1F9F">
              <w:rPr>
                <w:rFonts w:ascii="Arial" w:eastAsia="Times New Roman" w:hAnsi="Arial" w:cs="Times New Roman"/>
                <w:b/>
                <w:bCs/>
                <w:i/>
                <w:iCs/>
                <w:sz w:val="22"/>
                <w:szCs w:val="22"/>
                <w:lang w:val="en-AU"/>
              </w:rPr>
              <w:t xml:space="preserve"> </w:t>
            </w:r>
            <w:r w:rsidRPr="00AC1F9F">
              <w:rPr>
                <w:rFonts w:ascii="Arial" w:eastAsia="Times New Roman" w:hAnsi="Arial" w:cs="Times New Roman"/>
                <w:bCs/>
                <w:iCs/>
                <w:sz w:val="22"/>
                <w:szCs w:val="22"/>
                <w:lang w:val="en-AU"/>
              </w:rPr>
              <w:t>established procedures</w:t>
            </w:r>
          </w:p>
        </w:tc>
      </w:tr>
      <w:tr w:rsidR="00EB7223" w:rsidRPr="00E544F8" w14:paraId="60E76265" w14:textId="77777777" w:rsidTr="00CB09BA">
        <w:trPr>
          <w:gridAfter w:val="1"/>
          <w:wAfter w:w="65" w:type="dxa"/>
        </w:trPr>
        <w:tc>
          <w:tcPr>
            <w:tcW w:w="460" w:type="dxa"/>
            <w:vMerge/>
          </w:tcPr>
          <w:p w14:paraId="65297F31"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0401547E"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42132982" w14:textId="33C0950A"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3.8</w:t>
            </w:r>
          </w:p>
        </w:tc>
        <w:tc>
          <w:tcPr>
            <w:tcW w:w="5982" w:type="dxa"/>
          </w:tcPr>
          <w:p w14:paraId="742C41DB" w14:textId="3DBCAFC1"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Integrated systems and associated circuit testing are coordinated to ensure safety of the installation</w:t>
            </w:r>
          </w:p>
        </w:tc>
      </w:tr>
      <w:tr w:rsidR="00EB7223" w:rsidRPr="00E544F8" w14:paraId="57037EDC" w14:textId="77777777" w:rsidTr="00CB09BA">
        <w:trPr>
          <w:gridAfter w:val="1"/>
          <w:wAfter w:w="65" w:type="dxa"/>
        </w:trPr>
        <w:tc>
          <w:tcPr>
            <w:tcW w:w="460" w:type="dxa"/>
            <w:vMerge/>
          </w:tcPr>
          <w:p w14:paraId="54CC1E3C"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35B0BA57"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57E96D93" w14:textId="20F00258"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3.9</w:t>
            </w:r>
          </w:p>
        </w:tc>
        <w:tc>
          <w:tcPr>
            <w:tcW w:w="5982" w:type="dxa"/>
          </w:tcPr>
          <w:p w14:paraId="311D95AB" w14:textId="0AAF5C54"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 xml:space="preserve">Integrated systems and associated circuits are returned to service in accordance with </w:t>
            </w:r>
            <w:r w:rsidRPr="00AC1F9F">
              <w:rPr>
                <w:rFonts w:ascii="Arial" w:eastAsia="Times New Roman" w:hAnsi="Arial" w:cs="Times New Roman"/>
                <w:bCs/>
                <w:iCs/>
                <w:sz w:val="22"/>
                <w:szCs w:val="22"/>
                <w:lang w:val="en-AU"/>
              </w:rPr>
              <w:t>established procedures</w:t>
            </w:r>
          </w:p>
        </w:tc>
      </w:tr>
      <w:tr w:rsidR="00EB7223" w:rsidRPr="00E544F8" w14:paraId="041A3EE7" w14:textId="77777777" w:rsidTr="00CB09BA">
        <w:trPr>
          <w:gridAfter w:val="1"/>
          <w:wAfter w:w="65" w:type="dxa"/>
        </w:trPr>
        <w:tc>
          <w:tcPr>
            <w:tcW w:w="460" w:type="dxa"/>
            <w:vMerge w:val="restart"/>
          </w:tcPr>
          <w:p w14:paraId="6FE1E410"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w:t>
            </w:r>
          </w:p>
        </w:tc>
        <w:tc>
          <w:tcPr>
            <w:tcW w:w="2404" w:type="dxa"/>
            <w:gridSpan w:val="2"/>
            <w:vMerge w:val="restart"/>
          </w:tcPr>
          <w:p w14:paraId="47F7215D"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r w:rsidRPr="00E544F8">
              <w:rPr>
                <w:rFonts w:ascii="Arial" w:eastAsia="Times New Roman" w:hAnsi="Arial" w:cs="Arial"/>
                <w:bCs/>
                <w:sz w:val="22"/>
                <w:szCs w:val="22"/>
                <w:lang w:val="en-AU"/>
              </w:rPr>
              <w:t>Provide status report</w:t>
            </w:r>
          </w:p>
        </w:tc>
        <w:tc>
          <w:tcPr>
            <w:tcW w:w="680" w:type="dxa"/>
          </w:tcPr>
          <w:p w14:paraId="6EC7C7D2"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4.1</w:t>
            </w:r>
          </w:p>
        </w:tc>
        <w:tc>
          <w:tcPr>
            <w:tcW w:w="5982" w:type="dxa"/>
          </w:tcPr>
          <w:p w14:paraId="0149B7B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Arrangements are made for maintenance and any repair as required, with relevant authorised personnel in accordance with requirements</w:t>
            </w:r>
          </w:p>
        </w:tc>
      </w:tr>
      <w:tr w:rsidR="00EB7223" w:rsidRPr="00E544F8" w14:paraId="2B2FEA35" w14:textId="77777777" w:rsidTr="00CB09BA">
        <w:trPr>
          <w:gridAfter w:val="1"/>
          <w:wAfter w:w="65" w:type="dxa"/>
        </w:trPr>
        <w:tc>
          <w:tcPr>
            <w:tcW w:w="460" w:type="dxa"/>
            <w:vMerge/>
          </w:tcPr>
          <w:p w14:paraId="7DEBDFB5"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5CF22C81"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51A2344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4.2</w:t>
            </w:r>
          </w:p>
        </w:tc>
        <w:tc>
          <w:tcPr>
            <w:tcW w:w="5982" w:type="dxa"/>
          </w:tcPr>
          <w:p w14:paraId="56BCFC82"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Status report is completed and checked for accuracy</w:t>
            </w:r>
          </w:p>
        </w:tc>
      </w:tr>
      <w:tr w:rsidR="00EB7223" w:rsidRPr="00E544F8" w14:paraId="4D41B067" w14:textId="77777777" w:rsidTr="003E5A7A">
        <w:trPr>
          <w:gridAfter w:val="1"/>
          <w:wAfter w:w="65" w:type="dxa"/>
          <w:trHeight w:val="783"/>
        </w:trPr>
        <w:tc>
          <w:tcPr>
            <w:tcW w:w="460" w:type="dxa"/>
            <w:vMerge/>
          </w:tcPr>
          <w:p w14:paraId="6838CB11"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65D346E1"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755321A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4.3</w:t>
            </w:r>
          </w:p>
        </w:tc>
        <w:tc>
          <w:tcPr>
            <w:tcW w:w="5982" w:type="dxa"/>
          </w:tcPr>
          <w:p w14:paraId="3FD5EAB1" w14:textId="77777777" w:rsidR="00EB7223" w:rsidRDefault="00EB7223" w:rsidP="00EB7223">
            <w:pPr>
              <w:spacing w:before="60" w:after="60"/>
              <w:rPr>
                <w:rFonts w:ascii="Arial" w:eastAsia="Times New Roman" w:hAnsi="Arial" w:cs="Times New Roman"/>
                <w:bCs/>
                <w:iCs/>
                <w:sz w:val="22"/>
                <w:szCs w:val="22"/>
                <w:lang w:val="en-AU"/>
              </w:rPr>
            </w:pPr>
            <w:r w:rsidRPr="00E544F8">
              <w:rPr>
                <w:rFonts w:ascii="Arial" w:eastAsia="Times New Roman" w:hAnsi="Arial" w:cs="Times New Roman"/>
                <w:sz w:val="22"/>
                <w:szCs w:val="22"/>
                <w:lang w:val="en-AU"/>
              </w:rPr>
              <w:t>Status report is distributed in accordance with</w:t>
            </w:r>
            <w:r w:rsidRPr="00E544F8">
              <w:rPr>
                <w:rFonts w:ascii="Arial" w:eastAsia="Times New Roman" w:hAnsi="Arial" w:cs="Times New Roman"/>
                <w:bCs/>
                <w:iCs/>
                <w:sz w:val="22"/>
                <w:szCs w:val="22"/>
                <w:lang w:val="en-AU"/>
              </w:rPr>
              <w:t xml:space="preserve"> established procedures</w:t>
            </w:r>
          </w:p>
          <w:p w14:paraId="113F8799" w14:textId="2223508D" w:rsidR="00EB7223" w:rsidRPr="00E544F8" w:rsidRDefault="00EB7223" w:rsidP="00EB7223">
            <w:pPr>
              <w:spacing w:before="60" w:after="60"/>
              <w:rPr>
                <w:rFonts w:ascii="Arial" w:eastAsia="Times New Roman" w:hAnsi="Arial" w:cs="Times New Roman"/>
                <w:sz w:val="22"/>
                <w:szCs w:val="22"/>
                <w:lang w:val="en-AU"/>
              </w:rPr>
            </w:pPr>
          </w:p>
        </w:tc>
      </w:tr>
      <w:tr w:rsidR="00EB7223" w:rsidRPr="00E544F8" w14:paraId="2090B550" w14:textId="77777777" w:rsidTr="00CB09BA">
        <w:tblPrEx>
          <w:tblLook w:val="04A0" w:firstRow="1" w:lastRow="0" w:firstColumn="1" w:lastColumn="0" w:noHBand="0" w:noVBand="1"/>
        </w:tblPrEx>
        <w:trPr>
          <w:gridAfter w:val="1"/>
          <w:wAfter w:w="65" w:type="dxa"/>
        </w:trPr>
        <w:tc>
          <w:tcPr>
            <w:tcW w:w="9526" w:type="dxa"/>
            <w:gridSpan w:val="5"/>
          </w:tcPr>
          <w:p w14:paraId="1F7AB9E1" w14:textId="494F75E8" w:rsidR="00EB7223" w:rsidRDefault="00EB7223" w:rsidP="00EB7223">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6C19459E" w14:textId="02A355BD" w:rsidR="00EB7223" w:rsidRPr="00893A92" w:rsidRDefault="008217AA" w:rsidP="00893A92">
            <w:pPr>
              <w:tabs>
                <w:tab w:val="left" w:pos="851"/>
              </w:tabs>
              <w:spacing w:before="80" w:after="80"/>
              <w:rPr>
                <w:rFonts w:ascii="Arial" w:eastAsia="Times New Roman" w:hAnsi="Arial" w:cs="Arial"/>
                <w:sz w:val="22"/>
                <w:szCs w:val="22"/>
                <w:lang w:val="en-AU" w:eastAsia="en-AU"/>
              </w:rPr>
            </w:pPr>
            <w:r>
              <w:rPr>
                <w:rFonts w:ascii="Arial" w:eastAsia="Times New Roman" w:hAnsi="Arial" w:cs="Arial"/>
                <w:sz w:val="22"/>
                <w:szCs w:val="22"/>
                <w:lang w:val="en-AU" w:eastAsia="en-AU"/>
              </w:rPr>
              <w:t>N/A</w:t>
            </w:r>
          </w:p>
        </w:tc>
      </w:tr>
      <w:tr w:rsidR="00EB7223" w:rsidRPr="00E544F8" w14:paraId="7A9FE21F" w14:textId="77777777" w:rsidTr="00CB09BA">
        <w:tblPrEx>
          <w:tblLook w:val="04A0" w:firstRow="1" w:lastRow="0" w:firstColumn="1" w:lastColumn="0" w:noHBand="0" w:noVBand="1"/>
        </w:tblPrEx>
        <w:tc>
          <w:tcPr>
            <w:tcW w:w="9591" w:type="dxa"/>
            <w:gridSpan w:val="6"/>
          </w:tcPr>
          <w:p w14:paraId="6A887BBA" w14:textId="7B64039D" w:rsidR="00EB7223" w:rsidRPr="00E544F8" w:rsidRDefault="00EB7223" w:rsidP="00EB7223">
            <w:pPr>
              <w:spacing w:before="60" w:after="6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Foundation Skills</w:t>
            </w:r>
          </w:p>
          <w:p w14:paraId="10FF7B38"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r w:rsidRPr="00E544F8">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5235"/>
            </w:tblGrid>
            <w:tr w:rsidR="00EB7223" w:rsidRPr="00E544F8" w14:paraId="6B19F08B" w14:textId="77777777" w:rsidTr="00CB09BA">
              <w:trPr>
                <w:trHeight w:val="505"/>
              </w:trPr>
              <w:tc>
                <w:tcPr>
                  <w:tcW w:w="4323" w:type="dxa"/>
                </w:tcPr>
                <w:p w14:paraId="3426D55B" w14:textId="746D5BAF" w:rsidR="00EB7223" w:rsidRPr="00E544F8" w:rsidRDefault="00EB7223" w:rsidP="00EB7223">
                  <w:pPr>
                    <w:autoSpaceDE w:val="0"/>
                    <w:autoSpaceDN w:val="0"/>
                    <w:adjustRightInd w:val="0"/>
                    <w:spacing w:before="60" w:after="60"/>
                    <w:rPr>
                      <w:rFonts w:ascii="Arial" w:eastAsia="Times New Roman" w:hAnsi="Arial" w:cs="Arial"/>
                      <w:b/>
                      <w:sz w:val="22"/>
                      <w:szCs w:val="22"/>
                      <w:lang w:val="en-GB" w:eastAsia="en-GB"/>
                    </w:rPr>
                  </w:pPr>
                  <w:r w:rsidRPr="00E544F8">
                    <w:rPr>
                      <w:rFonts w:ascii="Arial" w:eastAsia="Times New Roman" w:hAnsi="Arial" w:cs="Arial"/>
                      <w:b/>
                      <w:sz w:val="22"/>
                      <w:szCs w:val="22"/>
                      <w:lang w:val="en-GB" w:eastAsia="en-GB"/>
                    </w:rPr>
                    <w:t>Skill</w:t>
                  </w:r>
                </w:p>
              </w:tc>
              <w:tc>
                <w:tcPr>
                  <w:tcW w:w="5235" w:type="dxa"/>
                </w:tcPr>
                <w:p w14:paraId="50D3DEDF" w14:textId="77777777" w:rsidR="00EB7223" w:rsidRPr="00E544F8" w:rsidRDefault="00EB7223" w:rsidP="00EB7223">
                  <w:pPr>
                    <w:tabs>
                      <w:tab w:val="left" w:pos="4716"/>
                    </w:tabs>
                    <w:autoSpaceDE w:val="0"/>
                    <w:autoSpaceDN w:val="0"/>
                    <w:adjustRightInd w:val="0"/>
                    <w:spacing w:before="60" w:after="60"/>
                    <w:ind w:right="480"/>
                    <w:rPr>
                      <w:rFonts w:ascii="Arial" w:eastAsia="Times New Roman" w:hAnsi="Arial" w:cs="Arial"/>
                      <w:b/>
                      <w:sz w:val="22"/>
                      <w:szCs w:val="22"/>
                      <w:highlight w:val="yellow"/>
                      <w:lang w:val="en-GB" w:eastAsia="en-GB"/>
                    </w:rPr>
                  </w:pPr>
                  <w:r w:rsidRPr="00E544F8">
                    <w:rPr>
                      <w:rFonts w:ascii="Arial" w:eastAsia="Times New Roman" w:hAnsi="Arial" w:cs="Arial"/>
                      <w:b/>
                      <w:sz w:val="22"/>
                      <w:szCs w:val="22"/>
                      <w:lang w:val="en-GB" w:eastAsia="en-GB"/>
                    </w:rPr>
                    <w:t>Description</w:t>
                  </w:r>
                </w:p>
              </w:tc>
            </w:tr>
            <w:tr w:rsidR="00EB7223" w:rsidRPr="00E544F8" w14:paraId="7184B102" w14:textId="77777777" w:rsidTr="00CB09BA">
              <w:trPr>
                <w:trHeight w:val="740"/>
              </w:trPr>
              <w:tc>
                <w:tcPr>
                  <w:tcW w:w="4323" w:type="dxa"/>
                </w:tcPr>
                <w:p w14:paraId="5D2DF509"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Reading skills to:</w:t>
                  </w:r>
                </w:p>
              </w:tc>
              <w:tc>
                <w:tcPr>
                  <w:tcW w:w="5235" w:type="dxa"/>
                </w:tcPr>
                <w:p w14:paraId="471E53E1" w14:textId="77777777" w:rsidR="00EB7223" w:rsidRPr="00E544F8" w:rsidRDefault="00EB7223" w:rsidP="00EB7223">
                  <w:pPr>
                    <w:shd w:val="clear" w:color="auto" w:fill="FFFFFF"/>
                    <w:spacing w:before="120" w:after="120"/>
                    <w:rPr>
                      <w:rFonts w:ascii="Arial" w:eastAsia="Times New Roman" w:hAnsi="Arial" w:cs="Arial"/>
                      <w:sz w:val="22"/>
                      <w:szCs w:val="19"/>
                      <w:lang w:val="en-AU"/>
                    </w:rPr>
                  </w:pPr>
                  <w:r w:rsidRPr="00E544F8">
                    <w:rPr>
                      <w:rFonts w:ascii="Arial" w:eastAsia="Times New Roman" w:hAnsi="Arial" w:cs="Arial"/>
                      <w:sz w:val="22"/>
                      <w:szCs w:val="19"/>
                      <w:lang w:val="en-AU"/>
                    </w:rPr>
                    <w:t xml:space="preserve">interpret integrated signalling system technical documentation </w:t>
                  </w:r>
                </w:p>
              </w:tc>
            </w:tr>
            <w:tr w:rsidR="00EB7223" w:rsidRPr="00E544F8" w14:paraId="02DBB1E3" w14:textId="77777777" w:rsidTr="00CB09BA">
              <w:trPr>
                <w:trHeight w:val="900"/>
              </w:trPr>
              <w:tc>
                <w:tcPr>
                  <w:tcW w:w="4323" w:type="dxa"/>
                </w:tcPr>
                <w:p w14:paraId="0A878481"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Writing skills to:</w:t>
                  </w:r>
                </w:p>
              </w:tc>
              <w:tc>
                <w:tcPr>
                  <w:tcW w:w="5235" w:type="dxa"/>
                </w:tcPr>
                <w:p w14:paraId="0BF2F633" w14:textId="77777777" w:rsidR="00EB7223" w:rsidRPr="00E544F8" w:rsidRDefault="00EB7223" w:rsidP="00EB7223">
                  <w:pPr>
                    <w:autoSpaceDE w:val="0"/>
                    <w:autoSpaceDN w:val="0"/>
                    <w:adjustRightInd w:val="0"/>
                    <w:spacing w:before="120" w:after="120"/>
                    <w:ind w:hanging="19"/>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prepare technical documentation relating to fault diagnosis status reports using appropriate terminology</w:t>
                  </w:r>
                </w:p>
              </w:tc>
            </w:tr>
            <w:tr w:rsidR="00EB7223" w:rsidRPr="00E544F8" w14:paraId="64166D78" w14:textId="77777777" w:rsidTr="00CB09BA">
              <w:trPr>
                <w:trHeight w:val="556"/>
              </w:trPr>
              <w:tc>
                <w:tcPr>
                  <w:tcW w:w="4323" w:type="dxa"/>
                </w:tcPr>
                <w:p w14:paraId="4143FD26"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Oral communication skills to:</w:t>
                  </w:r>
                </w:p>
              </w:tc>
              <w:tc>
                <w:tcPr>
                  <w:tcW w:w="5235" w:type="dxa"/>
                </w:tcPr>
                <w:p w14:paraId="685370AC"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relay information to team members using appropriate language for the audience</w:t>
                  </w:r>
                </w:p>
              </w:tc>
            </w:tr>
            <w:tr w:rsidR="00EB7223" w:rsidRPr="00E544F8" w14:paraId="54BC8419" w14:textId="77777777" w:rsidTr="00CB09BA">
              <w:tc>
                <w:tcPr>
                  <w:tcW w:w="4323" w:type="dxa"/>
                </w:tcPr>
                <w:p w14:paraId="4B727F84"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Problem solving skills to:</w:t>
                  </w:r>
                </w:p>
              </w:tc>
              <w:tc>
                <w:tcPr>
                  <w:tcW w:w="5235" w:type="dxa"/>
                </w:tcPr>
                <w:p w14:paraId="0292CC84"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address technical contingencies and risks</w:t>
                  </w:r>
                </w:p>
              </w:tc>
            </w:tr>
            <w:tr w:rsidR="00EB7223" w:rsidRPr="00E544F8" w14:paraId="7C5DC4BA" w14:textId="77777777" w:rsidTr="00CB09BA">
              <w:tc>
                <w:tcPr>
                  <w:tcW w:w="4323" w:type="dxa"/>
                </w:tcPr>
                <w:p w14:paraId="5F248A00"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Teamwork skills to:</w:t>
                  </w:r>
                </w:p>
              </w:tc>
              <w:tc>
                <w:tcPr>
                  <w:tcW w:w="5235" w:type="dxa"/>
                </w:tcPr>
                <w:p w14:paraId="17CF0775"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communicate and work cooperatively and collaboratively with team members </w:t>
                  </w:r>
                </w:p>
              </w:tc>
            </w:tr>
            <w:tr w:rsidR="00EB7223" w:rsidRPr="00E544F8" w14:paraId="01F9818D" w14:textId="77777777" w:rsidTr="00CB09BA">
              <w:tc>
                <w:tcPr>
                  <w:tcW w:w="4323" w:type="dxa"/>
                </w:tcPr>
                <w:p w14:paraId="345120BC"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Planning and organising skills to:</w:t>
                  </w:r>
                </w:p>
              </w:tc>
              <w:tc>
                <w:tcPr>
                  <w:tcW w:w="5235" w:type="dxa"/>
                </w:tcPr>
                <w:p w14:paraId="2761AE3B" w14:textId="1B4908FE" w:rsidR="00EB7223" w:rsidRPr="00E544F8" w:rsidRDefault="00CE35D7" w:rsidP="00EB7223">
                  <w:pPr>
                    <w:shd w:val="clear" w:color="auto" w:fill="FFFFFF"/>
                    <w:spacing w:before="120" w:after="120"/>
                    <w:rPr>
                      <w:rFonts w:ascii="Arial" w:eastAsia="Times New Roman" w:hAnsi="Arial" w:cs="Arial"/>
                      <w:sz w:val="22"/>
                      <w:szCs w:val="19"/>
                      <w:lang w:val="en-AU"/>
                    </w:rPr>
                  </w:pPr>
                  <w:r>
                    <w:rPr>
                      <w:rFonts w:ascii="Arial" w:eastAsia="Times New Roman" w:hAnsi="Arial" w:cs="Arial"/>
                      <w:sz w:val="22"/>
                      <w:szCs w:val="19"/>
                      <w:lang w:val="en-AU"/>
                    </w:rPr>
                    <w:t xml:space="preserve">implement </w:t>
                  </w:r>
                  <w:r w:rsidRPr="005629EB">
                    <w:rPr>
                      <w:rFonts w:ascii="Arial" w:eastAsia="Times New Roman" w:hAnsi="Arial" w:cs="Arial"/>
                      <w:sz w:val="22"/>
                      <w:szCs w:val="19"/>
                      <w:lang w:val="en-AU"/>
                    </w:rPr>
                    <w:t>WH</w:t>
                  </w:r>
                  <w:r w:rsidR="00EB7223" w:rsidRPr="005629EB">
                    <w:rPr>
                      <w:rFonts w:ascii="Arial" w:eastAsia="Times New Roman" w:hAnsi="Arial" w:cs="Arial"/>
                      <w:sz w:val="22"/>
                      <w:szCs w:val="19"/>
                      <w:lang w:val="en-AU"/>
                    </w:rPr>
                    <w:t>S</w:t>
                  </w:r>
                  <w:r w:rsidRPr="005629EB">
                    <w:rPr>
                      <w:rFonts w:ascii="Arial" w:eastAsia="Times New Roman" w:hAnsi="Arial" w:cs="Arial"/>
                      <w:sz w:val="22"/>
                      <w:szCs w:val="19"/>
                      <w:lang w:val="en-AU"/>
                    </w:rPr>
                    <w:t xml:space="preserve"> and OHS</w:t>
                  </w:r>
                  <w:r w:rsidR="00EB7223" w:rsidRPr="00E544F8">
                    <w:rPr>
                      <w:rFonts w:ascii="Arial" w:eastAsia="Times New Roman" w:hAnsi="Arial" w:cs="Arial"/>
                      <w:sz w:val="22"/>
                      <w:szCs w:val="19"/>
                      <w:lang w:val="en-AU"/>
                    </w:rPr>
                    <w:t xml:space="preserve"> procedures and practices including the use of risk control measures</w:t>
                  </w:r>
                </w:p>
                <w:p w14:paraId="6965D06B" w14:textId="77777777" w:rsidR="00EB7223" w:rsidRPr="00E544F8" w:rsidRDefault="00EB7223" w:rsidP="00EB7223">
                  <w:pPr>
                    <w:spacing w:before="120" w:after="12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work systematically with required attention to initiate and coordinate fault diagnosis and maintenance of integrated signalling systems</w:t>
                  </w:r>
                </w:p>
              </w:tc>
            </w:tr>
          </w:tbl>
          <w:p w14:paraId="5BEBA82E"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r>
      <w:tr w:rsidR="00EB7223" w:rsidRPr="00E544F8" w14:paraId="2902DD94" w14:textId="77777777" w:rsidTr="00CB09BA">
        <w:tblPrEx>
          <w:tblLook w:val="04A0" w:firstRow="1" w:lastRow="0" w:firstColumn="1" w:lastColumn="0" w:noHBand="0" w:noVBand="1"/>
        </w:tblPrEx>
        <w:trPr>
          <w:gridAfter w:val="1"/>
          <w:wAfter w:w="65" w:type="dxa"/>
        </w:trPr>
        <w:tc>
          <w:tcPr>
            <w:tcW w:w="2013" w:type="dxa"/>
            <w:gridSpan w:val="2"/>
          </w:tcPr>
          <w:p w14:paraId="62B2C84E" w14:textId="6ACF36DD" w:rsidR="00EB7223" w:rsidRPr="00E544F8" w:rsidRDefault="00EB7223" w:rsidP="00EB7223">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513" w:type="dxa"/>
            <w:gridSpan w:val="3"/>
          </w:tcPr>
          <w:tbl>
            <w:tblPr>
              <w:tblW w:w="7547"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412"/>
              <w:gridCol w:w="2835"/>
            </w:tblGrid>
            <w:tr w:rsidR="00EB7223" w:rsidRPr="00E544F8" w14:paraId="5BA24000" w14:textId="77777777" w:rsidTr="00CB09BA">
              <w:tc>
                <w:tcPr>
                  <w:tcW w:w="2300" w:type="dxa"/>
                  <w:tcMar>
                    <w:top w:w="30" w:type="dxa"/>
                    <w:left w:w="30" w:type="dxa"/>
                    <w:bottom w:w="30" w:type="dxa"/>
                    <w:right w:w="30" w:type="dxa"/>
                  </w:tcMar>
                  <w:hideMark/>
                </w:tcPr>
                <w:p w14:paraId="7FBB3AB7" w14:textId="77777777" w:rsidR="00EB7223" w:rsidRPr="00E544F8" w:rsidRDefault="00EB7223" w:rsidP="00EB7223">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Code and Title</w:t>
                  </w:r>
                </w:p>
                <w:p w14:paraId="4CC86B47" w14:textId="77777777" w:rsidR="00EB7223" w:rsidRPr="00E544F8" w:rsidRDefault="00EB7223" w:rsidP="00EB7223">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Current Version</w:t>
                  </w:r>
                </w:p>
              </w:tc>
              <w:tc>
                <w:tcPr>
                  <w:tcW w:w="2412" w:type="dxa"/>
                  <w:tcBorders>
                    <w:right w:val="single" w:sz="4" w:space="0" w:color="auto"/>
                  </w:tcBorders>
                  <w:tcMar>
                    <w:top w:w="30" w:type="dxa"/>
                    <w:left w:w="30" w:type="dxa"/>
                    <w:bottom w:w="30" w:type="dxa"/>
                    <w:right w:w="30" w:type="dxa"/>
                  </w:tcMar>
                  <w:hideMark/>
                </w:tcPr>
                <w:p w14:paraId="3FC852BE"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Code and Title</w:t>
                  </w:r>
                </w:p>
                <w:p w14:paraId="031B1599"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Previous Version</w:t>
                  </w:r>
                </w:p>
              </w:tc>
              <w:tc>
                <w:tcPr>
                  <w:tcW w:w="283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1184880"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Comments</w:t>
                  </w:r>
                </w:p>
              </w:tc>
            </w:tr>
            <w:tr w:rsidR="00EB7223" w:rsidRPr="00E544F8" w14:paraId="6D67A8F6" w14:textId="77777777" w:rsidTr="00CB09BA">
              <w:tc>
                <w:tcPr>
                  <w:tcW w:w="2300" w:type="dxa"/>
                  <w:tcMar>
                    <w:top w:w="30" w:type="dxa"/>
                    <w:left w:w="30" w:type="dxa"/>
                    <w:bottom w:w="30" w:type="dxa"/>
                    <w:right w:w="30" w:type="dxa"/>
                  </w:tcMar>
                  <w:hideMark/>
                </w:tcPr>
                <w:p w14:paraId="7A7E273F" w14:textId="18898804" w:rsidR="00EB7223" w:rsidRPr="00E544F8" w:rsidRDefault="00E01DAA" w:rsidP="00EB7223">
                  <w:pPr>
                    <w:spacing w:before="60" w:after="60"/>
                    <w:rPr>
                      <w:rFonts w:ascii="Arial" w:eastAsia="Times New Roman" w:hAnsi="Arial" w:cs="Arial"/>
                      <w:sz w:val="22"/>
                      <w:szCs w:val="22"/>
                      <w:lang w:val="en-GB" w:eastAsia="en-GB"/>
                    </w:rPr>
                  </w:pPr>
                  <w:r w:rsidRPr="00E01DAA">
                    <w:rPr>
                      <w:rFonts w:ascii="Arial" w:eastAsia="Times New Roman" w:hAnsi="Arial" w:cs="Arial"/>
                      <w:sz w:val="22"/>
                      <w:szCs w:val="22"/>
                      <w:lang w:val="en-GB" w:eastAsia="en-GB"/>
                    </w:rPr>
                    <w:t>VU23406</w:t>
                  </w:r>
                  <w:r w:rsidR="00EB7223" w:rsidRPr="00E544F8">
                    <w:rPr>
                      <w:rFonts w:ascii="Arial" w:eastAsia="Times New Roman" w:hAnsi="Arial" w:cs="Arial"/>
                      <w:sz w:val="22"/>
                      <w:szCs w:val="22"/>
                      <w:lang w:val="en-GB" w:eastAsia="en-GB"/>
                    </w:rPr>
                    <w:t xml:space="preserve"> </w:t>
                  </w:r>
                  <w:r w:rsidR="00EB7223" w:rsidRPr="00E544F8">
                    <w:rPr>
                      <w:rFonts w:ascii="Arial" w:eastAsia="Times New Roman" w:hAnsi="Arial" w:cs="Arial"/>
                      <w:sz w:val="22"/>
                      <w:szCs w:val="22"/>
                    </w:rPr>
                    <w:t xml:space="preserve">Coordinate fault diagnosis and rectification in integrated </w:t>
                  </w:r>
                  <w:proofErr w:type="spellStart"/>
                  <w:r w:rsidR="00EB7223" w:rsidRPr="00E544F8">
                    <w:rPr>
                      <w:rFonts w:ascii="Arial" w:eastAsia="Times New Roman" w:hAnsi="Arial" w:cs="Arial"/>
                      <w:sz w:val="22"/>
                      <w:szCs w:val="22"/>
                    </w:rPr>
                    <w:t>signalling</w:t>
                  </w:r>
                  <w:proofErr w:type="spellEnd"/>
                  <w:r w:rsidR="00EB7223" w:rsidRPr="00E544F8">
                    <w:rPr>
                      <w:rFonts w:ascii="Arial" w:eastAsia="Times New Roman" w:hAnsi="Arial" w:cs="Arial"/>
                      <w:sz w:val="22"/>
                      <w:szCs w:val="22"/>
                    </w:rPr>
                    <w:t xml:space="preserve"> systems</w:t>
                  </w:r>
                </w:p>
              </w:tc>
              <w:tc>
                <w:tcPr>
                  <w:tcW w:w="2412" w:type="dxa"/>
                  <w:tcBorders>
                    <w:right w:val="single" w:sz="4" w:space="0" w:color="auto"/>
                  </w:tcBorders>
                  <w:tcMar>
                    <w:top w:w="30" w:type="dxa"/>
                    <w:left w:w="30" w:type="dxa"/>
                    <w:bottom w:w="30" w:type="dxa"/>
                    <w:right w:w="30" w:type="dxa"/>
                  </w:tcMar>
                  <w:hideMark/>
                </w:tcPr>
                <w:p w14:paraId="54B4A7A1"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VU22298 </w:t>
                  </w:r>
                  <w:r w:rsidRPr="00E544F8">
                    <w:rPr>
                      <w:rFonts w:ascii="Arial" w:eastAsia="Times New Roman" w:hAnsi="Arial" w:cs="Arial"/>
                      <w:sz w:val="22"/>
                      <w:szCs w:val="22"/>
                    </w:rPr>
                    <w:t xml:space="preserve">- Coordinate fault diagnosis and rectification in integrated </w:t>
                  </w:r>
                  <w:proofErr w:type="spellStart"/>
                  <w:r w:rsidRPr="00E544F8">
                    <w:rPr>
                      <w:rFonts w:ascii="Arial" w:eastAsia="Times New Roman" w:hAnsi="Arial" w:cs="Arial"/>
                      <w:sz w:val="22"/>
                      <w:szCs w:val="22"/>
                    </w:rPr>
                    <w:t>signalling</w:t>
                  </w:r>
                  <w:proofErr w:type="spellEnd"/>
                  <w:r w:rsidRPr="00E544F8">
                    <w:rPr>
                      <w:rFonts w:ascii="Arial" w:eastAsia="Times New Roman" w:hAnsi="Arial" w:cs="Arial"/>
                      <w:sz w:val="22"/>
                      <w:szCs w:val="22"/>
                    </w:rPr>
                    <w:t xml:space="preserve"> systems</w:t>
                  </w:r>
                </w:p>
              </w:tc>
              <w:tc>
                <w:tcPr>
                  <w:tcW w:w="283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318F9C30"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Equivalent</w:t>
                  </w:r>
                </w:p>
              </w:tc>
            </w:tr>
          </w:tbl>
          <w:p w14:paraId="3CC9E92B" w14:textId="77777777" w:rsidR="00EB7223" w:rsidRPr="00E544F8" w:rsidRDefault="00EB7223" w:rsidP="00EB7223">
            <w:pPr>
              <w:spacing w:before="120" w:after="120"/>
              <w:rPr>
                <w:rFonts w:ascii="Arial" w:eastAsia="Times New Roman" w:hAnsi="Arial" w:cs="Times New Roman"/>
                <w:sz w:val="22"/>
                <w:szCs w:val="22"/>
                <w:lang w:val="en-AU"/>
              </w:rPr>
            </w:pPr>
          </w:p>
        </w:tc>
      </w:tr>
    </w:tbl>
    <w:p w14:paraId="6DFB5120" w14:textId="77777777" w:rsidR="00E544F8" w:rsidRPr="00E544F8" w:rsidRDefault="00E544F8" w:rsidP="00E544F8">
      <w:pPr>
        <w:rPr>
          <w:rFonts w:ascii="Times New Roman" w:eastAsia="Times New Roman" w:hAnsi="Times New Roman" w:cs="Times New Roman"/>
          <w:lang w:val="en-GB" w:eastAsia="en-GB"/>
        </w:rPr>
      </w:pPr>
    </w:p>
    <w:p w14:paraId="5D643B13" w14:textId="77777777" w:rsidR="00E544F8" w:rsidRPr="00E544F8" w:rsidRDefault="00E544F8" w:rsidP="00E544F8">
      <w:pPr>
        <w:spacing w:after="160" w:line="259" w:lineRule="auto"/>
        <w:rPr>
          <w:rFonts w:ascii="Times New Roman" w:eastAsia="Times New Roman" w:hAnsi="Times New Roman" w:cs="Times New Roman"/>
          <w:lang w:val="en-GB" w:eastAsia="en-GB"/>
        </w:rPr>
      </w:pPr>
      <w:r w:rsidRPr="00E544F8">
        <w:rPr>
          <w:rFonts w:ascii="Times New Roman" w:eastAsia="Times New Roman" w:hAnsi="Times New Roman" w:cs="Times New Roman"/>
          <w:lang w:val="en-GB" w:eastAsia="en-GB"/>
        </w:rPr>
        <w:br w:type="page"/>
      </w:r>
    </w:p>
    <w:p w14:paraId="45D6C113" w14:textId="77777777" w:rsidR="00E544F8" w:rsidRPr="00E544F8" w:rsidRDefault="00E544F8" w:rsidP="00814C78">
      <w:pPr>
        <w:ind w:left="-567" w:firstLine="567"/>
        <w:rPr>
          <w:rFonts w:ascii="Arial" w:eastAsia="Times New Roman" w:hAnsi="Arial" w:cs="Arial"/>
          <w:b/>
          <w:color w:val="44546A"/>
          <w:sz w:val="28"/>
          <w:szCs w:val="28"/>
          <w:lang w:val="en-GB" w:eastAsia="en-GB"/>
        </w:rPr>
      </w:pPr>
      <w:r w:rsidRPr="00E544F8">
        <w:rPr>
          <w:rFonts w:ascii="Arial" w:eastAsia="Times New Roman" w:hAnsi="Arial" w:cs="Arial"/>
          <w:b/>
          <w:color w:val="44546A"/>
          <w:sz w:val="28"/>
          <w:szCs w:val="28"/>
          <w:lang w:val="en-GB" w:eastAsia="en-GB"/>
        </w:rPr>
        <w:lastRenderedPageBreak/>
        <w:t xml:space="preserve">Assessment Requirements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415"/>
      </w:tblGrid>
      <w:tr w:rsidR="00E544F8" w:rsidRPr="00E544F8" w14:paraId="2A766EF0" w14:textId="77777777" w:rsidTr="00E544F8">
        <w:tc>
          <w:tcPr>
            <w:tcW w:w="1940" w:type="dxa"/>
          </w:tcPr>
          <w:p w14:paraId="5AB9C5A0" w14:textId="46298F61"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p w14:paraId="23DF6F28" w14:textId="77777777" w:rsidR="00E544F8" w:rsidRPr="00E544F8" w:rsidRDefault="00E544F8" w:rsidP="00814C78">
            <w:pPr>
              <w:spacing w:before="60" w:after="60"/>
              <w:rPr>
                <w:rFonts w:ascii="Arial" w:eastAsia="Times New Roman" w:hAnsi="Arial" w:cs="Arial"/>
                <w:i/>
                <w:sz w:val="22"/>
                <w:szCs w:val="22"/>
                <w:lang w:val="en-GB" w:eastAsia="en-GB"/>
              </w:rPr>
            </w:pPr>
          </w:p>
        </w:tc>
        <w:tc>
          <w:tcPr>
            <w:tcW w:w="7415" w:type="dxa"/>
          </w:tcPr>
          <w:p w14:paraId="4DB817D0" w14:textId="0888C9BB" w:rsidR="00E544F8" w:rsidRPr="00E544F8" w:rsidRDefault="00E544F8" w:rsidP="00814C78">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Assessment Requirements for </w:t>
            </w:r>
            <w:r w:rsidR="00E01DAA" w:rsidRPr="00E01DAA">
              <w:rPr>
                <w:rFonts w:ascii="Arial" w:eastAsia="Times New Roman" w:hAnsi="Arial" w:cs="Arial"/>
                <w:b/>
                <w:sz w:val="22"/>
                <w:szCs w:val="22"/>
                <w:lang w:val="en-GB" w:eastAsia="en-GB"/>
              </w:rPr>
              <w:t>VU23406</w:t>
            </w:r>
            <w:r w:rsidRPr="00E544F8">
              <w:rPr>
                <w:rFonts w:ascii="Arial" w:eastAsia="Times New Roman" w:hAnsi="Arial" w:cs="Arial"/>
                <w:b/>
                <w:sz w:val="22"/>
                <w:szCs w:val="22"/>
                <w:lang w:val="en-GB" w:eastAsia="en-GB"/>
              </w:rPr>
              <w:t xml:space="preserve"> </w:t>
            </w:r>
            <w:r w:rsidRPr="00E544F8">
              <w:rPr>
                <w:rFonts w:ascii="Arial" w:eastAsia="Times New Roman" w:hAnsi="Arial" w:cs="Arial"/>
                <w:b/>
                <w:sz w:val="22"/>
                <w:szCs w:val="22"/>
              </w:rPr>
              <w:t xml:space="preserve">- Coordinate fault diagnosis and rectification in integrated </w:t>
            </w:r>
            <w:proofErr w:type="spellStart"/>
            <w:r w:rsidRPr="00E544F8">
              <w:rPr>
                <w:rFonts w:ascii="Arial" w:eastAsia="Times New Roman" w:hAnsi="Arial" w:cs="Arial"/>
                <w:b/>
                <w:sz w:val="22"/>
                <w:szCs w:val="22"/>
              </w:rPr>
              <w:t>signalling</w:t>
            </w:r>
            <w:proofErr w:type="spellEnd"/>
            <w:r w:rsidRPr="00E544F8">
              <w:rPr>
                <w:rFonts w:ascii="Arial" w:eastAsia="Times New Roman" w:hAnsi="Arial" w:cs="Arial"/>
                <w:b/>
                <w:sz w:val="22"/>
                <w:szCs w:val="22"/>
              </w:rPr>
              <w:t xml:space="preserve"> systems</w:t>
            </w:r>
          </w:p>
        </w:tc>
      </w:tr>
      <w:tr w:rsidR="00E544F8" w:rsidRPr="00E544F8" w14:paraId="6EF5A023" w14:textId="77777777" w:rsidTr="00E544F8">
        <w:tc>
          <w:tcPr>
            <w:tcW w:w="1940" w:type="dxa"/>
          </w:tcPr>
          <w:p w14:paraId="1C8AC801" w14:textId="11367272"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13278789"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tcPr>
          <w:p w14:paraId="6E875CF2" w14:textId="77777777" w:rsidR="00E544F8" w:rsidRPr="00E544F8" w:rsidRDefault="00E544F8" w:rsidP="00814C7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The learner must be able to demonstrate competency in all of the elements and performance criteria in this unit. </w:t>
            </w:r>
            <w:r w:rsidRPr="00E544F8">
              <w:rPr>
                <w:rFonts w:ascii="Arial" w:eastAsia="Calibri" w:hAnsi="Arial" w:cs="Arial"/>
                <w:sz w:val="22"/>
                <w:szCs w:val="22"/>
                <w:lang w:val="en-AU"/>
              </w:rPr>
              <w:t>In doing so the learner must:</w:t>
            </w:r>
          </w:p>
          <w:p w14:paraId="5A05A95F" w14:textId="1D76205F" w:rsidR="00E544F8" w:rsidRPr="005629EB" w:rsidRDefault="00C96305" w:rsidP="00814C78">
            <w:pPr>
              <w:numPr>
                <w:ilvl w:val="0"/>
                <w:numId w:val="39"/>
              </w:numPr>
              <w:shd w:val="clear" w:color="auto" w:fill="FFFFFF"/>
              <w:spacing w:before="60" w:after="60"/>
              <w:rPr>
                <w:rFonts w:ascii="Arial" w:eastAsia="Times New Roman" w:hAnsi="Arial" w:cs="Arial"/>
                <w:sz w:val="22"/>
                <w:szCs w:val="19"/>
                <w:lang w:val="en-AU"/>
              </w:rPr>
            </w:pPr>
            <w:r w:rsidRPr="005629EB">
              <w:rPr>
                <w:rFonts w:ascii="Arial" w:eastAsia="Times New Roman" w:hAnsi="Arial" w:cs="Arial"/>
                <w:sz w:val="22"/>
                <w:szCs w:val="19"/>
                <w:lang w:val="en-AU"/>
              </w:rPr>
              <w:t>coordinate the diagnosis and rectification</w:t>
            </w:r>
            <w:r w:rsidR="00E544F8" w:rsidRPr="005629EB">
              <w:rPr>
                <w:rFonts w:ascii="Arial" w:eastAsia="Times New Roman" w:hAnsi="Arial" w:cs="Arial"/>
                <w:sz w:val="22"/>
                <w:szCs w:val="19"/>
                <w:lang w:val="en-AU"/>
              </w:rPr>
              <w:t xml:space="preserve"> of faults in </w:t>
            </w:r>
            <w:r w:rsidRPr="005629EB">
              <w:rPr>
                <w:rFonts w:ascii="Arial" w:eastAsia="Times New Roman" w:hAnsi="Arial" w:cs="Arial"/>
                <w:sz w:val="22"/>
                <w:szCs w:val="19"/>
                <w:lang w:val="en-AU"/>
              </w:rPr>
              <w:t xml:space="preserve">an </w:t>
            </w:r>
            <w:r w:rsidR="00E544F8" w:rsidRPr="005629EB">
              <w:rPr>
                <w:rFonts w:ascii="Arial" w:eastAsia="Times New Roman" w:hAnsi="Arial" w:cs="Arial"/>
                <w:sz w:val="22"/>
                <w:szCs w:val="19"/>
                <w:lang w:val="en-AU"/>
              </w:rPr>
              <w:t>integ</w:t>
            </w:r>
            <w:r w:rsidRPr="005629EB">
              <w:rPr>
                <w:rFonts w:ascii="Arial" w:eastAsia="Times New Roman" w:hAnsi="Arial" w:cs="Arial"/>
                <w:sz w:val="22"/>
                <w:szCs w:val="19"/>
                <w:lang w:val="en-AU"/>
              </w:rPr>
              <w:t>rated railway signalling system</w:t>
            </w:r>
            <w:r w:rsidR="00E544F8" w:rsidRPr="005629EB">
              <w:rPr>
                <w:rFonts w:ascii="Arial" w:eastAsia="Times New Roman" w:hAnsi="Arial" w:cs="Arial"/>
                <w:sz w:val="22"/>
                <w:szCs w:val="19"/>
                <w:lang w:val="en-AU"/>
              </w:rPr>
              <w:t xml:space="preserve"> and associated infrastructure </w:t>
            </w:r>
            <w:r w:rsidR="004D2948" w:rsidRPr="005629EB">
              <w:rPr>
                <w:rFonts w:ascii="Arial" w:eastAsia="Times New Roman" w:hAnsi="Arial" w:cs="Arial"/>
                <w:sz w:val="22"/>
                <w:szCs w:val="19"/>
                <w:lang w:val="en-AU"/>
              </w:rPr>
              <w:t xml:space="preserve">on </w:t>
            </w:r>
            <w:r w:rsidR="00CE35D7" w:rsidRPr="005629EB">
              <w:rPr>
                <w:rFonts w:ascii="Arial" w:eastAsia="Times New Roman" w:hAnsi="Arial" w:cs="Arial"/>
                <w:sz w:val="22"/>
                <w:szCs w:val="19"/>
                <w:lang w:val="en-AU"/>
              </w:rPr>
              <w:t xml:space="preserve">at least </w:t>
            </w:r>
            <w:r w:rsidR="00E544F8" w:rsidRPr="005629EB">
              <w:rPr>
                <w:rFonts w:ascii="Arial" w:eastAsia="Times New Roman" w:hAnsi="Arial" w:cs="Arial"/>
                <w:sz w:val="22"/>
                <w:szCs w:val="19"/>
                <w:lang w:val="en-AU"/>
              </w:rPr>
              <w:t xml:space="preserve">two </w:t>
            </w:r>
            <w:r w:rsidR="004D2948" w:rsidRPr="005629EB">
              <w:rPr>
                <w:rFonts w:ascii="Arial" w:eastAsia="Times New Roman" w:hAnsi="Arial" w:cs="Arial"/>
                <w:sz w:val="22"/>
                <w:szCs w:val="19"/>
                <w:lang w:val="en-AU"/>
              </w:rPr>
              <w:t xml:space="preserve">(2) </w:t>
            </w:r>
            <w:r w:rsidR="00E544F8" w:rsidRPr="005629EB">
              <w:rPr>
                <w:rFonts w:ascii="Arial" w:eastAsia="Times New Roman" w:hAnsi="Arial" w:cs="Arial"/>
                <w:sz w:val="22"/>
                <w:szCs w:val="19"/>
                <w:lang w:val="en-AU"/>
              </w:rPr>
              <w:t>occasions</w:t>
            </w:r>
            <w:r w:rsidRPr="005629EB">
              <w:rPr>
                <w:rFonts w:ascii="Arial" w:eastAsia="Times New Roman" w:hAnsi="Arial" w:cs="Arial"/>
                <w:sz w:val="22"/>
                <w:szCs w:val="19"/>
                <w:lang w:val="en-AU"/>
              </w:rPr>
              <w:t xml:space="preserve"> </w:t>
            </w:r>
            <w:r w:rsidR="004D2948" w:rsidRPr="005629EB">
              <w:rPr>
                <w:rFonts w:ascii="Arial" w:eastAsia="Times New Roman" w:hAnsi="Arial" w:cs="Arial"/>
                <w:sz w:val="22"/>
                <w:szCs w:val="19"/>
                <w:lang w:val="en-AU"/>
              </w:rPr>
              <w:t xml:space="preserve">each in a </w:t>
            </w:r>
            <w:r w:rsidR="00E9536B" w:rsidRPr="005629EB">
              <w:rPr>
                <w:rFonts w:ascii="Arial" w:eastAsia="Times New Roman" w:hAnsi="Arial" w:cs="Arial"/>
                <w:sz w:val="22"/>
                <w:szCs w:val="19"/>
                <w:lang w:val="en-AU"/>
              </w:rPr>
              <w:t>different context</w:t>
            </w:r>
            <w:r w:rsidR="00E544F8" w:rsidRPr="005629EB">
              <w:rPr>
                <w:rFonts w:ascii="Arial" w:eastAsia="Times New Roman" w:hAnsi="Arial" w:cs="Arial"/>
                <w:sz w:val="22"/>
                <w:szCs w:val="19"/>
                <w:lang w:val="en-AU"/>
              </w:rPr>
              <w:t xml:space="preserve"> </w:t>
            </w:r>
          </w:p>
          <w:p w14:paraId="263F8C49" w14:textId="625D1268" w:rsidR="00E544F8" w:rsidRPr="00E544F8" w:rsidRDefault="00E544F8" w:rsidP="00814C78">
            <w:pPr>
              <w:numPr>
                <w:ilvl w:val="0"/>
                <w:numId w:val="39"/>
              </w:numPr>
              <w:shd w:val="clear" w:color="auto" w:fill="FFFFFF"/>
              <w:spacing w:before="60" w:after="60"/>
              <w:rPr>
                <w:rFonts w:ascii="Arial" w:eastAsia="Times New Roman" w:hAnsi="Arial" w:cs="Arial"/>
                <w:sz w:val="22"/>
                <w:szCs w:val="22"/>
                <w:lang w:val="en-AU"/>
              </w:rPr>
            </w:pPr>
            <w:r w:rsidRPr="00E544F8">
              <w:rPr>
                <w:rFonts w:ascii="Arial" w:eastAsia="Times New Roman" w:hAnsi="Arial" w:cs="Arial"/>
                <w:sz w:val="22"/>
                <w:szCs w:val="19"/>
                <w:lang w:val="en-AU"/>
              </w:rPr>
              <w:t xml:space="preserve">prepare a fault rectification report </w:t>
            </w:r>
            <w:r w:rsidR="00C96305">
              <w:rPr>
                <w:rFonts w:ascii="Arial" w:eastAsia="Times New Roman" w:hAnsi="Arial" w:cs="Arial"/>
                <w:sz w:val="22"/>
                <w:szCs w:val="19"/>
                <w:lang w:val="en-AU"/>
              </w:rPr>
              <w:t xml:space="preserve">for each occasion </w:t>
            </w:r>
            <w:r w:rsidRPr="00E544F8">
              <w:rPr>
                <w:rFonts w:ascii="Arial" w:eastAsia="Times New Roman" w:hAnsi="Arial" w:cs="Arial"/>
                <w:sz w:val="22"/>
                <w:szCs w:val="19"/>
                <w:lang w:val="en-AU"/>
              </w:rPr>
              <w:t xml:space="preserve">in accordance </w:t>
            </w:r>
            <w:r w:rsidR="00C96305">
              <w:rPr>
                <w:rFonts w:ascii="Arial" w:eastAsia="Times New Roman" w:hAnsi="Arial" w:cs="Arial"/>
                <w:sz w:val="22"/>
                <w:szCs w:val="19"/>
                <w:lang w:val="en-AU"/>
              </w:rPr>
              <w:t>with appropriate regulations and procedure</w:t>
            </w:r>
            <w:r w:rsidRPr="00E544F8">
              <w:rPr>
                <w:rFonts w:ascii="Arial" w:eastAsia="Times New Roman" w:hAnsi="Arial" w:cs="Arial"/>
                <w:sz w:val="22"/>
                <w:szCs w:val="19"/>
                <w:lang w:val="en-AU"/>
              </w:rPr>
              <w:t>.</w:t>
            </w:r>
          </w:p>
        </w:tc>
      </w:tr>
      <w:tr w:rsidR="00E544F8" w:rsidRPr="00E544F8" w14:paraId="6A5E6EE3" w14:textId="77777777" w:rsidTr="00E544F8">
        <w:tc>
          <w:tcPr>
            <w:tcW w:w="1940" w:type="dxa"/>
          </w:tcPr>
          <w:p w14:paraId="600D53D3" w14:textId="5DB6B201"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7A55C241"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tcPr>
          <w:p w14:paraId="470A3A70" w14:textId="77777777" w:rsidR="00E544F8" w:rsidRPr="00E544F8" w:rsidRDefault="00E544F8" w:rsidP="00814C78">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E70BA38"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railway integrated signalling systems, infrastructure and protection</w:t>
            </w:r>
          </w:p>
          <w:p w14:paraId="75A4E6E2"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industrial computers and logic controllers and configuration</w:t>
            </w:r>
          </w:p>
          <w:p w14:paraId="523A65B6"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principles and components of data communication</w:t>
            </w:r>
          </w:p>
          <w:p w14:paraId="255CC977" w14:textId="30EF7C21" w:rsid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color w:val="000000"/>
                <w:sz w:val="22"/>
                <w:szCs w:val="22"/>
                <w:lang w:val="en-GB"/>
              </w:rPr>
              <w:t xml:space="preserve">purpose and function of the </w:t>
            </w:r>
            <w:r w:rsidRPr="00E544F8">
              <w:rPr>
                <w:rFonts w:ascii="Arial" w:eastAsia="Times New Roman" w:hAnsi="Arial" w:cs="Arial"/>
                <w:sz w:val="22"/>
                <w:szCs w:val="22"/>
                <w:lang w:val="en-GB" w:eastAsia="en-GB"/>
              </w:rPr>
              <w:t>maintenance and repair of integrated railway signalling systems</w:t>
            </w:r>
          </w:p>
          <w:p w14:paraId="613ED7D4" w14:textId="77777777" w:rsidR="008217AA" w:rsidRPr="008217AA" w:rsidRDefault="008217AA" w:rsidP="00814C78">
            <w:pPr>
              <w:pStyle w:val="ListParagraph"/>
              <w:numPr>
                <w:ilvl w:val="0"/>
                <w:numId w:val="76"/>
              </w:numPr>
              <w:spacing w:before="60" w:after="60"/>
              <w:ind w:left="366" w:hanging="284"/>
              <w:rPr>
                <w:rFonts w:ascii="Arial" w:eastAsia="Times New Roman" w:hAnsi="Arial" w:cs="Times New Roman"/>
                <w:b/>
                <w:bCs/>
                <w:iCs/>
                <w:sz w:val="22"/>
                <w:szCs w:val="20"/>
                <w:lang w:val="en-AU"/>
              </w:rPr>
            </w:pPr>
            <w:r w:rsidRPr="008217AA">
              <w:rPr>
                <w:rFonts w:ascii="Arial" w:eastAsia="Times New Roman" w:hAnsi="Arial" w:cs="Arial"/>
                <w:sz w:val="22"/>
                <w:szCs w:val="22"/>
                <w:lang w:val="en-GB" w:eastAsia="en-GB"/>
              </w:rPr>
              <w:t>Integrated system and equipment techniques and practices relevant to the maintenance and repair of integrated railway signalling systems may include but are not limited to:</w:t>
            </w:r>
          </w:p>
          <w:p w14:paraId="42EAC7CB" w14:textId="77777777"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redundancy techniques</w:t>
            </w:r>
          </w:p>
          <w:p w14:paraId="43FF802D" w14:textId="77777777"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fault diagnosis techniques</w:t>
            </w:r>
          </w:p>
          <w:p w14:paraId="3BE5187D" w14:textId="0A754112" w:rsidR="008217AA"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test equipment practices</w:t>
            </w:r>
          </w:p>
          <w:p w14:paraId="4F4DFBF9" w14:textId="78043515"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Pr>
                <w:rFonts w:ascii="Arial" w:eastAsia="Times New Roman" w:hAnsi="Arial" w:cs="Arial"/>
                <w:sz w:val="22"/>
                <w:szCs w:val="22"/>
                <w:lang w:val="en-AU" w:eastAsia="en-AU"/>
              </w:rPr>
              <w:t>control/electrical calculations</w:t>
            </w:r>
          </w:p>
          <w:p w14:paraId="7D34FEAC"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rPr>
            </w:pPr>
            <w:r w:rsidRPr="00E544F8">
              <w:rPr>
                <w:rFonts w:ascii="Arial" w:eastAsia="Times New Roman" w:hAnsi="Arial" w:cs="Arial"/>
                <w:sz w:val="22"/>
                <w:szCs w:val="22"/>
                <w:lang w:val="en-GB"/>
              </w:rPr>
              <w:t>writing techniques, formats and version control relevant to reporting on testing and produce technical documentation</w:t>
            </w:r>
          </w:p>
          <w:p w14:paraId="751B1A78" w14:textId="31D9304F" w:rsidR="00E544F8" w:rsidRPr="00E544F8" w:rsidRDefault="00CE35D7" w:rsidP="00814C78">
            <w:pPr>
              <w:numPr>
                <w:ilvl w:val="0"/>
                <w:numId w:val="32"/>
              </w:numPr>
              <w:spacing w:before="60" w:after="60" w:line="240" w:lineRule="atLeast"/>
              <w:rPr>
                <w:rFonts w:ascii="Arial" w:eastAsia="Times New Roman" w:hAnsi="Arial" w:cs="Arial"/>
                <w:sz w:val="22"/>
                <w:szCs w:val="22"/>
                <w:lang w:val="en-GB"/>
              </w:rPr>
            </w:pPr>
            <w:r w:rsidRPr="005629EB">
              <w:rPr>
                <w:rFonts w:ascii="Arial" w:eastAsia="Times New Roman" w:hAnsi="Arial" w:cs="Arial"/>
                <w:sz w:val="22"/>
                <w:szCs w:val="22"/>
                <w:lang w:val="en-GB"/>
              </w:rPr>
              <w:t>WHS &amp; OHS</w:t>
            </w:r>
            <w:r>
              <w:rPr>
                <w:rFonts w:ascii="Arial" w:eastAsia="Times New Roman" w:hAnsi="Arial" w:cs="Arial"/>
                <w:sz w:val="22"/>
                <w:szCs w:val="22"/>
                <w:lang w:val="en-GB"/>
              </w:rPr>
              <w:t xml:space="preserve"> </w:t>
            </w:r>
            <w:r w:rsidR="00E544F8" w:rsidRPr="00E544F8">
              <w:rPr>
                <w:rFonts w:ascii="Arial" w:eastAsia="Times New Roman" w:hAnsi="Arial" w:cs="Arial"/>
                <w:sz w:val="22"/>
                <w:szCs w:val="22"/>
                <w:lang w:val="en-GB"/>
              </w:rPr>
              <w:t>requirements including risk control measures and workplace procedures</w:t>
            </w:r>
          </w:p>
          <w:p w14:paraId="2BD375E4" w14:textId="77777777" w:rsidR="00E544F8" w:rsidRPr="00E544F8" w:rsidRDefault="00E544F8" w:rsidP="00814C78">
            <w:pPr>
              <w:numPr>
                <w:ilvl w:val="0"/>
                <w:numId w:val="32"/>
              </w:numPr>
              <w:spacing w:before="60" w:after="60" w:line="240" w:lineRule="atLeast"/>
              <w:rPr>
                <w:rFonts w:ascii="Times New Roman" w:eastAsia="Times New Roman" w:hAnsi="Times New Roman" w:cs="Times New Roman"/>
                <w:lang w:val="en-GB" w:eastAsia="en-GB"/>
              </w:rPr>
            </w:pPr>
            <w:r w:rsidRPr="00E544F8">
              <w:rPr>
                <w:rFonts w:ascii="Arial" w:eastAsia="Times New Roman" w:hAnsi="Arial" w:cs="Arial"/>
                <w:sz w:val="22"/>
                <w:szCs w:val="22"/>
                <w:lang w:val="en-GB"/>
              </w:rPr>
              <w:t>tools, equipment and testing devices.</w:t>
            </w:r>
          </w:p>
        </w:tc>
      </w:tr>
      <w:tr w:rsidR="00E544F8" w:rsidRPr="00E544F8" w14:paraId="013E9BF4" w14:textId="77777777" w:rsidTr="00E544F8">
        <w:tc>
          <w:tcPr>
            <w:tcW w:w="1940" w:type="dxa"/>
          </w:tcPr>
          <w:p w14:paraId="43D0EA1C" w14:textId="3F812570"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40B20060"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tcPr>
          <w:p w14:paraId="07C5324E" w14:textId="7F5EE82B" w:rsidR="00E544F8" w:rsidRPr="00E544F8" w:rsidRDefault="00EB17AF" w:rsidP="00814C78">
            <w:pPr>
              <w:spacing w:before="60" w:after="6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E544F8" w:rsidRPr="00E544F8">
              <w:rPr>
                <w:rFonts w:ascii="Arial" w:eastAsia="Times New Roman" w:hAnsi="Arial" w:cs="Arial"/>
                <w:sz w:val="22"/>
                <w:szCs w:val="28"/>
                <w:lang w:val="en-AU" w:eastAsia="en-AU"/>
              </w:rPr>
              <w:t xml:space="preserve"> </w:t>
            </w:r>
            <w:r w:rsidR="007F33E7">
              <w:rPr>
                <w:rFonts w:ascii="Arial" w:eastAsia="Times New Roman" w:hAnsi="Arial" w:cs="Arial"/>
                <w:sz w:val="22"/>
                <w:szCs w:val="28"/>
                <w:lang w:val="en-AU" w:eastAsia="en-AU"/>
              </w:rPr>
              <w:t xml:space="preserve">must </w:t>
            </w:r>
            <w:r w:rsidR="00E544F8" w:rsidRPr="00E544F8">
              <w:rPr>
                <w:rFonts w:ascii="Arial" w:eastAsia="Times New Roman" w:hAnsi="Arial" w:cs="Arial"/>
                <w:sz w:val="22"/>
                <w:szCs w:val="28"/>
                <w:lang w:val="en-AU" w:eastAsia="en-AU"/>
              </w:rPr>
              <w:t>be conducted in a railway signalling workplace or simulated environment that replicates workplace conditions.</w:t>
            </w:r>
          </w:p>
          <w:p w14:paraId="33277C21" w14:textId="77777777" w:rsidR="00E544F8" w:rsidRPr="00E544F8" w:rsidRDefault="00E544F8" w:rsidP="00814C78">
            <w:pPr>
              <w:shd w:val="clear" w:color="auto" w:fill="FFFFFF"/>
              <w:spacing w:before="60" w:after="60"/>
              <w:rPr>
                <w:rFonts w:ascii="Arial" w:eastAsia="Times New Roman" w:hAnsi="Arial" w:cs="Arial"/>
                <w:b/>
                <w:bCs/>
                <w:sz w:val="22"/>
                <w:szCs w:val="19"/>
                <w:lang w:val="en-AU"/>
              </w:rPr>
            </w:pPr>
            <w:r w:rsidRPr="00E544F8">
              <w:rPr>
                <w:rFonts w:ascii="Arial" w:eastAsia="Times New Roman" w:hAnsi="Arial" w:cs="Arial"/>
                <w:b/>
                <w:bCs/>
                <w:sz w:val="22"/>
                <w:szCs w:val="19"/>
                <w:lang w:val="en-AU"/>
              </w:rPr>
              <w:t>Resources:</w:t>
            </w:r>
          </w:p>
          <w:p w14:paraId="0CD1D4C2"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computer equipment</w:t>
            </w:r>
          </w:p>
          <w:p w14:paraId="68DBD6FD"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railway rules, regulations, and codes of practice relevant to railway signalling systems and networks</w:t>
            </w:r>
          </w:p>
          <w:p w14:paraId="54D390CF"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workplace documentation,</w:t>
            </w:r>
            <w:r w:rsidRPr="00E544F8">
              <w:rPr>
                <w:rFonts w:ascii="Arial" w:eastAsia="Times New Roman" w:hAnsi="Arial" w:cs="Arial"/>
                <w:sz w:val="22"/>
                <w:szCs w:val="28"/>
                <w:lang w:val="en-AU"/>
              </w:rPr>
              <w:t xml:space="preserve"> </w:t>
            </w:r>
            <w:r w:rsidRPr="00E544F8">
              <w:rPr>
                <w:rFonts w:ascii="Arial" w:eastAsia="Times New Roman" w:hAnsi="Arial" w:cs="Arial"/>
                <w:sz w:val="22"/>
                <w:szCs w:val="19"/>
                <w:lang w:val="en-AU"/>
              </w:rPr>
              <w:t>equipment manuals and specifications</w:t>
            </w:r>
          </w:p>
          <w:p w14:paraId="53673A6D" w14:textId="77777777" w:rsidR="00E544F8" w:rsidRPr="00E544F8" w:rsidRDefault="00E544F8" w:rsidP="00814C78">
            <w:pPr>
              <w:numPr>
                <w:ilvl w:val="0"/>
                <w:numId w:val="38"/>
              </w:numPr>
              <w:spacing w:before="60" w:after="60"/>
              <w:contextualSpacing/>
              <w:rPr>
                <w:rFonts w:ascii="Arial" w:eastAsia="Times New Roman" w:hAnsi="Arial" w:cs="Arial"/>
                <w:sz w:val="22"/>
                <w:szCs w:val="22"/>
                <w:lang w:val="en-AU"/>
              </w:rPr>
            </w:pPr>
            <w:r w:rsidRPr="00E544F8">
              <w:rPr>
                <w:rFonts w:ascii="Arial" w:eastAsia="Times New Roman" w:hAnsi="Arial" w:cs="Arial"/>
                <w:sz w:val="22"/>
                <w:szCs w:val="22"/>
                <w:lang w:val="en-AU"/>
              </w:rPr>
              <w:t>access to an integrated railway signalling systems and associated infrastructure</w:t>
            </w:r>
          </w:p>
          <w:p w14:paraId="3A3950A6" w14:textId="77777777" w:rsidR="00E544F8" w:rsidRPr="00E544F8" w:rsidRDefault="00E544F8" w:rsidP="00814C78">
            <w:pPr>
              <w:spacing w:before="60" w:after="60"/>
              <w:rPr>
                <w:rFonts w:ascii="Arial" w:eastAsia="Times New Roman" w:hAnsi="Arial" w:cs="Arial"/>
                <w:b/>
                <w:iCs/>
                <w:sz w:val="22"/>
                <w:szCs w:val="22"/>
                <w:lang w:val="en-AU"/>
              </w:rPr>
            </w:pPr>
            <w:r w:rsidRPr="00E544F8">
              <w:rPr>
                <w:rFonts w:ascii="Arial" w:eastAsia="Times New Roman" w:hAnsi="Arial" w:cs="Arial"/>
                <w:b/>
                <w:iCs/>
                <w:sz w:val="22"/>
                <w:szCs w:val="22"/>
                <w:lang w:val="en-AU"/>
              </w:rPr>
              <w:t>Assessor requirements:</w:t>
            </w:r>
          </w:p>
          <w:p w14:paraId="467E959E" w14:textId="234C20AF" w:rsidR="00E544F8" w:rsidRPr="00B86D0A" w:rsidRDefault="00E544F8" w:rsidP="00814C78">
            <w:p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lastRenderedPageBreak/>
              <w:t xml:space="preserve">Assessors of this unit must satisfy the requirements for assessors in applicable vocational education and training legislation, frameworks and/or standards. </w:t>
            </w:r>
          </w:p>
        </w:tc>
      </w:tr>
    </w:tbl>
    <w:p w14:paraId="02B16AAB" w14:textId="77777777" w:rsidR="002A406C" w:rsidRDefault="002A406C" w:rsidP="00E544F8">
      <w:pPr>
        <w:rPr>
          <w:rFonts w:ascii="Times New Roman" w:eastAsia="Times New Roman" w:hAnsi="Times New Roman" w:cs="Times New Roman"/>
          <w:lang w:val="en-GB" w:eastAsia="en-GB"/>
        </w:rPr>
        <w:sectPr w:rsidR="002A406C" w:rsidSect="001040D7">
          <w:pgSz w:w="11900" w:h="16840"/>
          <w:pgMar w:top="2041" w:right="845" w:bottom="851" w:left="851" w:header="709" w:footer="397" w:gutter="0"/>
          <w:cols w:space="227"/>
          <w:docGrid w:linePitch="360"/>
        </w:sectPr>
      </w:pPr>
    </w:p>
    <w:p w14:paraId="59F1930A" w14:textId="250D1A29" w:rsidR="00E544F8" w:rsidRPr="00E544F8" w:rsidRDefault="00E544F8" w:rsidP="00E544F8">
      <w:pPr>
        <w:rPr>
          <w:rFonts w:ascii="Times New Roman" w:eastAsia="Times New Roman" w:hAnsi="Times New Roman" w:cs="Times New Roman"/>
          <w:lang w:val="en-GB" w:eastAsia="en-G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7E2B11" w:rsidRPr="007E2B11" w14:paraId="67787B3A" w14:textId="77777777" w:rsidTr="007E2B11">
        <w:trPr>
          <w:trHeight w:val="416"/>
        </w:trPr>
        <w:tc>
          <w:tcPr>
            <w:tcW w:w="2864" w:type="dxa"/>
            <w:gridSpan w:val="3"/>
          </w:tcPr>
          <w:p w14:paraId="5A9BC861" w14:textId="6EB33055" w:rsidR="007E2B11" w:rsidRPr="007E2B11" w:rsidRDefault="00EC1EBD"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w:t>
            </w:r>
            <w:r w:rsidR="00C53E17">
              <w:rPr>
                <w:rFonts w:ascii="Arial" w:eastAsia="Times New Roman" w:hAnsi="Arial" w:cs="Times New Roman"/>
                <w:b/>
                <w:bCs/>
                <w:iCs/>
                <w:sz w:val="22"/>
                <w:szCs w:val="20"/>
                <w:lang w:val="en-AU"/>
              </w:rPr>
              <w:t>nit</w:t>
            </w:r>
            <w:r w:rsidR="007E2B11" w:rsidRPr="007E2B11">
              <w:rPr>
                <w:rFonts w:ascii="Arial" w:eastAsia="Times New Roman" w:hAnsi="Arial" w:cs="Times New Roman"/>
                <w:b/>
                <w:bCs/>
                <w:iCs/>
                <w:sz w:val="22"/>
                <w:szCs w:val="20"/>
                <w:lang w:val="en-AU"/>
              </w:rPr>
              <w:t xml:space="preserve"> C</w:t>
            </w:r>
            <w:r w:rsidR="00C53E17">
              <w:rPr>
                <w:rFonts w:ascii="Arial" w:eastAsia="Times New Roman" w:hAnsi="Arial" w:cs="Times New Roman"/>
                <w:b/>
                <w:bCs/>
                <w:iCs/>
                <w:sz w:val="22"/>
                <w:szCs w:val="20"/>
                <w:lang w:val="en-AU"/>
              </w:rPr>
              <w:t>ode</w:t>
            </w:r>
          </w:p>
        </w:tc>
        <w:tc>
          <w:tcPr>
            <w:tcW w:w="6379" w:type="dxa"/>
            <w:gridSpan w:val="2"/>
          </w:tcPr>
          <w:p w14:paraId="25632468" w14:textId="6B9884EC" w:rsidR="007E2B11" w:rsidRPr="007E2B11" w:rsidRDefault="00E01DAA" w:rsidP="007E2B11">
            <w:pPr>
              <w:spacing w:before="120" w:after="120"/>
              <w:rPr>
                <w:rFonts w:ascii="Arial" w:eastAsia="Times New Roman" w:hAnsi="Arial" w:cs="Arial"/>
                <w:b/>
                <w:bCs/>
                <w:sz w:val="22"/>
                <w:szCs w:val="22"/>
                <w:lang w:val="en-GB" w:eastAsia="en-GB"/>
              </w:rPr>
            </w:pPr>
            <w:r w:rsidRPr="00E01DAA">
              <w:rPr>
                <w:rFonts w:ascii="Arial" w:eastAsia="Times New Roman" w:hAnsi="Arial" w:cs="Arial"/>
                <w:b/>
                <w:bCs/>
                <w:sz w:val="22"/>
                <w:szCs w:val="22"/>
                <w:lang w:val="en-GB" w:eastAsia="en-GB"/>
              </w:rPr>
              <w:t>VU23407</w:t>
            </w:r>
          </w:p>
        </w:tc>
      </w:tr>
      <w:tr w:rsidR="007E2B11" w:rsidRPr="007E2B11" w14:paraId="0105EF00" w14:textId="77777777" w:rsidTr="007E2B11">
        <w:trPr>
          <w:trHeight w:val="524"/>
        </w:trPr>
        <w:tc>
          <w:tcPr>
            <w:tcW w:w="2864" w:type="dxa"/>
            <w:gridSpan w:val="3"/>
          </w:tcPr>
          <w:p w14:paraId="141C4AEC" w14:textId="34967961"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379" w:type="dxa"/>
            <w:gridSpan w:val="2"/>
          </w:tcPr>
          <w:p w14:paraId="1C72F3F6" w14:textId="77777777" w:rsidR="007E2B11" w:rsidRPr="007E2B11" w:rsidRDefault="007E2B11" w:rsidP="007E2B11">
            <w:pPr>
              <w:spacing w:before="120" w:after="120"/>
              <w:rPr>
                <w:rFonts w:ascii="Arial" w:eastAsia="Times New Roman" w:hAnsi="Arial" w:cs="Arial"/>
                <w:b/>
                <w:iCs/>
                <w:sz w:val="22"/>
                <w:szCs w:val="22"/>
                <w:lang w:val="en-AU"/>
              </w:rPr>
            </w:pPr>
            <w:r w:rsidRPr="007E2B11">
              <w:rPr>
                <w:rFonts w:ascii="Arial" w:eastAsia="Times New Roman" w:hAnsi="Arial" w:cs="Arial"/>
                <w:b/>
                <w:iCs/>
                <w:sz w:val="22"/>
                <w:szCs w:val="22"/>
                <w:lang w:val="en-AU"/>
              </w:rPr>
              <w:t>Undertake a railway signalling systems project</w:t>
            </w:r>
          </w:p>
        </w:tc>
      </w:tr>
      <w:tr w:rsidR="007E2B11" w:rsidRPr="007E2B11" w14:paraId="50A75B09" w14:textId="77777777" w:rsidTr="007E2B11">
        <w:tc>
          <w:tcPr>
            <w:tcW w:w="2864" w:type="dxa"/>
            <w:gridSpan w:val="3"/>
          </w:tcPr>
          <w:p w14:paraId="5BAE832D" w14:textId="434E6D84"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379" w:type="dxa"/>
            <w:gridSpan w:val="2"/>
          </w:tcPr>
          <w:p w14:paraId="50EB4DAF" w14:textId="77777777" w:rsidR="007E2B11" w:rsidRPr="007E2B11" w:rsidRDefault="007E2B11" w:rsidP="007E2B11">
            <w:pPr>
              <w:spacing w:before="120" w:after="120" w:line="240" w:lineRule="atLeast"/>
              <w:rPr>
                <w:rFonts w:ascii="Arial" w:eastAsia="Times New Roman" w:hAnsi="Arial" w:cs="Arial"/>
                <w:sz w:val="22"/>
                <w:szCs w:val="28"/>
                <w:lang w:val="en-AU" w:eastAsia="en-AU"/>
              </w:rPr>
            </w:pPr>
            <w:r w:rsidRPr="007E2B11">
              <w:rPr>
                <w:rFonts w:ascii="Arial" w:eastAsia="Times New Roman" w:hAnsi="Arial" w:cs="Arial"/>
                <w:sz w:val="22"/>
                <w:szCs w:val="28"/>
                <w:lang w:val="en-AU" w:eastAsia="en-AU"/>
              </w:rPr>
              <w:t>This unit describes the performance outcomes, skills and knowledge to plan, administer, finalise a railway signalling systems project.</w:t>
            </w:r>
          </w:p>
          <w:p w14:paraId="6E100CEF" w14:textId="77777777" w:rsidR="007E2B11" w:rsidRPr="007E2B11" w:rsidRDefault="007E2B11" w:rsidP="007E2B11">
            <w:pPr>
              <w:spacing w:before="120" w:after="120" w:line="240" w:lineRule="atLeast"/>
              <w:rPr>
                <w:rFonts w:ascii="Arial" w:eastAsia="Times New Roman" w:hAnsi="Arial" w:cs="Arial"/>
                <w:sz w:val="22"/>
                <w:szCs w:val="28"/>
                <w:lang w:val="en-AU" w:eastAsia="en-AU"/>
              </w:rPr>
            </w:pPr>
            <w:r w:rsidRPr="007E2B11">
              <w:rPr>
                <w:rFonts w:ascii="Arial" w:eastAsia="Times New Roman" w:hAnsi="Arial" w:cs="Arial"/>
                <w:sz w:val="22"/>
                <w:szCs w:val="28"/>
                <w:lang w:val="en-AU" w:eastAsia="en-AU"/>
              </w:rPr>
              <w:t>It requires the ability to define the project, develop the project plan, administer and monitor the project within project timelines, quality standards and budget control and reviewing the project processes and outcomes.</w:t>
            </w:r>
          </w:p>
          <w:p w14:paraId="78CD2F45"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This unit applies to railway signalling technical officer working alone or as a member of a project team. </w:t>
            </w:r>
          </w:p>
          <w:p w14:paraId="729B7368"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No licensing or certification requirements apply to this unit at the time of accreditation.</w:t>
            </w:r>
          </w:p>
        </w:tc>
      </w:tr>
      <w:tr w:rsidR="007E2B11" w:rsidRPr="007E2B11" w14:paraId="6EEE9BBE" w14:textId="77777777" w:rsidTr="007E2B11">
        <w:tc>
          <w:tcPr>
            <w:tcW w:w="2864" w:type="dxa"/>
            <w:gridSpan w:val="3"/>
          </w:tcPr>
          <w:p w14:paraId="3F5C44A8" w14:textId="77777777" w:rsidR="007E2B11" w:rsidRPr="007E2B11" w:rsidRDefault="007E2B11" w:rsidP="007E2B11">
            <w:pPr>
              <w:spacing w:before="120" w:after="120"/>
              <w:rPr>
                <w:rFonts w:ascii="Arial" w:eastAsia="Times New Roman" w:hAnsi="Arial" w:cs="Times New Roman"/>
                <w:b/>
                <w:bCs/>
                <w:iCs/>
                <w:sz w:val="22"/>
                <w:szCs w:val="20"/>
                <w:lang w:val="en-AU"/>
              </w:rPr>
            </w:pPr>
            <w:r w:rsidRPr="007E2B11">
              <w:rPr>
                <w:rFonts w:ascii="Arial" w:eastAsia="Times New Roman" w:hAnsi="Arial" w:cs="Times New Roman"/>
                <w:b/>
                <w:bCs/>
                <w:iCs/>
                <w:sz w:val="22"/>
                <w:szCs w:val="20"/>
                <w:lang w:val="en-AU"/>
              </w:rPr>
              <w:t>Pre-requisite Units</w:t>
            </w:r>
          </w:p>
        </w:tc>
        <w:tc>
          <w:tcPr>
            <w:tcW w:w="6379" w:type="dxa"/>
            <w:gridSpan w:val="2"/>
          </w:tcPr>
          <w:p w14:paraId="51C2B972" w14:textId="4DD68D03" w:rsidR="007E2B11" w:rsidRPr="00E01DAA" w:rsidRDefault="00E01DAA" w:rsidP="007E2B11">
            <w:pPr>
              <w:spacing w:before="120" w:after="120" w:line="240" w:lineRule="atLeast"/>
              <w:ind w:left="1168" w:hanging="1168"/>
              <w:rPr>
                <w:rFonts w:ascii="Arial" w:eastAsia="Times New Roman" w:hAnsi="Arial" w:cs="Arial"/>
                <w:sz w:val="22"/>
                <w:szCs w:val="22"/>
                <w:lang w:val="en-AU" w:eastAsia="en-AU"/>
              </w:rPr>
            </w:pPr>
            <w:r w:rsidRPr="00E01DAA">
              <w:rPr>
                <w:rFonts w:ascii="Arial" w:eastAsia="Times New Roman" w:hAnsi="Arial" w:cs="Arial"/>
                <w:sz w:val="22"/>
                <w:szCs w:val="22"/>
                <w:lang w:val="en-AU" w:eastAsia="en-AU"/>
              </w:rPr>
              <w:t>VU23402</w:t>
            </w:r>
            <w:r w:rsidR="007E2B11" w:rsidRPr="00E01DAA">
              <w:rPr>
                <w:rFonts w:ascii="Arial" w:eastAsia="Times New Roman" w:hAnsi="Arial" w:cs="Arial"/>
                <w:sz w:val="22"/>
                <w:szCs w:val="22"/>
                <w:lang w:val="en-AU" w:eastAsia="en-AU"/>
              </w:rPr>
              <w:t xml:space="preserve"> – Contribute to the safe operations of railway signalling systems and networks</w:t>
            </w:r>
          </w:p>
          <w:p w14:paraId="4C1C261A" w14:textId="422B5C94" w:rsidR="007E2B11" w:rsidRPr="00CB7DA0" w:rsidRDefault="00E01DAA" w:rsidP="002F16A9">
            <w:pPr>
              <w:spacing w:before="120" w:after="120" w:line="240" w:lineRule="atLeast"/>
              <w:ind w:left="1168" w:hanging="1168"/>
              <w:rPr>
                <w:rFonts w:ascii="Arial" w:eastAsia="Times New Roman" w:hAnsi="Arial" w:cs="Arial"/>
                <w:sz w:val="22"/>
                <w:szCs w:val="22"/>
                <w:lang w:val="en-AU" w:eastAsia="en-AU"/>
              </w:rPr>
            </w:pPr>
            <w:r w:rsidRPr="00E01DAA">
              <w:rPr>
                <w:rFonts w:ascii="Arial" w:eastAsia="Times New Roman" w:hAnsi="Arial" w:cs="Arial"/>
                <w:sz w:val="22"/>
                <w:szCs w:val="22"/>
                <w:lang w:val="en-AU" w:eastAsia="en-AU"/>
              </w:rPr>
              <w:t>VU23403</w:t>
            </w:r>
            <w:r w:rsidR="007E2B11" w:rsidRPr="00E01DAA">
              <w:rPr>
                <w:rFonts w:ascii="Arial" w:eastAsia="Times New Roman" w:hAnsi="Arial" w:cs="Arial"/>
                <w:sz w:val="22"/>
                <w:szCs w:val="22"/>
                <w:lang w:val="en-AU" w:eastAsia="en-AU"/>
              </w:rPr>
              <w:t xml:space="preserve"> – Apply communication network concepts and practices</w:t>
            </w:r>
            <w:r w:rsidR="002F16A9">
              <w:rPr>
                <w:rFonts w:ascii="Arial" w:eastAsia="Times New Roman" w:hAnsi="Arial" w:cs="Arial"/>
                <w:sz w:val="22"/>
                <w:szCs w:val="22"/>
                <w:lang w:val="en-AU" w:eastAsia="en-AU"/>
              </w:rPr>
              <w:t xml:space="preserve"> to railway signalling systems </w:t>
            </w:r>
          </w:p>
        </w:tc>
      </w:tr>
      <w:tr w:rsidR="007E2B11" w:rsidRPr="007E2B11" w14:paraId="3F16CE67" w14:textId="77777777" w:rsidTr="007E2B11">
        <w:tc>
          <w:tcPr>
            <w:tcW w:w="2864" w:type="dxa"/>
            <w:gridSpan w:val="3"/>
          </w:tcPr>
          <w:p w14:paraId="06FD352B" w14:textId="7186602D" w:rsidR="007E2B11" w:rsidRPr="00C53E17"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379" w:type="dxa"/>
            <w:gridSpan w:val="2"/>
          </w:tcPr>
          <w:p w14:paraId="3AED5D08" w14:textId="77777777" w:rsidR="007E2B11" w:rsidRPr="007E2B11" w:rsidRDefault="007E2B11" w:rsidP="007E2B11">
            <w:pPr>
              <w:spacing w:before="60" w:after="120"/>
              <w:rPr>
                <w:rFonts w:ascii="Arial" w:eastAsia="Calibri" w:hAnsi="Arial" w:cs="Arial"/>
                <w:sz w:val="22"/>
                <w:szCs w:val="22"/>
                <w:lang w:val="en-GB"/>
              </w:rPr>
            </w:pPr>
            <w:r w:rsidRPr="007E2B11">
              <w:rPr>
                <w:rFonts w:ascii="Arial" w:eastAsia="Calibri" w:hAnsi="Arial" w:cs="Arial"/>
                <w:sz w:val="22"/>
                <w:szCs w:val="22"/>
                <w:lang w:val="en-GB"/>
              </w:rPr>
              <w:t>Railway signalling</w:t>
            </w:r>
          </w:p>
        </w:tc>
      </w:tr>
      <w:tr w:rsidR="007E2B11" w:rsidRPr="007E2B11" w14:paraId="45D2EC76" w14:textId="77777777" w:rsidTr="007E2B11">
        <w:tc>
          <w:tcPr>
            <w:tcW w:w="2864" w:type="dxa"/>
            <w:gridSpan w:val="3"/>
          </w:tcPr>
          <w:p w14:paraId="68F91EBB" w14:textId="23279657"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379" w:type="dxa"/>
            <w:gridSpan w:val="2"/>
          </w:tcPr>
          <w:p w14:paraId="381CD98E" w14:textId="0272AD6A"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7E2B11" w:rsidRPr="007E2B11" w14:paraId="4D45749C" w14:textId="77777777" w:rsidTr="007E2B11">
        <w:trPr>
          <w:trHeight w:val="954"/>
        </w:trPr>
        <w:tc>
          <w:tcPr>
            <w:tcW w:w="2864" w:type="dxa"/>
            <w:gridSpan w:val="3"/>
          </w:tcPr>
          <w:p w14:paraId="47C63678"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379" w:type="dxa"/>
            <w:gridSpan w:val="2"/>
          </w:tcPr>
          <w:p w14:paraId="1A247E00"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050288C4"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7E2B11" w:rsidRPr="007E2B11" w14:paraId="14AF24AC" w14:textId="77777777" w:rsidTr="007E2B11">
        <w:tc>
          <w:tcPr>
            <w:tcW w:w="460" w:type="dxa"/>
            <w:vMerge w:val="restart"/>
          </w:tcPr>
          <w:p w14:paraId="7C97615B"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1</w:t>
            </w:r>
          </w:p>
        </w:tc>
        <w:tc>
          <w:tcPr>
            <w:tcW w:w="2404" w:type="dxa"/>
            <w:gridSpan w:val="2"/>
            <w:vMerge w:val="restart"/>
          </w:tcPr>
          <w:p w14:paraId="567ED459"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Define the project</w:t>
            </w:r>
          </w:p>
        </w:tc>
        <w:tc>
          <w:tcPr>
            <w:tcW w:w="680" w:type="dxa"/>
          </w:tcPr>
          <w:p w14:paraId="5AA5309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1.1</w:t>
            </w:r>
          </w:p>
        </w:tc>
        <w:tc>
          <w:tcPr>
            <w:tcW w:w="5699" w:type="dxa"/>
          </w:tcPr>
          <w:p w14:paraId="0E4553DE" w14:textId="56A9FB84" w:rsidR="007E2B11" w:rsidRPr="007E2B11" w:rsidRDefault="008440AE"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Project </w:t>
            </w:r>
            <w:r>
              <w:rPr>
                <w:rFonts w:ascii="Arial" w:eastAsia="Times New Roman" w:hAnsi="Arial" w:cs="Arial"/>
                <w:bCs/>
                <w:sz w:val="22"/>
                <w:szCs w:val="22"/>
                <w:lang w:val="en-AU"/>
              </w:rPr>
              <w:t>team members are identified and confirmed</w:t>
            </w:r>
          </w:p>
        </w:tc>
      </w:tr>
      <w:tr w:rsidR="008440AE" w:rsidRPr="007E2B11" w14:paraId="0F929E3A" w14:textId="77777777" w:rsidTr="008440AE">
        <w:trPr>
          <w:trHeight w:val="417"/>
        </w:trPr>
        <w:tc>
          <w:tcPr>
            <w:tcW w:w="460" w:type="dxa"/>
            <w:vMerge/>
          </w:tcPr>
          <w:p w14:paraId="43BDE44F" w14:textId="77777777" w:rsidR="008440AE" w:rsidRPr="007E2B11" w:rsidRDefault="008440AE" w:rsidP="007E2B11">
            <w:pPr>
              <w:spacing w:before="60" w:after="60"/>
              <w:rPr>
                <w:rFonts w:ascii="Arial" w:eastAsia="Times New Roman" w:hAnsi="Arial" w:cs="Times New Roman"/>
                <w:sz w:val="22"/>
                <w:szCs w:val="22"/>
                <w:lang w:val="en-AU"/>
              </w:rPr>
            </w:pPr>
          </w:p>
        </w:tc>
        <w:tc>
          <w:tcPr>
            <w:tcW w:w="2404" w:type="dxa"/>
            <w:gridSpan w:val="2"/>
            <w:vMerge/>
          </w:tcPr>
          <w:p w14:paraId="66EC7D1E" w14:textId="77777777" w:rsidR="008440AE" w:rsidRPr="007E2B11" w:rsidRDefault="008440AE" w:rsidP="007E2B11">
            <w:pPr>
              <w:spacing w:before="60" w:after="60"/>
              <w:rPr>
                <w:rFonts w:ascii="Arial" w:eastAsia="Times New Roman" w:hAnsi="Arial" w:cs="Times New Roman"/>
                <w:sz w:val="22"/>
                <w:szCs w:val="22"/>
                <w:lang w:val="en-AU"/>
              </w:rPr>
            </w:pPr>
          </w:p>
        </w:tc>
        <w:tc>
          <w:tcPr>
            <w:tcW w:w="680" w:type="dxa"/>
          </w:tcPr>
          <w:p w14:paraId="1988E09C" w14:textId="3BAEBFC9" w:rsidR="008440AE" w:rsidRPr="007E2B11" w:rsidRDefault="008440AE" w:rsidP="007E2B11">
            <w:pPr>
              <w:spacing w:before="60" w:after="60"/>
              <w:rPr>
                <w:rFonts w:ascii="Arial" w:eastAsia="Times New Roman" w:hAnsi="Arial" w:cs="Times New Roman"/>
                <w:sz w:val="22"/>
                <w:szCs w:val="22"/>
                <w:lang w:val="en-AU"/>
              </w:rPr>
            </w:pPr>
            <w:r w:rsidRPr="008440AE">
              <w:rPr>
                <w:rFonts w:ascii="Arial" w:eastAsia="Times New Roman" w:hAnsi="Arial" w:cs="Times New Roman"/>
                <w:sz w:val="22"/>
                <w:szCs w:val="22"/>
                <w:lang w:val="en-AU"/>
              </w:rPr>
              <w:t>1.2</w:t>
            </w:r>
          </w:p>
        </w:tc>
        <w:tc>
          <w:tcPr>
            <w:tcW w:w="5699" w:type="dxa"/>
          </w:tcPr>
          <w:p w14:paraId="331D8C0D" w14:textId="26FB7DF4" w:rsidR="008440AE" w:rsidRPr="007E2B11" w:rsidRDefault="008440AE"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Project scope and other relevant details are identified</w:t>
            </w:r>
          </w:p>
        </w:tc>
      </w:tr>
      <w:tr w:rsidR="007E2B11" w:rsidRPr="007E2B11" w14:paraId="53A69CB5" w14:textId="77777777" w:rsidTr="008440AE">
        <w:trPr>
          <w:trHeight w:val="417"/>
        </w:trPr>
        <w:tc>
          <w:tcPr>
            <w:tcW w:w="460" w:type="dxa"/>
            <w:vMerge/>
          </w:tcPr>
          <w:p w14:paraId="1E1E96BB"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68938E9"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959063B" w14:textId="394EFEA2"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1.3</w:t>
            </w:r>
          </w:p>
        </w:tc>
        <w:tc>
          <w:tcPr>
            <w:tcW w:w="5699" w:type="dxa"/>
          </w:tcPr>
          <w:p w14:paraId="5750D921"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Project key stakeholders are identified</w:t>
            </w:r>
          </w:p>
        </w:tc>
      </w:tr>
      <w:tr w:rsidR="007E2B11" w:rsidRPr="007E2B11" w14:paraId="42DD095D" w14:textId="77777777" w:rsidTr="007E2B11">
        <w:trPr>
          <w:trHeight w:val="300"/>
        </w:trPr>
        <w:tc>
          <w:tcPr>
            <w:tcW w:w="460" w:type="dxa"/>
            <w:vMerge/>
          </w:tcPr>
          <w:p w14:paraId="39D69DC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970975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6F6AC496" w14:textId="3B66B313"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1.4</w:t>
            </w:r>
          </w:p>
        </w:tc>
        <w:tc>
          <w:tcPr>
            <w:tcW w:w="5699" w:type="dxa"/>
          </w:tcPr>
          <w:p w14:paraId="6E04A28E" w14:textId="570CF86E" w:rsidR="007E2B11" w:rsidRPr="007E2B11" w:rsidRDefault="00024AE6" w:rsidP="007E2B11">
            <w:pPr>
              <w:shd w:val="clear" w:color="auto" w:fill="FFFFFF"/>
              <w:spacing w:before="60" w:after="60"/>
              <w:rPr>
                <w:rFonts w:ascii="Arial" w:eastAsia="Times New Roman" w:hAnsi="Arial" w:cs="Arial"/>
                <w:bCs/>
                <w:sz w:val="22"/>
                <w:szCs w:val="22"/>
              </w:rPr>
            </w:pPr>
            <w:r>
              <w:rPr>
                <w:rFonts w:ascii="Arial" w:eastAsia="Times New Roman" w:hAnsi="Arial" w:cs="Arial"/>
                <w:bCs/>
                <w:sz w:val="22"/>
                <w:szCs w:val="22"/>
                <w:lang w:val="en-AU"/>
              </w:rPr>
              <w:t>R</w:t>
            </w:r>
            <w:r w:rsidR="008440AE">
              <w:rPr>
                <w:rFonts w:ascii="Arial" w:eastAsia="Times New Roman" w:hAnsi="Arial" w:cs="Arial"/>
                <w:bCs/>
                <w:sz w:val="22"/>
                <w:szCs w:val="22"/>
                <w:lang w:val="en-AU"/>
              </w:rPr>
              <w:t>esponsibilities</w:t>
            </w:r>
            <w:r w:rsidR="007E2B11" w:rsidRPr="007E2B11">
              <w:rPr>
                <w:rFonts w:ascii="Arial" w:eastAsia="Times New Roman" w:hAnsi="Arial" w:cs="Arial"/>
                <w:bCs/>
                <w:sz w:val="22"/>
                <w:szCs w:val="22"/>
                <w:lang w:val="en-AU"/>
              </w:rPr>
              <w:t xml:space="preserve"> </w:t>
            </w:r>
            <w:r>
              <w:rPr>
                <w:rFonts w:ascii="Arial" w:eastAsia="Times New Roman" w:hAnsi="Arial" w:cs="Arial"/>
                <w:bCs/>
                <w:sz w:val="22"/>
                <w:szCs w:val="22"/>
                <w:lang w:val="en-AU"/>
              </w:rPr>
              <w:t xml:space="preserve">of each </w:t>
            </w:r>
            <w:r w:rsidRPr="005629EB">
              <w:rPr>
                <w:rFonts w:ascii="Arial" w:eastAsia="Times New Roman" w:hAnsi="Arial" w:cs="Arial"/>
                <w:bCs/>
                <w:sz w:val="22"/>
                <w:szCs w:val="22"/>
                <w:lang w:val="en-AU"/>
              </w:rPr>
              <w:t xml:space="preserve">team </w:t>
            </w:r>
            <w:r w:rsidR="00CE35D7" w:rsidRPr="005629EB">
              <w:rPr>
                <w:rFonts w:ascii="Arial" w:eastAsia="Times New Roman" w:hAnsi="Arial" w:cs="Arial"/>
                <w:bCs/>
                <w:sz w:val="22"/>
                <w:szCs w:val="22"/>
                <w:lang w:val="en-AU"/>
              </w:rPr>
              <w:t>member</w:t>
            </w:r>
            <w:r w:rsidR="00CE35D7">
              <w:rPr>
                <w:rFonts w:ascii="Arial" w:eastAsia="Times New Roman" w:hAnsi="Arial" w:cs="Arial"/>
                <w:bCs/>
                <w:sz w:val="22"/>
                <w:szCs w:val="22"/>
                <w:lang w:val="en-AU"/>
              </w:rPr>
              <w:t xml:space="preserve"> </w:t>
            </w:r>
            <w:r w:rsidR="007E2B11" w:rsidRPr="007E2B11">
              <w:rPr>
                <w:rFonts w:ascii="Arial" w:eastAsia="Times New Roman" w:hAnsi="Arial" w:cs="Arial"/>
                <w:bCs/>
                <w:sz w:val="22"/>
                <w:szCs w:val="22"/>
                <w:lang w:val="en-AU"/>
              </w:rPr>
              <w:t>and reporting requirements are established</w:t>
            </w:r>
          </w:p>
        </w:tc>
      </w:tr>
      <w:tr w:rsidR="007E2B11" w:rsidRPr="007E2B11" w14:paraId="3E983908" w14:textId="77777777" w:rsidTr="007E2B11">
        <w:trPr>
          <w:trHeight w:val="630"/>
        </w:trPr>
        <w:tc>
          <w:tcPr>
            <w:tcW w:w="460" w:type="dxa"/>
            <w:vMerge/>
          </w:tcPr>
          <w:p w14:paraId="34BCFE4A"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1743DFD"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737AFC55" w14:textId="159E4C05"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1.5</w:t>
            </w:r>
          </w:p>
        </w:tc>
        <w:tc>
          <w:tcPr>
            <w:tcW w:w="5699" w:type="dxa"/>
          </w:tcPr>
          <w:p w14:paraId="502F3885" w14:textId="77777777" w:rsidR="007E2B11" w:rsidRPr="007E2B11" w:rsidRDefault="007E2B11" w:rsidP="007E2B11">
            <w:pPr>
              <w:shd w:val="clear" w:color="auto" w:fill="FFFFFF"/>
              <w:spacing w:before="60" w:after="60"/>
              <w:rPr>
                <w:rFonts w:ascii="Arial" w:eastAsia="Times New Roman" w:hAnsi="Arial" w:cs="Arial"/>
                <w:bCs/>
                <w:sz w:val="22"/>
                <w:szCs w:val="22"/>
              </w:rPr>
            </w:pPr>
            <w:r w:rsidRPr="007E2B11">
              <w:rPr>
                <w:rFonts w:ascii="Arial" w:eastAsia="Times New Roman" w:hAnsi="Arial" w:cs="Arial"/>
                <w:bCs/>
                <w:sz w:val="22"/>
                <w:szCs w:val="22"/>
                <w:lang w:val="en-AU"/>
              </w:rPr>
              <w:t>Relationships of the project to other projects and to the organisation’s objectives are clarified</w:t>
            </w:r>
          </w:p>
        </w:tc>
      </w:tr>
      <w:tr w:rsidR="007E2B11" w:rsidRPr="007E2B11" w14:paraId="5DE448DD" w14:textId="77777777" w:rsidTr="007E2B11">
        <w:trPr>
          <w:trHeight w:val="556"/>
        </w:trPr>
        <w:tc>
          <w:tcPr>
            <w:tcW w:w="460" w:type="dxa"/>
            <w:vMerge/>
          </w:tcPr>
          <w:p w14:paraId="70D0C544"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42CA7FC"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10351FC7" w14:textId="579E49E5"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1.6</w:t>
            </w:r>
          </w:p>
        </w:tc>
        <w:tc>
          <w:tcPr>
            <w:tcW w:w="5699" w:type="dxa"/>
          </w:tcPr>
          <w:p w14:paraId="6110D5BB" w14:textId="25A953C1"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Resources required to undertake the pro</w:t>
            </w:r>
            <w:r w:rsidR="00024AE6">
              <w:rPr>
                <w:rFonts w:ascii="Arial" w:eastAsia="Times New Roman" w:hAnsi="Arial" w:cs="Arial"/>
                <w:bCs/>
                <w:sz w:val="22"/>
                <w:szCs w:val="22"/>
                <w:lang w:val="en-AU"/>
              </w:rPr>
              <w:t>ject are determined</w:t>
            </w:r>
          </w:p>
        </w:tc>
      </w:tr>
      <w:tr w:rsidR="007E2B11" w:rsidRPr="007E2B11" w14:paraId="1F390973" w14:textId="77777777" w:rsidTr="007E2B11">
        <w:tc>
          <w:tcPr>
            <w:tcW w:w="460" w:type="dxa"/>
            <w:vMerge w:val="restart"/>
          </w:tcPr>
          <w:p w14:paraId="275D4C6A"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w:t>
            </w:r>
          </w:p>
        </w:tc>
        <w:tc>
          <w:tcPr>
            <w:tcW w:w="2404" w:type="dxa"/>
            <w:gridSpan w:val="2"/>
            <w:vMerge w:val="restart"/>
          </w:tcPr>
          <w:p w14:paraId="41494B1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Develop project plan</w:t>
            </w:r>
          </w:p>
        </w:tc>
        <w:tc>
          <w:tcPr>
            <w:tcW w:w="680" w:type="dxa"/>
          </w:tcPr>
          <w:p w14:paraId="33D256E5"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2.1</w:t>
            </w:r>
          </w:p>
        </w:tc>
        <w:tc>
          <w:tcPr>
            <w:tcW w:w="5699" w:type="dxa"/>
          </w:tcPr>
          <w:p w14:paraId="275C691B"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plan is developed in line with the project parameters</w:t>
            </w:r>
          </w:p>
        </w:tc>
      </w:tr>
      <w:tr w:rsidR="007E2B11" w:rsidRPr="007E2B11" w14:paraId="056C8A2F" w14:textId="77777777" w:rsidTr="007E2B11">
        <w:trPr>
          <w:trHeight w:val="585"/>
        </w:trPr>
        <w:tc>
          <w:tcPr>
            <w:tcW w:w="460" w:type="dxa"/>
            <w:vMerge/>
          </w:tcPr>
          <w:p w14:paraId="6A2C560B"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41EDD8F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5CA91D9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2.2</w:t>
            </w:r>
          </w:p>
        </w:tc>
        <w:tc>
          <w:tcPr>
            <w:tcW w:w="5699" w:type="dxa"/>
          </w:tcPr>
          <w:p w14:paraId="5EE15451" w14:textId="5487B3C1" w:rsidR="007E2B11" w:rsidRPr="007E2B11" w:rsidRDefault="00024AE6"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All t</w:t>
            </w:r>
            <w:r w:rsidR="007E2B11" w:rsidRPr="007E2B11">
              <w:rPr>
                <w:rFonts w:ascii="Arial" w:eastAsia="Times New Roman" w:hAnsi="Arial" w:cs="Times New Roman"/>
                <w:sz w:val="22"/>
                <w:szCs w:val="22"/>
                <w:lang w:val="en-AU"/>
              </w:rPr>
              <w:t>eam members are consulted and their views are considered in the planning of the project</w:t>
            </w:r>
          </w:p>
        </w:tc>
      </w:tr>
      <w:tr w:rsidR="007E2B11" w:rsidRPr="007E2B11" w14:paraId="597EAAF9" w14:textId="77777777" w:rsidTr="007E2B11">
        <w:trPr>
          <w:trHeight w:val="585"/>
        </w:trPr>
        <w:tc>
          <w:tcPr>
            <w:tcW w:w="460" w:type="dxa"/>
            <w:vMerge/>
          </w:tcPr>
          <w:p w14:paraId="2FFDEFF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3BEC7841"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79CE2A0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2.3</w:t>
            </w:r>
          </w:p>
        </w:tc>
        <w:tc>
          <w:tcPr>
            <w:tcW w:w="5699" w:type="dxa"/>
          </w:tcPr>
          <w:p w14:paraId="7530501F" w14:textId="7F34CC4F"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Appropriat</w:t>
            </w:r>
            <w:r w:rsidR="00024AE6">
              <w:rPr>
                <w:rFonts w:ascii="Arial" w:eastAsia="Times New Roman" w:hAnsi="Arial" w:cs="Times New Roman"/>
                <w:sz w:val="22"/>
                <w:szCs w:val="22"/>
                <w:lang w:val="en-AU"/>
              </w:rPr>
              <w:t>e project management tools are i</w:t>
            </w:r>
            <w:r w:rsidRPr="007E2B11">
              <w:rPr>
                <w:rFonts w:ascii="Arial" w:eastAsia="Times New Roman" w:hAnsi="Arial" w:cs="Times New Roman"/>
                <w:sz w:val="22"/>
                <w:szCs w:val="22"/>
                <w:lang w:val="en-AU"/>
              </w:rPr>
              <w:t>dentified and accessed</w:t>
            </w:r>
          </w:p>
        </w:tc>
      </w:tr>
      <w:tr w:rsidR="007E2B11" w:rsidRPr="007E2B11" w14:paraId="1E106C6C" w14:textId="77777777" w:rsidTr="007E2B11">
        <w:trPr>
          <w:trHeight w:val="315"/>
        </w:trPr>
        <w:tc>
          <w:tcPr>
            <w:tcW w:w="460" w:type="dxa"/>
            <w:vMerge/>
          </w:tcPr>
          <w:p w14:paraId="6B71FA15"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0E93D97D"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590B4C9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2.4</w:t>
            </w:r>
          </w:p>
        </w:tc>
        <w:tc>
          <w:tcPr>
            <w:tcW w:w="5699" w:type="dxa"/>
          </w:tcPr>
          <w:p w14:paraId="21859E23" w14:textId="0C95EB88"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 xml:space="preserve">Risk management plan for the project, </w:t>
            </w:r>
            <w:r w:rsidRPr="005629EB">
              <w:rPr>
                <w:rFonts w:ascii="Arial" w:eastAsia="Times New Roman" w:hAnsi="Arial" w:cs="Times New Roman"/>
                <w:sz w:val="22"/>
                <w:szCs w:val="22"/>
                <w:lang w:val="en-AU"/>
              </w:rPr>
              <w:t xml:space="preserve">including work health and safety </w:t>
            </w:r>
            <w:r w:rsidR="0016033B" w:rsidRPr="005629EB">
              <w:rPr>
                <w:rFonts w:ascii="Arial" w:eastAsia="Times New Roman" w:hAnsi="Arial" w:cs="Times New Roman"/>
                <w:sz w:val="22"/>
                <w:szCs w:val="22"/>
                <w:lang w:val="en-AU"/>
              </w:rPr>
              <w:t xml:space="preserve">and occupational health and safety </w:t>
            </w:r>
            <w:r w:rsidR="00864B5C" w:rsidRPr="005629EB">
              <w:rPr>
                <w:rFonts w:ascii="Arial" w:eastAsia="Times New Roman" w:hAnsi="Arial" w:cs="Times New Roman"/>
                <w:sz w:val="22"/>
                <w:szCs w:val="22"/>
                <w:lang w:val="en-AU"/>
              </w:rPr>
              <w:t>(WHS</w:t>
            </w:r>
            <w:r w:rsidR="0016033B" w:rsidRPr="005629EB">
              <w:rPr>
                <w:rFonts w:ascii="Arial" w:eastAsia="Times New Roman" w:hAnsi="Arial" w:cs="Times New Roman"/>
                <w:sz w:val="22"/>
                <w:szCs w:val="22"/>
                <w:lang w:val="en-AU"/>
              </w:rPr>
              <w:t xml:space="preserve"> &amp; OHS)</w:t>
            </w:r>
            <w:r w:rsidR="00864B5C" w:rsidRPr="005629EB">
              <w:rPr>
                <w:rFonts w:ascii="Arial" w:eastAsia="Times New Roman" w:hAnsi="Arial" w:cs="Times New Roman"/>
                <w:sz w:val="22"/>
                <w:szCs w:val="22"/>
                <w:lang w:val="en-AU"/>
              </w:rPr>
              <w:t xml:space="preserve"> </w:t>
            </w:r>
            <w:r w:rsidRPr="005629EB">
              <w:rPr>
                <w:rFonts w:ascii="Arial" w:eastAsia="Times New Roman" w:hAnsi="Arial" w:cs="Times New Roman"/>
                <w:sz w:val="22"/>
                <w:szCs w:val="22"/>
                <w:lang w:val="en-AU"/>
              </w:rPr>
              <w:t>requirements is developed</w:t>
            </w:r>
          </w:p>
        </w:tc>
      </w:tr>
      <w:tr w:rsidR="007E2B11" w:rsidRPr="007E2B11" w14:paraId="5FB090FF" w14:textId="77777777" w:rsidTr="007E2B11">
        <w:trPr>
          <w:trHeight w:val="315"/>
        </w:trPr>
        <w:tc>
          <w:tcPr>
            <w:tcW w:w="460" w:type="dxa"/>
            <w:vMerge/>
          </w:tcPr>
          <w:p w14:paraId="771C3E8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198A6D4"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844D36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2.5</w:t>
            </w:r>
          </w:p>
        </w:tc>
        <w:tc>
          <w:tcPr>
            <w:tcW w:w="5699" w:type="dxa"/>
          </w:tcPr>
          <w:p w14:paraId="736E0B3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budget is prepared and documented for approval</w:t>
            </w:r>
          </w:p>
        </w:tc>
      </w:tr>
      <w:tr w:rsidR="007E2B11" w:rsidRPr="007E2B11" w14:paraId="43013DC1" w14:textId="77777777" w:rsidTr="007E2B11">
        <w:trPr>
          <w:trHeight w:val="624"/>
        </w:trPr>
        <w:tc>
          <w:tcPr>
            <w:tcW w:w="460" w:type="dxa"/>
            <w:vMerge/>
          </w:tcPr>
          <w:p w14:paraId="13B76F04"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F2AA0E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16B9D7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2.6</w:t>
            </w:r>
          </w:p>
        </w:tc>
        <w:tc>
          <w:tcPr>
            <w:tcW w:w="5699" w:type="dxa"/>
          </w:tcPr>
          <w:p w14:paraId="38843565" w14:textId="55B44AA0" w:rsidR="007E2B11" w:rsidRPr="007E2B11" w:rsidRDefault="007E2B11" w:rsidP="007E2B11">
            <w:pPr>
              <w:spacing w:before="60" w:after="60"/>
              <w:rPr>
                <w:rFonts w:ascii="Arial" w:eastAsia="Times New Roman" w:hAnsi="Arial" w:cs="Times New Roman"/>
                <w:b/>
                <w:i/>
                <w:sz w:val="22"/>
                <w:szCs w:val="22"/>
                <w:lang w:val="en-AU"/>
              </w:rPr>
            </w:pPr>
            <w:r w:rsidRPr="007E2B11">
              <w:rPr>
                <w:rFonts w:ascii="Arial" w:eastAsia="Times New Roman" w:hAnsi="Arial" w:cs="Times New Roman"/>
                <w:sz w:val="22"/>
                <w:szCs w:val="22"/>
                <w:lang w:val="en-AU"/>
              </w:rPr>
              <w:t xml:space="preserve">Project plan </w:t>
            </w:r>
            <w:r w:rsidR="00024AE6">
              <w:rPr>
                <w:rFonts w:ascii="Arial" w:eastAsia="Times New Roman" w:hAnsi="Arial" w:cs="Times New Roman"/>
                <w:sz w:val="22"/>
                <w:szCs w:val="22"/>
                <w:lang w:val="en-AU"/>
              </w:rPr>
              <w:t>and cost are</w:t>
            </w:r>
            <w:r w:rsidRPr="007E2B11">
              <w:rPr>
                <w:rFonts w:ascii="Arial" w:eastAsia="Times New Roman" w:hAnsi="Arial" w:cs="Times New Roman"/>
                <w:sz w:val="22"/>
                <w:szCs w:val="22"/>
                <w:lang w:val="en-AU"/>
              </w:rPr>
              <w:t xml:space="preserve"> finalised and the approval is gained to commen</w:t>
            </w:r>
            <w:r w:rsidR="00024AE6">
              <w:rPr>
                <w:rFonts w:ascii="Arial" w:eastAsia="Times New Roman" w:hAnsi="Arial" w:cs="Times New Roman"/>
                <w:sz w:val="22"/>
                <w:szCs w:val="22"/>
                <w:lang w:val="en-AU"/>
              </w:rPr>
              <w:t>ce the project</w:t>
            </w:r>
          </w:p>
        </w:tc>
      </w:tr>
      <w:tr w:rsidR="007E2B11" w:rsidRPr="007E2B11" w14:paraId="025494A2" w14:textId="77777777" w:rsidTr="007E2B11">
        <w:tc>
          <w:tcPr>
            <w:tcW w:w="460" w:type="dxa"/>
            <w:vMerge w:val="restart"/>
          </w:tcPr>
          <w:p w14:paraId="21AAFBB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w:t>
            </w:r>
          </w:p>
        </w:tc>
        <w:tc>
          <w:tcPr>
            <w:tcW w:w="2404" w:type="dxa"/>
            <w:gridSpan w:val="2"/>
            <w:vMerge w:val="restart"/>
          </w:tcPr>
          <w:p w14:paraId="3786825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Administer and monitor project</w:t>
            </w:r>
          </w:p>
        </w:tc>
        <w:tc>
          <w:tcPr>
            <w:tcW w:w="680" w:type="dxa"/>
          </w:tcPr>
          <w:p w14:paraId="3E429FDD"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3.1</w:t>
            </w:r>
          </w:p>
        </w:tc>
        <w:tc>
          <w:tcPr>
            <w:tcW w:w="5699" w:type="dxa"/>
          </w:tcPr>
          <w:p w14:paraId="1CFBC8D7"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requirements and project team members’ responsibilities are clarified and confirmed</w:t>
            </w:r>
          </w:p>
        </w:tc>
      </w:tr>
      <w:tr w:rsidR="007E2B11" w:rsidRPr="007E2B11" w14:paraId="7373B679" w14:textId="77777777" w:rsidTr="007E2B11">
        <w:tc>
          <w:tcPr>
            <w:tcW w:w="460" w:type="dxa"/>
            <w:vMerge/>
          </w:tcPr>
          <w:p w14:paraId="01D6CAFF"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2836385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431BFF5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3.2</w:t>
            </w:r>
          </w:p>
        </w:tc>
        <w:tc>
          <w:tcPr>
            <w:tcW w:w="5699" w:type="dxa"/>
          </w:tcPr>
          <w:p w14:paraId="241FCFCD" w14:textId="3DF7B72F"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Support for project team members with specific needs or tasks are provided to ensure the quality of the e</w:t>
            </w:r>
            <w:r w:rsidR="00024AE6">
              <w:rPr>
                <w:rFonts w:ascii="Arial" w:eastAsia="Times New Roman" w:hAnsi="Arial" w:cs="Times New Roman"/>
                <w:sz w:val="22"/>
                <w:szCs w:val="22"/>
                <w:lang w:val="en-AU"/>
              </w:rPr>
              <w:t xml:space="preserve">xpected outcomes and </w:t>
            </w:r>
            <w:r w:rsidRPr="007E2B11">
              <w:rPr>
                <w:rFonts w:ascii="Arial" w:eastAsia="Times New Roman" w:hAnsi="Arial" w:cs="Times New Roman"/>
                <w:sz w:val="22"/>
                <w:szCs w:val="22"/>
                <w:lang w:val="en-AU"/>
              </w:rPr>
              <w:t>timelines are met</w:t>
            </w:r>
          </w:p>
        </w:tc>
      </w:tr>
      <w:tr w:rsidR="007E2B11" w:rsidRPr="007E2B11" w14:paraId="31BE6056" w14:textId="77777777" w:rsidTr="007E2B11">
        <w:trPr>
          <w:trHeight w:val="678"/>
        </w:trPr>
        <w:tc>
          <w:tcPr>
            <w:tcW w:w="460" w:type="dxa"/>
            <w:vMerge/>
          </w:tcPr>
          <w:p w14:paraId="392C3957"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0A0A255"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5D808E0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3.3</w:t>
            </w:r>
          </w:p>
        </w:tc>
        <w:tc>
          <w:tcPr>
            <w:tcW w:w="5699" w:type="dxa"/>
          </w:tcPr>
          <w:p w14:paraId="27D5021A" w14:textId="77777777" w:rsidR="007E2B11" w:rsidRPr="007E2B11" w:rsidRDefault="007E2B11" w:rsidP="007E2B11">
            <w:pPr>
              <w:tabs>
                <w:tab w:val="left" w:pos="51"/>
              </w:tabs>
              <w:spacing w:before="60" w:after="60"/>
              <w:rPr>
                <w:rFonts w:ascii="Arial" w:eastAsia="Times New Roman" w:hAnsi="Arial" w:cs="Arial"/>
                <w:sz w:val="22"/>
                <w:szCs w:val="22"/>
                <w:lang w:val="en-AU" w:eastAsia="x-none"/>
              </w:rPr>
            </w:pPr>
            <w:r w:rsidRPr="007E2B11">
              <w:rPr>
                <w:rFonts w:ascii="Arial" w:eastAsia="Times New Roman" w:hAnsi="Arial" w:cs="Arial"/>
                <w:sz w:val="22"/>
                <w:szCs w:val="22"/>
                <w:lang w:val="en-AU" w:eastAsia="x-none"/>
              </w:rPr>
              <w:t>Record keeping system is established and maintained throughout the project</w:t>
            </w:r>
          </w:p>
        </w:tc>
      </w:tr>
      <w:tr w:rsidR="007E2B11" w:rsidRPr="007E2B11" w14:paraId="175FB19E" w14:textId="77777777" w:rsidTr="007E2B11">
        <w:trPr>
          <w:trHeight w:val="600"/>
        </w:trPr>
        <w:tc>
          <w:tcPr>
            <w:tcW w:w="460" w:type="dxa"/>
            <w:vMerge/>
          </w:tcPr>
          <w:p w14:paraId="6F828241"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CCBEE99"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368D4E8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3.4</w:t>
            </w:r>
          </w:p>
        </w:tc>
        <w:tc>
          <w:tcPr>
            <w:tcW w:w="5699" w:type="dxa"/>
          </w:tcPr>
          <w:p w14:paraId="66098C7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Processes for managing project finances, resources and quality are implemented and monitored</w:t>
            </w:r>
          </w:p>
        </w:tc>
      </w:tr>
      <w:tr w:rsidR="007E2B11" w:rsidRPr="007E2B11" w14:paraId="40882DC2" w14:textId="77777777" w:rsidTr="00FD1D55">
        <w:trPr>
          <w:trHeight w:val="629"/>
        </w:trPr>
        <w:tc>
          <w:tcPr>
            <w:tcW w:w="460" w:type="dxa"/>
            <w:vMerge/>
          </w:tcPr>
          <w:p w14:paraId="4D2DA6D5"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6B66083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44559007"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3.5</w:t>
            </w:r>
          </w:p>
        </w:tc>
        <w:tc>
          <w:tcPr>
            <w:tcW w:w="5699" w:type="dxa"/>
          </w:tcPr>
          <w:p w14:paraId="21832DFE" w14:textId="77777777" w:rsidR="007E2B11" w:rsidRPr="007E2B11" w:rsidRDefault="007E2B11" w:rsidP="007E2B11">
            <w:pPr>
              <w:spacing w:before="60" w:after="60"/>
              <w:rPr>
                <w:rFonts w:ascii="Arial" w:eastAsia="Times New Roman" w:hAnsi="Arial" w:cs="Times New Roman"/>
                <w:bCs/>
                <w:sz w:val="22"/>
                <w:szCs w:val="22"/>
                <w:lang w:val="en-AU"/>
              </w:rPr>
            </w:pPr>
            <w:r w:rsidRPr="007E2B11">
              <w:rPr>
                <w:rFonts w:ascii="Arial" w:eastAsia="Times New Roman" w:hAnsi="Arial" w:cs="Times New Roman"/>
                <w:sz w:val="22"/>
                <w:szCs w:val="22"/>
                <w:lang w:val="en-AU"/>
              </w:rPr>
              <w:t>Project reports are prepared as required and forwarded to stakeholders</w:t>
            </w:r>
          </w:p>
        </w:tc>
      </w:tr>
      <w:tr w:rsidR="007E2B11" w:rsidRPr="007E2B11" w14:paraId="0DABC664" w14:textId="77777777" w:rsidTr="007E2B11">
        <w:trPr>
          <w:trHeight w:val="300"/>
        </w:trPr>
        <w:tc>
          <w:tcPr>
            <w:tcW w:w="460" w:type="dxa"/>
            <w:vMerge/>
          </w:tcPr>
          <w:p w14:paraId="43504611"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99CC4CD"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0E36E962"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3.6</w:t>
            </w:r>
          </w:p>
        </w:tc>
        <w:tc>
          <w:tcPr>
            <w:tcW w:w="5699" w:type="dxa"/>
          </w:tcPr>
          <w:p w14:paraId="6BA4004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bCs/>
                <w:iCs/>
                <w:sz w:val="22"/>
                <w:szCs w:val="22"/>
                <w:lang w:val="en-AU"/>
              </w:rPr>
              <w:t>Risk management</w:t>
            </w:r>
            <w:r w:rsidRPr="007E2B11">
              <w:rPr>
                <w:rFonts w:ascii="Arial" w:eastAsia="Times New Roman" w:hAnsi="Arial" w:cs="Times New Roman"/>
                <w:sz w:val="22"/>
                <w:szCs w:val="22"/>
                <w:lang w:val="en-AU"/>
              </w:rPr>
              <w:t xml:space="preserve"> plan is implemented as required to ensure project outcomes are met</w:t>
            </w:r>
          </w:p>
        </w:tc>
      </w:tr>
      <w:tr w:rsidR="007E2B11" w:rsidRPr="007E2B11" w14:paraId="249FB0E0" w14:textId="77777777" w:rsidTr="007E2B11">
        <w:trPr>
          <w:trHeight w:val="655"/>
        </w:trPr>
        <w:tc>
          <w:tcPr>
            <w:tcW w:w="460" w:type="dxa"/>
            <w:vMerge/>
          </w:tcPr>
          <w:p w14:paraId="11E6A41A"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8322EA5"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1834486F"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3.7</w:t>
            </w:r>
          </w:p>
        </w:tc>
        <w:tc>
          <w:tcPr>
            <w:tcW w:w="5699" w:type="dxa"/>
          </w:tcPr>
          <w:p w14:paraId="28CB91A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deliverables are achieved in-line with plan and time frame</w:t>
            </w:r>
          </w:p>
        </w:tc>
      </w:tr>
      <w:tr w:rsidR="007E2B11" w:rsidRPr="007E2B11" w14:paraId="1DE4CA33" w14:textId="77777777" w:rsidTr="007E2B11">
        <w:tc>
          <w:tcPr>
            <w:tcW w:w="460" w:type="dxa"/>
            <w:vMerge w:val="restart"/>
          </w:tcPr>
          <w:p w14:paraId="1D5148DC"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w:t>
            </w:r>
          </w:p>
        </w:tc>
        <w:tc>
          <w:tcPr>
            <w:tcW w:w="2404" w:type="dxa"/>
            <w:gridSpan w:val="2"/>
            <w:vMerge w:val="restart"/>
          </w:tcPr>
          <w:p w14:paraId="5264DE56"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Provide status report</w:t>
            </w:r>
          </w:p>
        </w:tc>
        <w:tc>
          <w:tcPr>
            <w:tcW w:w="680" w:type="dxa"/>
          </w:tcPr>
          <w:p w14:paraId="02B26ED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4.1</w:t>
            </w:r>
          </w:p>
        </w:tc>
        <w:tc>
          <w:tcPr>
            <w:tcW w:w="5699" w:type="dxa"/>
          </w:tcPr>
          <w:p w14:paraId="12533A00" w14:textId="47360FE1"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Record</w:t>
            </w:r>
            <w:r w:rsidR="00024AE6">
              <w:rPr>
                <w:rFonts w:ascii="Arial" w:eastAsia="Times New Roman" w:hAnsi="Arial" w:cs="Times New Roman"/>
                <w:sz w:val="22"/>
                <w:szCs w:val="22"/>
                <w:lang w:val="en-AU"/>
              </w:rPr>
              <w:t xml:space="preserve"> </w:t>
            </w:r>
            <w:r w:rsidRPr="007E2B11">
              <w:rPr>
                <w:rFonts w:ascii="Arial" w:eastAsia="Times New Roman" w:hAnsi="Arial" w:cs="Times New Roman"/>
                <w:sz w:val="22"/>
                <w:szCs w:val="22"/>
                <w:lang w:val="en-AU"/>
              </w:rPr>
              <w:t>keeping associated with the project is completed in accordance with required procedures and checked for accuracy</w:t>
            </w:r>
          </w:p>
        </w:tc>
      </w:tr>
      <w:tr w:rsidR="007E2B11" w:rsidRPr="007E2B11" w14:paraId="706B863A" w14:textId="77777777" w:rsidTr="007E2B11">
        <w:trPr>
          <w:trHeight w:val="626"/>
        </w:trPr>
        <w:tc>
          <w:tcPr>
            <w:tcW w:w="460" w:type="dxa"/>
            <w:vMerge/>
          </w:tcPr>
          <w:p w14:paraId="6D2DD9D8"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30B331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2FB3204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4.2</w:t>
            </w:r>
          </w:p>
        </w:tc>
        <w:tc>
          <w:tcPr>
            <w:tcW w:w="5699" w:type="dxa"/>
          </w:tcPr>
          <w:p w14:paraId="05E9ABAC"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documentation is completed and the necessary sign-offs are obtained</w:t>
            </w:r>
          </w:p>
        </w:tc>
      </w:tr>
      <w:tr w:rsidR="007E2B11" w:rsidRPr="007E2B11" w14:paraId="2EA3E237" w14:textId="77777777" w:rsidTr="007E2B11">
        <w:trPr>
          <w:trHeight w:val="263"/>
        </w:trPr>
        <w:tc>
          <w:tcPr>
            <w:tcW w:w="460" w:type="dxa"/>
            <w:vMerge w:val="restart"/>
          </w:tcPr>
          <w:p w14:paraId="6809475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w:t>
            </w:r>
          </w:p>
        </w:tc>
        <w:tc>
          <w:tcPr>
            <w:tcW w:w="2404" w:type="dxa"/>
            <w:gridSpan w:val="2"/>
            <w:vMerge w:val="restart"/>
          </w:tcPr>
          <w:p w14:paraId="4703DB5B"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Review project</w:t>
            </w:r>
          </w:p>
        </w:tc>
        <w:tc>
          <w:tcPr>
            <w:tcW w:w="680" w:type="dxa"/>
          </w:tcPr>
          <w:p w14:paraId="7A0315B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5.1</w:t>
            </w:r>
          </w:p>
        </w:tc>
        <w:tc>
          <w:tcPr>
            <w:tcW w:w="5699" w:type="dxa"/>
          </w:tcPr>
          <w:p w14:paraId="6364D74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outcomes and processes are reviewed against the project scope and plan</w:t>
            </w:r>
          </w:p>
        </w:tc>
      </w:tr>
      <w:tr w:rsidR="007E2B11" w:rsidRPr="007E2B11" w14:paraId="4747E11B" w14:textId="77777777" w:rsidTr="007E2B11">
        <w:trPr>
          <w:trHeight w:val="195"/>
        </w:trPr>
        <w:tc>
          <w:tcPr>
            <w:tcW w:w="460" w:type="dxa"/>
            <w:vMerge/>
          </w:tcPr>
          <w:p w14:paraId="602A1186"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48EF2EB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1ADF6DE2"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5.2</w:t>
            </w:r>
          </w:p>
        </w:tc>
        <w:tc>
          <w:tcPr>
            <w:tcW w:w="5699" w:type="dxa"/>
          </w:tcPr>
          <w:p w14:paraId="08873D50"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Team members input is sought as part of the project review</w:t>
            </w:r>
          </w:p>
        </w:tc>
      </w:tr>
      <w:tr w:rsidR="007E2B11" w:rsidRPr="007E2B11" w14:paraId="0E793653" w14:textId="77777777" w:rsidTr="007E2B11">
        <w:trPr>
          <w:trHeight w:val="300"/>
        </w:trPr>
        <w:tc>
          <w:tcPr>
            <w:tcW w:w="460" w:type="dxa"/>
            <w:vMerge/>
          </w:tcPr>
          <w:p w14:paraId="2B93A7BF"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A97032E"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6E61EFC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5.3</w:t>
            </w:r>
          </w:p>
        </w:tc>
        <w:tc>
          <w:tcPr>
            <w:tcW w:w="5699" w:type="dxa"/>
          </w:tcPr>
          <w:p w14:paraId="14C61751" w14:textId="3984FB2C"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Lessons learned from the project are documented and shared with key stakeholders</w:t>
            </w:r>
          </w:p>
        </w:tc>
      </w:tr>
      <w:tr w:rsidR="007E2B11" w:rsidRPr="007E2B11" w14:paraId="13CBA010" w14:textId="77777777" w:rsidTr="008440AE">
        <w:tblPrEx>
          <w:tblLook w:val="04A0" w:firstRow="1" w:lastRow="0" w:firstColumn="1" w:lastColumn="0" w:noHBand="0" w:noVBand="1"/>
        </w:tblPrEx>
        <w:trPr>
          <w:trHeight w:val="132"/>
        </w:trPr>
        <w:tc>
          <w:tcPr>
            <w:tcW w:w="9243" w:type="dxa"/>
            <w:gridSpan w:val="5"/>
          </w:tcPr>
          <w:p w14:paraId="5B25D4F5" w14:textId="582C75A3" w:rsidR="007E2B11" w:rsidRPr="007E2B11" w:rsidRDefault="00C53E17" w:rsidP="00FD1D55">
            <w:pPr>
              <w:spacing w:before="60" w:after="6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75A7FBBF" w14:textId="72A29112" w:rsidR="00AC081C" w:rsidRPr="001276E7" w:rsidRDefault="008440AE" w:rsidP="00FD1D55">
            <w:pPr>
              <w:spacing w:before="60" w:after="60" w:line="240" w:lineRule="atLeast"/>
              <w:rPr>
                <w:rFonts w:ascii="Arial" w:hAnsi="Arial" w:cs="Arial"/>
                <w:sz w:val="22"/>
                <w:szCs w:val="28"/>
                <w:lang w:val="en-AU" w:eastAsia="en-AU"/>
              </w:rPr>
            </w:pPr>
            <w:r>
              <w:rPr>
                <w:rFonts w:ascii="Arial" w:hAnsi="Arial" w:cs="Arial"/>
                <w:sz w:val="22"/>
                <w:szCs w:val="28"/>
                <w:lang w:val="en-AU" w:eastAsia="en-AU"/>
              </w:rPr>
              <w:t>Project e</w:t>
            </w:r>
            <w:r w:rsidR="00AC081C" w:rsidRPr="001276E7">
              <w:rPr>
                <w:rFonts w:ascii="Arial" w:hAnsi="Arial" w:cs="Arial"/>
                <w:sz w:val="22"/>
                <w:szCs w:val="28"/>
                <w:lang w:val="en-AU" w:eastAsia="en-AU"/>
              </w:rPr>
              <w:t>xample</w:t>
            </w:r>
            <w:r w:rsidR="00AC081C">
              <w:rPr>
                <w:rFonts w:ascii="Arial" w:hAnsi="Arial" w:cs="Arial"/>
                <w:sz w:val="22"/>
                <w:szCs w:val="28"/>
                <w:lang w:val="en-AU" w:eastAsia="en-AU"/>
              </w:rPr>
              <w:t>s</w:t>
            </w:r>
            <w:r>
              <w:rPr>
                <w:rFonts w:ascii="Arial" w:hAnsi="Arial" w:cs="Arial"/>
                <w:sz w:val="22"/>
                <w:szCs w:val="28"/>
                <w:lang w:val="en-AU" w:eastAsia="en-AU"/>
              </w:rPr>
              <w:t xml:space="preserve"> </w:t>
            </w:r>
            <w:r w:rsidR="00AC081C" w:rsidRPr="001276E7">
              <w:rPr>
                <w:rFonts w:ascii="Arial" w:hAnsi="Arial" w:cs="Arial"/>
                <w:sz w:val="22"/>
                <w:szCs w:val="28"/>
                <w:lang w:val="en-AU" w:eastAsia="en-AU"/>
              </w:rPr>
              <w:t>could be:</w:t>
            </w:r>
          </w:p>
          <w:p w14:paraId="4871BF87" w14:textId="77777777"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n</w:t>
            </w:r>
            <w:r>
              <w:rPr>
                <w:rFonts w:ascii="Arial" w:hAnsi="Arial" w:cs="Arial"/>
                <w:sz w:val="22"/>
                <w:szCs w:val="28"/>
                <w:lang w:val="en-AU" w:eastAsia="en-AU"/>
              </w:rPr>
              <w:t>ew installations</w:t>
            </w:r>
          </w:p>
          <w:p w14:paraId="4ECD82AC" w14:textId="7A468E29"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u</w:t>
            </w:r>
            <w:r>
              <w:rPr>
                <w:rFonts w:ascii="Arial" w:hAnsi="Arial" w:cs="Arial"/>
                <w:sz w:val="22"/>
                <w:szCs w:val="28"/>
                <w:lang w:val="en-AU" w:eastAsia="en-AU"/>
              </w:rPr>
              <w:t>pgrading of assets</w:t>
            </w:r>
            <w:r w:rsidR="00024AE6">
              <w:rPr>
                <w:rFonts w:ascii="Arial" w:hAnsi="Arial" w:cs="Arial"/>
                <w:sz w:val="22"/>
                <w:szCs w:val="28"/>
                <w:lang w:val="en-AU" w:eastAsia="en-AU"/>
              </w:rPr>
              <w:t xml:space="preserve"> </w:t>
            </w:r>
          </w:p>
          <w:p w14:paraId="3D1AD827" w14:textId="04EFF0EA"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rep</w:t>
            </w:r>
            <w:r>
              <w:rPr>
                <w:rFonts w:ascii="Arial" w:hAnsi="Arial" w:cs="Arial"/>
                <w:sz w:val="22"/>
                <w:szCs w:val="28"/>
                <w:lang w:val="en-AU" w:eastAsia="en-AU"/>
              </w:rPr>
              <w:t>lacement of life expired assets</w:t>
            </w:r>
          </w:p>
          <w:p w14:paraId="5282FAF0" w14:textId="471825CB" w:rsidR="008440AE" w:rsidRDefault="00AC081C" w:rsidP="00FD1D55">
            <w:pPr>
              <w:spacing w:before="60" w:after="120" w:line="240" w:lineRule="atLeast"/>
              <w:rPr>
                <w:rFonts w:ascii="Arial" w:hAnsi="Arial" w:cs="Arial"/>
                <w:sz w:val="22"/>
                <w:szCs w:val="28"/>
                <w:lang w:val="en-AU" w:eastAsia="en-AU"/>
              </w:rPr>
            </w:pPr>
            <w:r w:rsidRPr="001276E7">
              <w:rPr>
                <w:rFonts w:ascii="Arial" w:hAnsi="Arial" w:cs="Arial"/>
                <w:sz w:val="22"/>
                <w:szCs w:val="28"/>
                <w:lang w:val="en-AU" w:eastAsia="en-AU"/>
              </w:rPr>
              <w:t>Installation sites can be existing (br</w:t>
            </w:r>
            <w:r w:rsidR="008440AE">
              <w:rPr>
                <w:rFonts w:ascii="Arial" w:hAnsi="Arial" w:cs="Arial"/>
                <w:sz w:val="22"/>
                <w:szCs w:val="28"/>
                <w:lang w:val="en-AU" w:eastAsia="en-AU"/>
              </w:rPr>
              <w:t>own field) or new (green field).</w:t>
            </w:r>
          </w:p>
          <w:p w14:paraId="05832914" w14:textId="3C729B6E" w:rsidR="00814C78" w:rsidRPr="007E2B11" w:rsidRDefault="00814C78" w:rsidP="00FD1D55">
            <w:pPr>
              <w:spacing w:before="60" w:after="120" w:line="240" w:lineRule="atLeast"/>
              <w:rPr>
                <w:rFonts w:ascii="Arial" w:eastAsia="Times New Roman" w:hAnsi="Arial" w:cs="Arial"/>
                <w:sz w:val="22"/>
                <w:szCs w:val="28"/>
                <w:lang w:val="en-AU" w:eastAsia="en-AU"/>
              </w:rPr>
            </w:pPr>
          </w:p>
        </w:tc>
      </w:tr>
      <w:tr w:rsidR="007E2B11" w:rsidRPr="007E2B11" w14:paraId="56C7D044" w14:textId="77777777" w:rsidTr="007E2B11">
        <w:tblPrEx>
          <w:tblLook w:val="04A0" w:firstRow="1" w:lastRow="0" w:firstColumn="1" w:lastColumn="0" w:noHBand="0" w:noVBand="1"/>
        </w:tblPrEx>
        <w:tc>
          <w:tcPr>
            <w:tcW w:w="9243" w:type="dxa"/>
            <w:gridSpan w:val="5"/>
          </w:tcPr>
          <w:p w14:paraId="05C83758" w14:textId="78C28D8B"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Foundation Skills</w:t>
            </w:r>
          </w:p>
          <w:p w14:paraId="6CFFE0EA"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7E2B11" w:rsidRPr="007E2B11" w14:paraId="79C4DA63" w14:textId="77777777" w:rsidTr="007E2B11">
              <w:trPr>
                <w:trHeight w:val="527"/>
              </w:trPr>
              <w:tc>
                <w:tcPr>
                  <w:tcW w:w="3796" w:type="dxa"/>
                </w:tcPr>
                <w:p w14:paraId="2F6468D2" w14:textId="77777777" w:rsidR="007E2B11" w:rsidRPr="007E2B11" w:rsidRDefault="007E2B11" w:rsidP="007E2B11">
                  <w:pPr>
                    <w:autoSpaceDE w:val="0"/>
                    <w:autoSpaceDN w:val="0"/>
                    <w:adjustRightInd w:val="0"/>
                    <w:spacing w:before="120" w:after="120"/>
                    <w:rPr>
                      <w:rFonts w:ascii="Arial" w:eastAsia="Times New Roman" w:hAnsi="Arial" w:cs="Arial"/>
                      <w:b/>
                      <w:sz w:val="22"/>
                      <w:szCs w:val="22"/>
                      <w:lang w:val="en-GB" w:eastAsia="en-GB"/>
                    </w:rPr>
                  </w:pPr>
                  <w:r w:rsidRPr="007E2B11">
                    <w:rPr>
                      <w:rFonts w:ascii="Arial" w:eastAsia="Times New Roman" w:hAnsi="Arial" w:cs="Arial"/>
                      <w:b/>
                      <w:sz w:val="22"/>
                      <w:szCs w:val="22"/>
                      <w:lang w:val="en-GB" w:eastAsia="en-GB"/>
                    </w:rPr>
                    <w:t>Skill</w:t>
                  </w:r>
                </w:p>
              </w:tc>
              <w:tc>
                <w:tcPr>
                  <w:tcW w:w="5418" w:type="dxa"/>
                </w:tcPr>
                <w:p w14:paraId="3A1604D9" w14:textId="77777777" w:rsidR="007E2B11" w:rsidRPr="007E2B11" w:rsidRDefault="007E2B11" w:rsidP="007E2B11">
                  <w:pPr>
                    <w:autoSpaceDE w:val="0"/>
                    <w:autoSpaceDN w:val="0"/>
                    <w:adjustRightInd w:val="0"/>
                    <w:spacing w:before="120" w:after="120"/>
                    <w:rPr>
                      <w:rFonts w:ascii="Arial" w:eastAsia="Times New Roman" w:hAnsi="Arial" w:cs="Arial"/>
                      <w:b/>
                      <w:sz w:val="22"/>
                      <w:szCs w:val="22"/>
                      <w:highlight w:val="yellow"/>
                      <w:lang w:val="en-GB" w:eastAsia="en-GB"/>
                    </w:rPr>
                  </w:pPr>
                  <w:r w:rsidRPr="007E2B11">
                    <w:rPr>
                      <w:rFonts w:ascii="Arial" w:eastAsia="Times New Roman" w:hAnsi="Arial" w:cs="Arial"/>
                      <w:b/>
                      <w:sz w:val="22"/>
                      <w:szCs w:val="22"/>
                      <w:lang w:val="en-GB" w:eastAsia="en-GB"/>
                    </w:rPr>
                    <w:t>Description</w:t>
                  </w:r>
                </w:p>
              </w:tc>
            </w:tr>
            <w:tr w:rsidR="007E2B11" w:rsidRPr="007E2B11" w14:paraId="0316DDB8" w14:textId="77777777" w:rsidTr="009D1FA1">
              <w:trPr>
                <w:trHeight w:val="595"/>
              </w:trPr>
              <w:tc>
                <w:tcPr>
                  <w:tcW w:w="3796" w:type="dxa"/>
                </w:tcPr>
                <w:p w14:paraId="0FFAF4D7"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Reading skills to:</w:t>
                  </w:r>
                </w:p>
              </w:tc>
              <w:tc>
                <w:tcPr>
                  <w:tcW w:w="5418" w:type="dxa"/>
                </w:tcPr>
                <w:p w14:paraId="298F8CBC" w14:textId="77777777" w:rsidR="007E2B11" w:rsidRPr="007E2B11" w:rsidRDefault="007E2B11" w:rsidP="009D1FA1">
                  <w:pPr>
                    <w:shd w:val="clear" w:color="auto" w:fill="FFFFFF"/>
                    <w:spacing w:before="60" w:after="60"/>
                    <w:rPr>
                      <w:rFonts w:ascii="Arial" w:eastAsia="Times New Roman" w:hAnsi="Arial" w:cs="Arial"/>
                      <w:sz w:val="22"/>
                      <w:szCs w:val="19"/>
                      <w:lang w:val="en-AU"/>
                    </w:rPr>
                  </w:pPr>
                  <w:r w:rsidRPr="007E2B11">
                    <w:rPr>
                      <w:rFonts w:ascii="Arial" w:eastAsia="Times New Roman" w:hAnsi="Arial" w:cs="Arial"/>
                      <w:sz w:val="22"/>
                      <w:szCs w:val="19"/>
                      <w:lang w:val="en-AU"/>
                    </w:rPr>
                    <w:t xml:space="preserve">interpret railway signalling system project plan requirements </w:t>
                  </w:r>
                </w:p>
              </w:tc>
            </w:tr>
            <w:tr w:rsidR="007E2B11" w:rsidRPr="007E2B11" w14:paraId="0A8D9954" w14:textId="77777777" w:rsidTr="007E2B11">
              <w:tc>
                <w:tcPr>
                  <w:tcW w:w="3796" w:type="dxa"/>
                </w:tcPr>
                <w:p w14:paraId="1F44920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Writing skills to:</w:t>
                  </w:r>
                </w:p>
              </w:tc>
              <w:tc>
                <w:tcPr>
                  <w:tcW w:w="5418" w:type="dxa"/>
                </w:tcPr>
                <w:p w14:paraId="24A289CF"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prepare project plans relating to railway signalling systems using appropriate terminology</w:t>
                  </w:r>
                </w:p>
              </w:tc>
            </w:tr>
            <w:tr w:rsidR="007E2B11" w:rsidRPr="007E2B11" w14:paraId="07B672F4" w14:textId="77777777" w:rsidTr="008440AE">
              <w:trPr>
                <w:trHeight w:val="758"/>
              </w:trPr>
              <w:tc>
                <w:tcPr>
                  <w:tcW w:w="3796" w:type="dxa"/>
                </w:tcPr>
                <w:p w14:paraId="753FD7CC"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Oral communication skills to:</w:t>
                  </w:r>
                </w:p>
              </w:tc>
              <w:tc>
                <w:tcPr>
                  <w:tcW w:w="5418" w:type="dxa"/>
                </w:tcPr>
                <w:p w14:paraId="2D46945D" w14:textId="77777777" w:rsidR="007E2B11" w:rsidRPr="007E2B11" w:rsidRDefault="007E2B11" w:rsidP="009D1FA1">
                  <w:pPr>
                    <w:spacing w:before="60" w:after="60" w:line="240" w:lineRule="atLeast"/>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define the project with relevant stakeholders based on establishing the project scope and other requirements </w:t>
                  </w:r>
                </w:p>
              </w:tc>
            </w:tr>
            <w:tr w:rsidR="007E2B11" w:rsidRPr="007E2B11" w14:paraId="4023779E" w14:textId="77777777" w:rsidTr="009D1FA1">
              <w:trPr>
                <w:trHeight w:val="416"/>
              </w:trPr>
              <w:tc>
                <w:tcPr>
                  <w:tcW w:w="3796" w:type="dxa"/>
                </w:tcPr>
                <w:p w14:paraId="7D64B2D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Numeracy skills to:</w:t>
                  </w:r>
                </w:p>
              </w:tc>
              <w:tc>
                <w:tcPr>
                  <w:tcW w:w="5418" w:type="dxa"/>
                </w:tcPr>
                <w:p w14:paraId="1B2D9E6D" w14:textId="2C86376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calcu</w:t>
                  </w:r>
                  <w:r w:rsidR="00024AE6">
                    <w:rPr>
                      <w:rFonts w:ascii="Arial" w:eastAsia="Times New Roman" w:hAnsi="Arial" w:cs="Arial"/>
                      <w:sz w:val="22"/>
                      <w:szCs w:val="22"/>
                      <w:lang w:val="en-GB" w:eastAsia="en-GB"/>
                    </w:rPr>
                    <w:t>late and manage project costs</w:t>
                  </w:r>
                </w:p>
              </w:tc>
            </w:tr>
            <w:tr w:rsidR="007E2B11" w:rsidRPr="007E2B11" w14:paraId="2E49F617" w14:textId="77777777" w:rsidTr="007E2B11">
              <w:tc>
                <w:tcPr>
                  <w:tcW w:w="3796" w:type="dxa"/>
                </w:tcPr>
                <w:p w14:paraId="2BB0AED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Problem solving skills to:</w:t>
                  </w:r>
                </w:p>
              </w:tc>
              <w:tc>
                <w:tcPr>
                  <w:tcW w:w="5418" w:type="dxa"/>
                </w:tcPr>
                <w:p w14:paraId="342FF154"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address project planning contingencies </w:t>
                  </w:r>
                </w:p>
              </w:tc>
            </w:tr>
            <w:tr w:rsidR="007E2B11" w:rsidRPr="007E2B11" w14:paraId="61A4E2B5" w14:textId="77777777" w:rsidTr="007E2B11">
              <w:tc>
                <w:tcPr>
                  <w:tcW w:w="3796" w:type="dxa"/>
                </w:tcPr>
                <w:p w14:paraId="66728A46"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Teamwork skills to:</w:t>
                  </w:r>
                </w:p>
              </w:tc>
              <w:tc>
                <w:tcPr>
                  <w:tcW w:w="5418" w:type="dxa"/>
                </w:tcPr>
                <w:p w14:paraId="532F88EE"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communicate and work cooperatively and collaboratively with team members</w:t>
                  </w:r>
                </w:p>
              </w:tc>
            </w:tr>
            <w:tr w:rsidR="007E2B11" w:rsidRPr="007E2B11" w14:paraId="5050E726" w14:textId="77777777" w:rsidTr="007E2B11">
              <w:tc>
                <w:tcPr>
                  <w:tcW w:w="3796" w:type="dxa"/>
                </w:tcPr>
                <w:p w14:paraId="0D9A2834"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Planning and organising skills to:</w:t>
                  </w:r>
                </w:p>
              </w:tc>
              <w:tc>
                <w:tcPr>
                  <w:tcW w:w="5418" w:type="dxa"/>
                </w:tcPr>
                <w:p w14:paraId="6E04FC53" w14:textId="28A6017C" w:rsidR="007E2B11" w:rsidRPr="007E2B11" w:rsidRDefault="007E2B11" w:rsidP="009D1FA1">
                  <w:pPr>
                    <w:spacing w:before="60" w:after="60" w:line="240" w:lineRule="atLeast"/>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work systematically with required atte</w:t>
                  </w:r>
                  <w:r w:rsidR="00FD1D55">
                    <w:rPr>
                      <w:rFonts w:ascii="Arial" w:eastAsia="Times New Roman" w:hAnsi="Arial" w:cs="Arial"/>
                      <w:sz w:val="22"/>
                      <w:szCs w:val="22"/>
                      <w:lang w:val="en-GB" w:eastAsia="en-GB"/>
                    </w:rPr>
                    <w:t>ntion to detail to undertake each stage</w:t>
                  </w:r>
                  <w:r w:rsidRPr="007E2B11">
                    <w:rPr>
                      <w:rFonts w:ascii="Arial" w:eastAsia="Times New Roman" w:hAnsi="Arial" w:cs="Arial"/>
                      <w:sz w:val="22"/>
                      <w:szCs w:val="22"/>
                      <w:lang w:val="en-GB" w:eastAsia="en-GB"/>
                    </w:rPr>
                    <w:t xml:space="preserve"> of </w:t>
                  </w:r>
                  <w:r w:rsidRPr="007E2B11">
                    <w:rPr>
                      <w:rFonts w:ascii="Arial" w:eastAsia="Times New Roman" w:hAnsi="Arial" w:cs="Arial"/>
                      <w:sz w:val="22"/>
                      <w:szCs w:val="28"/>
                      <w:lang w:val="en-AU" w:eastAsia="en-AU"/>
                    </w:rPr>
                    <w:t>ra</w:t>
                  </w:r>
                  <w:r w:rsidR="00646326">
                    <w:rPr>
                      <w:rFonts w:ascii="Arial" w:eastAsia="Times New Roman" w:hAnsi="Arial" w:cs="Arial"/>
                      <w:sz w:val="22"/>
                      <w:szCs w:val="28"/>
                      <w:lang w:val="en-AU" w:eastAsia="en-AU"/>
                    </w:rPr>
                    <w:t>ilway signalling</w:t>
                  </w:r>
                  <w:r w:rsidR="00FD1D55">
                    <w:rPr>
                      <w:rFonts w:ascii="Arial" w:eastAsia="Times New Roman" w:hAnsi="Arial" w:cs="Arial"/>
                      <w:sz w:val="22"/>
                      <w:szCs w:val="28"/>
                      <w:lang w:val="en-AU" w:eastAsia="en-AU"/>
                    </w:rPr>
                    <w:t xml:space="preserve"> project</w:t>
                  </w:r>
                </w:p>
              </w:tc>
            </w:tr>
          </w:tbl>
          <w:p w14:paraId="4AC08554"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p>
        </w:tc>
      </w:tr>
      <w:tr w:rsidR="007E2B11" w:rsidRPr="007E2B11" w14:paraId="77B353D8" w14:textId="77777777" w:rsidTr="007E2B11">
        <w:tblPrEx>
          <w:tblLook w:val="04A0" w:firstRow="1" w:lastRow="0" w:firstColumn="1" w:lastColumn="0" w:noHBand="0" w:noVBand="1"/>
        </w:tblPrEx>
        <w:tc>
          <w:tcPr>
            <w:tcW w:w="2013" w:type="dxa"/>
            <w:gridSpan w:val="2"/>
          </w:tcPr>
          <w:p w14:paraId="4A8D97FF" w14:textId="3BE19C6E"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230" w:type="dxa"/>
            <w:gridSpan w:val="3"/>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412"/>
              <w:gridCol w:w="2410"/>
            </w:tblGrid>
            <w:tr w:rsidR="007E2B11" w:rsidRPr="007E2B11" w14:paraId="36AD8A92" w14:textId="77777777" w:rsidTr="0024627C">
              <w:tc>
                <w:tcPr>
                  <w:tcW w:w="2300" w:type="dxa"/>
                  <w:tcMar>
                    <w:top w:w="30" w:type="dxa"/>
                    <w:left w:w="30" w:type="dxa"/>
                    <w:bottom w:w="30" w:type="dxa"/>
                    <w:right w:w="30" w:type="dxa"/>
                  </w:tcMar>
                  <w:hideMark/>
                </w:tcPr>
                <w:p w14:paraId="350CDC91" w14:textId="77777777" w:rsidR="007E2B11" w:rsidRPr="007E2B11" w:rsidRDefault="007E2B11" w:rsidP="004F2651">
                  <w:pPr>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Code and Title</w:t>
                  </w:r>
                </w:p>
                <w:p w14:paraId="497672BA" w14:textId="77777777" w:rsidR="007E2B11" w:rsidRPr="007E2B11" w:rsidRDefault="007E2B11" w:rsidP="004F2651">
                  <w:pPr>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Current Version</w:t>
                  </w:r>
                </w:p>
              </w:tc>
              <w:tc>
                <w:tcPr>
                  <w:tcW w:w="2412" w:type="dxa"/>
                  <w:tcBorders>
                    <w:right w:val="single" w:sz="4" w:space="0" w:color="auto"/>
                  </w:tcBorders>
                  <w:tcMar>
                    <w:top w:w="30" w:type="dxa"/>
                    <w:left w:w="30" w:type="dxa"/>
                    <w:bottom w:w="30" w:type="dxa"/>
                    <w:right w:w="30" w:type="dxa"/>
                  </w:tcMar>
                  <w:hideMark/>
                </w:tcPr>
                <w:p w14:paraId="601C316B"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Code and Title</w:t>
                  </w:r>
                </w:p>
                <w:p w14:paraId="34A0CCA2"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Previous Version</w:t>
                  </w:r>
                </w:p>
              </w:tc>
              <w:tc>
                <w:tcPr>
                  <w:tcW w:w="2410"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7D738DF"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Comments</w:t>
                  </w:r>
                </w:p>
              </w:tc>
            </w:tr>
            <w:tr w:rsidR="007E2B11" w:rsidRPr="007E2B11" w14:paraId="451FCCA4" w14:textId="77777777" w:rsidTr="0024627C">
              <w:tc>
                <w:tcPr>
                  <w:tcW w:w="2300" w:type="dxa"/>
                  <w:tcMar>
                    <w:top w:w="30" w:type="dxa"/>
                    <w:left w:w="30" w:type="dxa"/>
                    <w:bottom w:w="30" w:type="dxa"/>
                    <w:right w:w="30" w:type="dxa"/>
                  </w:tcMar>
                  <w:hideMark/>
                </w:tcPr>
                <w:p w14:paraId="3AA9C86C" w14:textId="3C867995" w:rsidR="007E2B11" w:rsidRPr="007E2B11" w:rsidRDefault="00E01DAA" w:rsidP="004F2651">
                  <w:pPr>
                    <w:spacing w:before="60" w:after="60"/>
                    <w:rPr>
                      <w:rFonts w:ascii="Arial" w:eastAsia="Times New Roman" w:hAnsi="Arial" w:cs="Arial"/>
                      <w:sz w:val="22"/>
                      <w:szCs w:val="22"/>
                      <w:lang w:val="en-GB" w:eastAsia="en-GB"/>
                    </w:rPr>
                  </w:pPr>
                  <w:r w:rsidRPr="00E01DAA">
                    <w:rPr>
                      <w:rFonts w:ascii="Arial" w:eastAsia="Times New Roman" w:hAnsi="Arial" w:cs="Arial"/>
                      <w:sz w:val="22"/>
                      <w:szCs w:val="22"/>
                      <w:lang w:val="en-GB" w:eastAsia="en-GB"/>
                    </w:rPr>
                    <w:t>VU23407</w:t>
                  </w:r>
                  <w:r w:rsidR="007E2B11" w:rsidRPr="007E2B11">
                    <w:rPr>
                      <w:rFonts w:ascii="Arial" w:eastAsia="Times New Roman" w:hAnsi="Arial" w:cs="Arial"/>
                      <w:sz w:val="22"/>
                      <w:szCs w:val="22"/>
                      <w:lang w:val="en-GB" w:eastAsia="en-GB"/>
                    </w:rPr>
                    <w:t xml:space="preserve"> Undertake a railway signalling systems project</w:t>
                  </w:r>
                </w:p>
              </w:tc>
              <w:tc>
                <w:tcPr>
                  <w:tcW w:w="2412" w:type="dxa"/>
                  <w:tcBorders>
                    <w:right w:val="single" w:sz="4" w:space="0" w:color="auto"/>
                  </w:tcBorders>
                  <w:tcMar>
                    <w:top w:w="30" w:type="dxa"/>
                    <w:left w:w="30" w:type="dxa"/>
                    <w:bottom w:w="30" w:type="dxa"/>
                    <w:right w:w="30" w:type="dxa"/>
                  </w:tcMar>
                  <w:hideMark/>
                </w:tcPr>
                <w:p w14:paraId="1E7AB8B8"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VU22299 -</w:t>
                  </w:r>
                  <w:r w:rsidRPr="007E2B11">
                    <w:rPr>
                      <w:rFonts w:ascii="Times New Roman" w:eastAsia="Times New Roman" w:hAnsi="Times New Roman" w:cs="Times New Roman"/>
                      <w:lang w:val="en-GB" w:eastAsia="en-GB"/>
                    </w:rPr>
                    <w:t xml:space="preserve"> </w:t>
                  </w:r>
                  <w:r w:rsidRPr="007E2B11">
                    <w:rPr>
                      <w:rFonts w:ascii="Arial" w:eastAsia="Times New Roman" w:hAnsi="Arial" w:cs="Arial"/>
                      <w:sz w:val="22"/>
                      <w:szCs w:val="22"/>
                      <w:lang w:val="en-GB" w:eastAsia="en-GB"/>
                    </w:rPr>
                    <w:t>Undertake a railway signalling systems project</w:t>
                  </w:r>
                </w:p>
              </w:tc>
              <w:tc>
                <w:tcPr>
                  <w:tcW w:w="2410"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650D2A62"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Equivalent</w:t>
                  </w:r>
                </w:p>
              </w:tc>
            </w:tr>
          </w:tbl>
          <w:p w14:paraId="6FFA7DA7" w14:textId="77777777" w:rsidR="007E2B11" w:rsidRPr="007E2B11" w:rsidRDefault="007E2B11" w:rsidP="007E2B11">
            <w:pPr>
              <w:spacing w:before="120" w:after="120"/>
              <w:rPr>
                <w:rFonts w:ascii="Arial" w:eastAsia="Times New Roman" w:hAnsi="Arial" w:cs="Times New Roman"/>
                <w:sz w:val="22"/>
                <w:szCs w:val="22"/>
                <w:lang w:val="en-AU"/>
              </w:rPr>
            </w:pPr>
          </w:p>
        </w:tc>
      </w:tr>
    </w:tbl>
    <w:p w14:paraId="35A48021" w14:textId="77777777" w:rsidR="007E2B11" w:rsidRPr="007E2B11" w:rsidRDefault="007E2B11" w:rsidP="007E2B11">
      <w:pPr>
        <w:rPr>
          <w:rFonts w:ascii="Times New Roman" w:eastAsia="Times New Roman" w:hAnsi="Times New Roman" w:cs="Times New Roman"/>
          <w:lang w:val="en-GB" w:eastAsia="en-GB"/>
        </w:rPr>
      </w:pPr>
    </w:p>
    <w:p w14:paraId="02D432CE" w14:textId="77777777" w:rsidR="007E2B11" w:rsidRPr="007E2B11" w:rsidRDefault="007E2B11" w:rsidP="007E2B11">
      <w:pPr>
        <w:spacing w:after="160" w:line="259" w:lineRule="auto"/>
        <w:rPr>
          <w:rFonts w:ascii="Times New Roman" w:eastAsia="Times New Roman" w:hAnsi="Times New Roman" w:cs="Times New Roman"/>
          <w:lang w:val="en-GB" w:eastAsia="en-GB"/>
        </w:rPr>
      </w:pPr>
      <w:r w:rsidRPr="007E2B11">
        <w:rPr>
          <w:rFonts w:ascii="Times New Roman" w:eastAsia="Times New Roman" w:hAnsi="Times New Roman" w:cs="Times New Roman"/>
          <w:lang w:val="en-GB" w:eastAsia="en-GB"/>
        </w:rPr>
        <w:br w:type="page"/>
      </w:r>
    </w:p>
    <w:p w14:paraId="42288E06" w14:textId="77777777" w:rsidR="007E2B11" w:rsidRPr="007E2B11" w:rsidRDefault="007E2B11" w:rsidP="0064137D">
      <w:pPr>
        <w:spacing w:after="160"/>
        <w:ind w:left="142"/>
        <w:rPr>
          <w:rFonts w:ascii="Arial" w:eastAsia="Times New Roman" w:hAnsi="Arial" w:cs="Arial"/>
          <w:b/>
          <w:color w:val="44546A"/>
          <w:sz w:val="28"/>
          <w:szCs w:val="28"/>
          <w:lang w:val="en-GB" w:eastAsia="en-GB"/>
        </w:rPr>
      </w:pPr>
      <w:r w:rsidRPr="007E2B11">
        <w:rPr>
          <w:rFonts w:ascii="Arial" w:eastAsia="Times New Roman" w:hAnsi="Arial" w:cs="Arial"/>
          <w:b/>
          <w:color w:val="44546A"/>
          <w:sz w:val="28"/>
          <w:szCs w:val="28"/>
          <w:lang w:val="en-GB" w:eastAsia="en-GB"/>
        </w:rPr>
        <w:lastRenderedPageBreak/>
        <w:t xml:space="preserve">Assessment Requirements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7935"/>
      </w:tblGrid>
      <w:tr w:rsidR="007E2B11" w:rsidRPr="007E2B11" w14:paraId="7A6D968B" w14:textId="77777777" w:rsidTr="009D1FA1">
        <w:tc>
          <w:tcPr>
            <w:tcW w:w="1276" w:type="dxa"/>
          </w:tcPr>
          <w:p w14:paraId="4D9BB69A" w14:textId="47056414"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tc>
        <w:tc>
          <w:tcPr>
            <w:tcW w:w="8221" w:type="dxa"/>
          </w:tcPr>
          <w:p w14:paraId="69B907D0" w14:textId="7ED61CC7" w:rsidR="007E2B11" w:rsidRPr="007E2B11" w:rsidRDefault="007E2B11" w:rsidP="007E2B11">
            <w:pPr>
              <w:spacing w:before="120" w:after="12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Assessment Requirements for </w:t>
            </w:r>
            <w:r w:rsidR="00E01DAA" w:rsidRPr="00E01DAA">
              <w:rPr>
                <w:rFonts w:ascii="Arial" w:eastAsia="Times New Roman" w:hAnsi="Arial" w:cs="Arial"/>
                <w:b/>
                <w:sz w:val="22"/>
                <w:szCs w:val="22"/>
                <w:lang w:val="en-GB" w:eastAsia="en-GB"/>
              </w:rPr>
              <w:t>VU23407</w:t>
            </w:r>
            <w:r w:rsidRPr="007E2B11">
              <w:rPr>
                <w:rFonts w:ascii="Arial" w:eastAsia="Times New Roman" w:hAnsi="Arial" w:cs="Arial"/>
                <w:b/>
                <w:sz w:val="22"/>
                <w:szCs w:val="22"/>
                <w:lang w:val="en-GB" w:eastAsia="en-GB"/>
              </w:rPr>
              <w:t xml:space="preserve"> Undertake a railway signalling systems project</w:t>
            </w:r>
          </w:p>
        </w:tc>
      </w:tr>
      <w:tr w:rsidR="007E2B11" w:rsidRPr="007E2B11" w14:paraId="088F32C1" w14:textId="77777777" w:rsidTr="009D1FA1">
        <w:tc>
          <w:tcPr>
            <w:tcW w:w="1276" w:type="dxa"/>
          </w:tcPr>
          <w:p w14:paraId="6BDDE3C7" w14:textId="728B2389"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tc>
        <w:tc>
          <w:tcPr>
            <w:tcW w:w="8221" w:type="dxa"/>
          </w:tcPr>
          <w:p w14:paraId="3A78363D" w14:textId="257D8488"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The learner must be able to demonstrate compe</w:t>
            </w:r>
            <w:r w:rsidR="00C53E17">
              <w:rPr>
                <w:rFonts w:ascii="Arial" w:eastAsia="Times New Roman" w:hAnsi="Arial" w:cs="Times New Roman"/>
                <w:sz w:val="22"/>
                <w:szCs w:val="22"/>
                <w:lang w:val="en-AU"/>
              </w:rPr>
              <w:t>tency in all of the elements,</w:t>
            </w:r>
            <w:r w:rsidRPr="007E2B11">
              <w:rPr>
                <w:rFonts w:ascii="Arial" w:eastAsia="Times New Roman" w:hAnsi="Arial" w:cs="Times New Roman"/>
                <w:sz w:val="22"/>
                <w:szCs w:val="22"/>
                <w:lang w:val="en-AU"/>
              </w:rPr>
              <w:t xml:space="preserve"> performance criteria </w:t>
            </w:r>
            <w:r w:rsidR="00C53E17">
              <w:rPr>
                <w:rFonts w:ascii="Arial" w:eastAsia="Times New Roman" w:hAnsi="Arial" w:cs="Times New Roman"/>
                <w:sz w:val="22"/>
                <w:szCs w:val="22"/>
                <w:lang w:val="en-AU"/>
              </w:rPr>
              <w:t xml:space="preserve">and foundation skills </w:t>
            </w:r>
            <w:r w:rsidRPr="007E2B11">
              <w:rPr>
                <w:rFonts w:ascii="Arial" w:eastAsia="Times New Roman" w:hAnsi="Arial" w:cs="Times New Roman"/>
                <w:sz w:val="22"/>
                <w:szCs w:val="22"/>
                <w:lang w:val="en-AU"/>
              </w:rPr>
              <w:t xml:space="preserve">in this unit. </w:t>
            </w:r>
            <w:r w:rsidRPr="007E2B11">
              <w:rPr>
                <w:rFonts w:ascii="Arial" w:eastAsia="Calibri" w:hAnsi="Arial" w:cs="Arial"/>
                <w:sz w:val="22"/>
                <w:szCs w:val="22"/>
                <w:lang w:val="en-AU"/>
              </w:rPr>
              <w:t>In doing so,</w:t>
            </w:r>
            <w:r w:rsidR="00646326">
              <w:rPr>
                <w:rFonts w:ascii="Arial" w:eastAsia="Calibri" w:hAnsi="Arial" w:cs="Arial"/>
                <w:sz w:val="22"/>
                <w:szCs w:val="22"/>
                <w:lang w:val="en-AU"/>
              </w:rPr>
              <w:t xml:space="preserve"> the learner as member of a </w:t>
            </w:r>
            <w:r w:rsidRPr="007E2B11">
              <w:rPr>
                <w:rFonts w:ascii="Arial" w:eastAsia="Calibri" w:hAnsi="Arial" w:cs="Arial"/>
                <w:sz w:val="22"/>
                <w:szCs w:val="22"/>
                <w:lang w:val="en-AU"/>
              </w:rPr>
              <w:t xml:space="preserve">team, must demonstrate a contribution to the each stage </w:t>
            </w:r>
            <w:r w:rsidRPr="005629EB">
              <w:rPr>
                <w:rFonts w:ascii="Arial" w:eastAsia="Calibri" w:hAnsi="Arial" w:cs="Arial"/>
                <w:sz w:val="22"/>
                <w:szCs w:val="22"/>
                <w:lang w:val="en-AU"/>
              </w:rPr>
              <w:t xml:space="preserve">of </w:t>
            </w:r>
            <w:r w:rsidR="0016033B" w:rsidRPr="005629EB">
              <w:rPr>
                <w:rFonts w:ascii="Arial" w:eastAsia="Calibri" w:hAnsi="Arial" w:cs="Arial"/>
                <w:sz w:val="22"/>
                <w:szCs w:val="22"/>
                <w:lang w:val="en-AU"/>
              </w:rPr>
              <w:t xml:space="preserve">at least </w:t>
            </w:r>
            <w:r w:rsidRPr="005629EB">
              <w:rPr>
                <w:rFonts w:ascii="Arial" w:eastAsia="Calibri" w:hAnsi="Arial" w:cs="Arial"/>
                <w:sz w:val="22"/>
                <w:szCs w:val="22"/>
                <w:lang w:val="en-AU"/>
              </w:rPr>
              <w:t>one (1) rail signalling project which includes:</w:t>
            </w:r>
          </w:p>
          <w:p w14:paraId="30C5A032" w14:textId="7919444A" w:rsidR="007E2B11" w:rsidRPr="007E2B11" w:rsidRDefault="007E2B11" w:rsidP="00014F61">
            <w:pPr>
              <w:pStyle w:val="ListParagraph"/>
              <w:numPr>
                <w:ilvl w:val="0"/>
                <w:numId w:val="40"/>
              </w:numPr>
              <w:shd w:val="clear" w:color="auto" w:fill="FFFFFF"/>
              <w:spacing w:before="60" w:after="60"/>
              <w:rPr>
                <w:rFonts w:ascii="Arial" w:eastAsia="Times New Roman" w:hAnsi="Arial" w:cs="Arial"/>
                <w:i/>
                <w:sz w:val="22"/>
                <w:szCs w:val="22"/>
                <w:lang w:val="en-AU"/>
              </w:rPr>
            </w:pPr>
            <w:r w:rsidRPr="007E2B11">
              <w:rPr>
                <w:rFonts w:ascii="Arial" w:eastAsia="Times New Roman" w:hAnsi="Arial" w:cs="Arial"/>
                <w:sz w:val="22"/>
                <w:szCs w:val="19"/>
                <w:lang w:val="en-AU"/>
              </w:rPr>
              <w:t xml:space="preserve">planning, </w:t>
            </w:r>
            <w:r w:rsidR="00107E56">
              <w:rPr>
                <w:rFonts w:ascii="Arial" w:eastAsia="Times New Roman" w:hAnsi="Arial" w:cs="Arial"/>
                <w:sz w:val="22"/>
                <w:szCs w:val="19"/>
                <w:lang w:val="en-AU"/>
              </w:rPr>
              <w:t>administering and finalising a</w:t>
            </w:r>
            <w:r w:rsidRPr="007E2B11">
              <w:rPr>
                <w:rFonts w:ascii="Arial" w:eastAsia="Times New Roman" w:hAnsi="Arial" w:cs="Arial"/>
                <w:sz w:val="22"/>
                <w:szCs w:val="19"/>
                <w:lang w:val="en-AU"/>
              </w:rPr>
              <w:t xml:space="preserve"> project in line with agreed deliverables/outcomes, timeline and allocated budget </w:t>
            </w:r>
            <w:r w:rsidRPr="007E2B11">
              <w:rPr>
                <w:rFonts w:ascii="Arial" w:eastAsia="Times New Roman" w:hAnsi="Arial" w:cs="Arial"/>
                <w:i/>
                <w:sz w:val="22"/>
                <w:szCs w:val="19"/>
                <w:lang w:val="en-AU"/>
              </w:rPr>
              <w:t xml:space="preserve">and </w:t>
            </w:r>
          </w:p>
          <w:p w14:paraId="289F766E" w14:textId="7A6065E4" w:rsidR="007E2B11" w:rsidRPr="007E2B11" w:rsidRDefault="009D1FA1" w:rsidP="00014F61">
            <w:pPr>
              <w:pStyle w:val="ListParagraph"/>
              <w:numPr>
                <w:ilvl w:val="0"/>
                <w:numId w:val="40"/>
              </w:numPr>
              <w:shd w:val="clear" w:color="auto" w:fill="FFFFFF"/>
              <w:spacing w:before="60" w:after="60"/>
              <w:rPr>
                <w:rFonts w:ascii="Arial" w:eastAsia="Times New Roman" w:hAnsi="Arial" w:cs="Arial"/>
                <w:sz w:val="22"/>
                <w:szCs w:val="22"/>
                <w:lang w:val="en-AU"/>
              </w:rPr>
            </w:pPr>
            <w:r w:rsidRPr="00FD1D55">
              <w:rPr>
                <w:rFonts w:ascii="Arial" w:eastAsia="Times New Roman" w:hAnsi="Arial" w:cs="Arial"/>
                <w:sz w:val="22"/>
                <w:szCs w:val="19"/>
                <w:lang w:val="en-AU"/>
              </w:rPr>
              <w:t>review</w:t>
            </w:r>
            <w:r w:rsidR="007E2B11" w:rsidRPr="00FD1D55">
              <w:rPr>
                <w:rFonts w:ascii="Arial" w:eastAsia="Times New Roman" w:hAnsi="Arial" w:cs="Arial"/>
                <w:sz w:val="22"/>
                <w:szCs w:val="19"/>
                <w:lang w:val="en-AU"/>
              </w:rPr>
              <w:t xml:space="preserve"> the project </w:t>
            </w:r>
            <w:r w:rsidRPr="00FD1D55">
              <w:rPr>
                <w:rFonts w:ascii="Arial" w:eastAsia="Times New Roman" w:hAnsi="Arial" w:cs="Arial"/>
                <w:sz w:val="22"/>
                <w:szCs w:val="19"/>
                <w:lang w:val="en-AU"/>
              </w:rPr>
              <w:t>processes</w:t>
            </w:r>
            <w:r w:rsidR="008F024A">
              <w:rPr>
                <w:rFonts w:ascii="Arial" w:eastAsia="Times New Roman" w:hAnsi="Arial" w:cs="Arial"/>
                <w:sz w:val="22"/>
                <w:szCs w:val="19"/>
                <w:lang w:val="en-AU"/>
              </w:rPr>
              <w:t xml:space="preserve"> and outcome</w:t>
            </w:r>
            <w:r w:rsidR="00646326">
              <w:rPr>
                <w:rFonts w:ascii="Arial" w:eastAsia="Times New Roman" w:hAnsi="Arial" w:cs="Arial"/>
                <w:sz w:val="22"/>
                <w:szCs w:val="19"/>
                <w:lang w:val="en-AU"/>
              </w:rPr>
              <w:t xml:space="preserve">s including feedback from </w:t>
            </w:r>
            <w:r w:rsidR="008F024A">
              <w:rPr>
                <w:rFonts w:ascii="Arial" w:eastAsia="Times New Roman" w:hAnsi="Arial" w:cs="Arial"/>
                <w:sz w:val="22"/>
                <w:szCs w:val="19"/>
                <w:lang w:val="en-AU"/>
              </w:rPr>
              <w:t>team members</w:t>
            </w:r>
            <w:r w:rsidR="00646326">
              <w:rPr>
                <w:rFonts w:ascii="Arial" w:eastAsia="Times New Roman" w:hAnsi="Arial" w:cs="Arial"/>
                <w:sz w:val="22"/>
                <w:szCs w:val="19"/>
                <w:lang w:val="en-AU"/>
              </w:rPr>
              <w:t>.</w:t>
            </w:r>
          </w:p>
        </w:tc>
      </w:tr>
      <w:tr w:rsidR="007E2B11" w:rsidRPr="007E2B11" w14:paraId="288EBABF" w14:textId="77777777" w:rsidTr="009D1FA1">
        <w:tc>
          <w:tcPr>
            <w:tcW w:w="1276" w:type="dxa"/>
          </w:tcPr>
          <w:p w14:paraId="669BC75C" w14:textId="1A0085E0"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tc>
        <w:tc>
          <w:tcPr>
            <w:tcW w:w="8221" w:type="dxa"/>
          </w:tcPr>
          <w:p w14:paraId="013C03D8"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66C2CC3"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signalling regulations rules and codes of practice</w:t>
            </w:r>
          </w:p>
          <w:p w14:paraId="2EFE36FE"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signalling safety management systems</w:t>
            </w:r>
          </w:p>
          <w:p w14:paraId="699080EB"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 xml:space="preserve">principles and practices of project management, including: </w:t>
            </w:r>
          </w:p>
          <w:p w14:paraId="67AE9E9F"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defining project objectives in line with organisational vision and plans </w:t>
            </w:r>
          </w:p>
          <w:p w14:paraId="31081F24"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setting measurable targets and deliverables within budgetary constraints and realistic timelines </w:t>
            </w:r>
          </w:p>
          <w:p w14:paraId="1F9F78B4"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implementing a risk management plan</w:t>
            </w:r>
          </w:p>
          <w:p w14:paraId="43E655F3" w14:textId="77777777" w:rsidR="007E2B11" w:rsidRPr="009D1FA1" w:rsidRDefault="007E2B11" w:rsidP="00014F61">
            <w:pPr>
              <w:pStyle w:val="ListParagraph"/>
              <w:numPr>
                <w:ilvl w:val="0"/>
                <w:numId w:val="43"/>
              </w:numPr>
              <w:tabs>
                <w:tab w:val="left" w:pos="1030"/>
              </w:tabs>
              <w:spacing w:before="60" w:after="60"/>
              <w:rPr>
                <w:rFonts w:ascii="Calibri" w:eastAsia="Times New Roman" w:hAnsi="Calibri" w:cs="Times New Roman"/>
                <w:lang w:val="en-AU" w:eastAsia="en-AU"/>
              </w:rPr>
            </w:pPr>
            <w:r w:rsidRPr="009D1FA1">
              <w:rPr>
                <w:rFonts w:ascii="Arial" w:eastAsia="Times New Roman" w:hAnsi="Arial" w:cs="Arial"/>
                <w:sz w:val="22"/>
                <w:szCs w:val="22"/>
                <w:lang w:val="en-AU" w:eastAsia="en-AU"/>
              </w:rPr>
              <w:t>setting clear team roles and responsibilities</w:t>
            </w:r>
          </w:p>
          <w:p w14:paraId="767C2CD5"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preparing strategies for implementation </w:t>
            </w:r>
          </w:p>
          <w:p w14:paraId="14D0D441"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identifying priorities and milestones</w:t>
            </w:r>
          </w:p>
          <w:p w14:paraId="2A6B723E"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establishing review processes, means of accountability and responsibility</w:t>
            </w:r>
          </w:p>
          <w:p w14:paraId="770A89F0"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establishing a communication plan, incorporating transparency and team feedback</w:t>
            </w:r>
          </w:p>
          <w:p w14:paraId="6A5ABF16"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conducting risk assessments, incorporating contingency planning and re-planning when objectives change</w:t>
            </w:r>
          </w:p>
          <w:p w14:paraId="3661956C"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monitoring and reviewing processes at designated periods to assess and measure progress   </w:t>
            </w:r>
          </w:p>
          <w:p w14:paraId="58AE0F53" w14:textId="77777777" w:rsidR="007E2B11" w:rsidRPr="009D1FA1" w:rsidRDefault="007E2B11" w:rsidP="00014F61">
            <w:pPr>
              <w:pStyle w:val="ListParagraph"/>
              <w:numPr>
                <w:ilvl w:val="0"/>
                <w:numId w:val="42"/>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project management tools, including software for project planning and budgeting</w:t>
            </w:r>
            <w:r w:rsidRPr="009D1FA1">
              <w:rPr>
                <w:rFonts w:ascii="Arial" w:eastAsia="Times New Roman" w:hAnsi="Arial" w:cs="Arial"/>
                <w:sz w:val="22"/>
                <w:szCs w:val="22"/>
                <w:lang w:val="en-AU"/>
              </w:rPr>
              <w:t>.</w:t>
            </w:r>
          </w:p>
        </w:tc>
      </w:tr>
      <w:tr w:rsidR="007E2B11" w:rsidRPr="007E2B11" w14:paraId="7BDEA8F0" w14:textId="77777777" w:rsidTr="009D1FA1">
        <w:tc>
          <w:tcPr>
            <w:tcW w:w="1276" w:type="dxa"/>
          </w:tcPr>
          <w:p w14:paraId="069EF1D4" w14:textId="780BE732"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1AB00D96" w14:textId="77777777" w:rsidR="007E2B11" w:rsidRPr="007E2B11" w:rsidRDefault="007E2B11" w:rsidP="007E2B11">
            <w:pPr>
              <w:spacing w:after="120"/>
              <w:rPr>
                <w:rFonts w:ascii="Arial" w:eastAsia="Times New Roman" w:hAnsi="Arial" w:cs="Arial"/>
                <w:b/>
                <w:sz w:val="22"/>
                <w:szCs w:val="22"/>
                <w:lang w:val="en-GB" w:eastAsia="en-GB"/>
              </w:rPr>
            </w:pPr>
          </w:p>
        </w:tc>
        <w:tc>
          <w:tcPr>
            <w:tcW w:w="8221" w:type="dxa"/>
          </w:tcPr>
          <w:p w14:paraId="6F05F67A" w14:textId="6991FE46" w:rsidR="007E2B11" w:rsidRPr="007E2B11" w:rsidRDefault="00EB17AF" w:rsidP="009D1FA1">
            <w:pPr>
              <w:spacing w:before="60" w:after="6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7E2B11" w:rsidRPr="007E2B11">
              <w:rPr>
                <w:rFonts w:ascii="Arial" w:eastAsia="Times New Roman" w:hAnsi="Arial" w:cs="Arial"/>
                <w:sz w:val="22"/>
                <w:szCs w:val="28"/>
                <w:lang w:val="en-AU" w:eastAsia="en-AU"/>
              </w:rPr>
              <w:t xml:space="preserve"> </w:t>
            </w:r>
            <w:r w:rsidR="007F33E7">
              <w:rPr>
                <w:rFonts w:ascii="Arial" w:eastAsia="Times New Roman" w:hAnsi="Arial" w:cs="Arial"/>
                <w:sz w:val="22"/>
                <w:szCs w:val="28"/>
                <w:lang w:val="en-AU" w:eastAsia="en-AU"/>
              </w:rPr>
              <w:t xml:space="preserve">must </w:t>
            </w:r>
            <w:r w:rsidR="007E2B11" w:rsidRPr="007E2B11">
              <w:rPr>
                <w:rFonts w:ascii="Arial" w:eastAsia="Times New Roman" w:hAnsi="Arial" w:cs="Arial"/>
                <w:sz w:val="22"/>
                <w:szCs w:val="28"/>
                <w:lang w:val="en-AU" w:eastAsia="en-AU"/>
              </w:rPr>
              <w:t>be conducted in a railway signalling workplace or simulated environment that replicates workplace conditions.</w:t>
            </w:r>
          </w:p>
          <w:p w14:paraId="52CD8EFF" w14:textId="77777777" w:rsidR="007E2B11" w:rsidRPr="007E2B11" w:rsidRDefault="007E2B11" w:rsidP="009D1FA1">
            <w:pPr>
              <w:shd w:val="clear" w:color="auto" w:fill="FFFFFF"/>
              <w:spacing w:before="60" w:after="60"/>
              <w:rPr>
                <w:rFonts w:ascii="Arial" w:eastAsia="Times New Roman" w:hAnsi="Arial" w:cs="Arial"/>
                <w:b/>
                <w:bCs/>
                <w:sz w:val="22"/>
                <w:szCs w:val="19"/>
                <w:lang w:val="en-AU"/>
              </w:rPr>
            </w:pPr>
            <w:r w:rsidRPr="007E2B11">
              <w:rPr>
                <w:rFonts w:ascii="Arial" w:eastAsia="Times New Roman" w:hAnsi="Arial" w:cs="Arial"/>
                <w:b/>
                <w:bCs/>
                <w:sz w:val="22"/>
                <w:szCs w:val="19"/>
                <w:lang w:val="en-AU"/>
              </w:rPr>
              <w:t>Resources:</w:t>
            </w:r>
          </w:p>
          <w:p w14:paraId="32F39D09"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computer equipment</w:t>
            </w:r>
          </w:p>
          <w:p w14:paraId="46DC384A"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rules, regulations, and codes of practice relevant to railway signalling systems and networks</w:t>
            </w:r>
          </w:p>
          <w:p w14:paraId="09683671"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workplace documentation,</w:t>
            </w:r>
            <w:r w:rsidRPr="009D1FA1">
              <w:rPr>
                <w:rFonts w:ascii="Arial" w:eastAsia="Times New Roman" w:hAnsi="Arial" w:cs="Arial"/>
                <w:sz w:val="22"/>
                <w:szCs w:val="28"/>
                <w:lang w:val="en-AU"/>
              </w:rPr>
              <w:t xml:space="preserve"> </w:t>
            </w:r>
            <w:r w:rsidRPr="009D1FA1">
              <w:rPr>
                <w:rFonts w:ascii="Arial" w:eastAsia="Times New Roman" w:hAnsi="Arial" w:cs="Arial"/>
                <w:sz w:val="22"/>
                <w:szCs w:val="19"/>
                <w:lang w:val="en-AU"/>
              </w:rPr>
              <w:t>equipment manuals and specifications</w:t>
            </w:r>
          </w:p>
          <w:p w14:paraId="7DFD526E" w14:textId="09083A16" w:rsidR="007E2B1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access to relevant resources and equipment for the project</w:t>
            </w:r>
          </w:p>
          <w:p w14:paraId="1BA90794" w14:textId="7EA43836" w:rsidR="00C53E17" w:rsidRDefault="00C53E17" w:rsidP="00C53E17">
            <w:pPr>
              <w:shd w:val="clear" w:color="auto" w:fill="FFFFFF"/>
              <w:spacing w:before="60" w:after="60"/>
              <w:rPr>
                <w:rFonts w:ascii="Arial" w:eastAsia="Times New Roman" w:hAnsi="Arial" w:cs="Arial"/>
                <w:sz w:val="22"/>
                <w:szCs w:val="19"/>
                <w:lang w:val="en-AU"/>
              </w:rPr>
            </w:pPr>
          </w:p>
          <w:p w14:paraId="7D0D7C67" w14:textId="77777777" w:rsidR="00C53E17" w:rsidRPr="00C53E17" w:rsidRDefault="00C53E17" w:rsidP="00C53E17">
            <w:pPr>
              <w:shd w:val="clear" w:color="auto" w:fill="FFFFFF"/>
              <w:spacing w:before="60" w:after="60"/>
              <w:rPr>
                <w:rFonts w:ascii="Arial" w:eastAsia="Times New Roman" w:hAnsi="Arial" w:cs="Arial"/>
                <w:sz w:val="22"/>
                <w:szCs w:val="19"/>
                <w:lang w:val="en-AU"/>
              </w:rPr>
            </w:pPr>
          </w:p>
          <w:p w14:paraId="50439AC2" w14:textId="131075AF" w:rsidR="004F2651" w:rsidRPr="007E2B11" w:rsidRDefault="007E2B11" w:rsidP="007E2B11">
            <w:pPr>
              <w:spacing w:before="120" w:after="120"/>
              <w:rPr>
                <w:rFonts w:ascii="Arial" w:eastAsia="Times New Roman" w:hAnsi="Arial" w:cs="Arial"/>
                <w:b/>
                <w:iCs/>
                <w:sz w:val="22"/>
                <w:szCs w:val="22"/>
                <w:lang w:val="en-AU"/>
              </w:rPr>
            </w:pPr>
            <w:r w:rsidRPr="007E2B11">
              <w:rPr>
                <w:rFonts w:ascii="Arial" w:eastAsia="Times New Roman" w:hAnsi="Arial" w:cs="Arial"/>
                <w:b/>
                <w:iCs/>
                <w:sz w:val="22"/>
                <w:szCs w:val="22"/>
                <w:lang w:val="en-AU"/>
              </w:rPr>
              <w:t>Assessor requirements:</w:t>
            </w:r>
          </w:p>
          <w:p w14:paraId="75C5BDCF" w14:textId="77777777" w:rsidR="007E2B11" w:rsidRPr="007E2B11" w:rsidRDefault="007E2B11" w:rsidP="007E2B11">
            <w:pPr>
              <w:shd w:val="clear" w:color="auto" w:fill="FFFFFF"/>
              <w:spacing w:before="120" w:after="120"/>
              <w:ind w:left="37" w:hanging="37"/>
              <w:rPr>
                <w:rFonts w:ascii="Arial" w:eastAsia="Times New Roman" w:hAnsi="Arial" w:cs="Arial"/>
                <w:sz w:val="22"/>
                <w:szCs w:val="19"/>
                <w:lang w:val="en-AU"/>
              </w:rPr>
            </w:pPr>
            <w:r w:rsidRPr="007E2B11">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3E0FB6A5" w14:textId="77777777" w:rsidR="007E2B11" w:rsidRPr="007E2B11" w:rsidRDefault="007E2B11" w:rsidP="007E2B11">
            <w:pPr>
              <w:spacing w:before="120" w:after="120"/>
              <w:rPr>
                <w:rFonts w:ascii="Arial" w:eastAsia="Times New Roman" w:hAnsi="Arial" w:cs="Times New Roman"/>
                <w:sz w:val="22"/>
                <w:szCs w:val="22"/>
                <w:lang w:val="en-AU"/>
              </w:rPr>
            </w:pPr>
          </w:p>
        </w:tc>
      </w:tr>
    </w:tbl>
    <w:p w14:paraId="2803E697" w14:textId="77777777" w:rsidR="007E2B11" w:rsidRPr="007E2B11" w:rsidRDefault="007E2B11" w:rsidP="007E2B11">
      <w:pPr>
        <w:rPr>
          <w:rFonts w:ascii="Times New Roman" w:eastAsia="Times New Roman" w:hAnsi="Times New Roman" w:cs="Times New Roman"/>
          <w:lang w:val="en-GB" w:eastAsia="en-GB"/>
        </w:rPr>
      </w:pPr>
    </w:p>
    <w:p w14:paraId="15282248" w14:textId="77777777" w:rsidR="00E209B5" w:rsidRDefault="004F2651">
      <w:pPr>
        <w:rPr>
          <w:rFonts w:ascii="Times New Roman" w:eastAsia="Times New Roman" w:hAnsi="Times New Roman" w:cs="Times New Roman"/>
          <w:lang w:val="en-GB" w:eastAsia="en-GB"/>
        </w:rPr>
        <w:sectPr w:rsidR="00E209B5" w:rsidSect="001040D7">
          <w:pgSz w:w="11900" w:h="16840"/>
          <w:pgMar w:top="2041" w:right="845" w:bottom="851" w:left="851" w:header="709" w:footer="397" w:gutter="0"/>
          <w:cols w:space="227"/>
          <w:docGrid w:linePitch="360"/>
        </w:sectPr>
      </w:pPr>
      <w:r>
        <w:rPr>
          <w:rFonts w:ascii="Times New Roman" w:eastAsia="Times New Roman" w:hAnsi="Times New Roman" w:cs="Times New Roman"/>
          <w:lang w:val="en-GB" w:eastAsia="en-GB"/>
        </w:rPr>
        <w:br w:type="page"/>
      </w:r>
    </w:p>
    <w:p w14:paraId="13B16B09" w14:textId="3BE68279" w:rsidR="004F2651" w:rsidRDefault="004F2651">
      <w:pPr>
        <w:rPr>
          <w:rFonts w:ascii="Times New Roman" w:eastAsia="Times New Roman" w:hAnsi="Times New Roman" w:cs="Times New Roman"/>
          <w:lang w:val="en-GB" w:eastAsia="en-G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F4140F" w:rsidRPr="00982853" w14:paraId="294AE146" w14:textId="77777777" w:rsidTr="005A11A1">
        <w:trPr>
          <w:trHeight w:val="416"/>
        </w:trPr>
        <w:tc>
          <w:tcPr>
            <w:tcW w:w="2864" w:type="dxa"/>
            <w:gridSpan w:val="3"/>
          </w:tcPr>
          <w:p w14:paraId="3AB44360" w14:textId="73359D2F" w:rsidR="00F4140F" w:rsidRPr="00C12E19" w:rsidRDefault="00C53E17" w:rsidP="00E209B5">
            <w:pPr>
              <w:pStyle w:val="SectionCsubsection"/>
            </w:pPr>
            <w:r>
              <w:t>Unit Code</w:t>
            </w:r>
          </w:p>
        </w:tc>
        <w:tc>
          <w:tcPr>
            <w:tcW w:w="6379" w:type="dxa"/>
            <w:gridSpan w:val="2"/>
          </w:tcPr>
          <w:p w14:paraId="308995F7" w14:textId="1967BF4A" w:rsidR="00F4140F" w:rsidRPr="007D44F7" w:rsidRDefault="00E01DAA" w:rsidP="005A11A1">
            <w:pPr>
              <w:spacing w:before="120" w:after="120"/>
              <w:rPr>
                <w:rFonts w:ascii="Arial" w:hAnsi="Arial" w:cs="Arial"/>
                <w:b/>
                <w:bCs/>
                <w:sz w:val="22"/>
                <w:szCs w:val="22"/>
              </w:rPr>
            </w:pPr>
            <w:r w:rsidRPr="00E01DAA">
              <w:rPr>
                <w:rFonts w:ascii="Arial" w:hAnsi="Arial" w:cs="Arial"/>
                <w:b/>
                <w:bCs/>
                <w:sz w:val="22"/>
                <w:szCs w:val="22"/>
              </w:rPr>
              <w:t>VU23409</w:t>
            </w:r>
          </w:p>
        </w:tc>
      </w:tr>
      <w:tr w:rsidR="00F4140F" w:rsidRPr="00982853" w14:paraId="5C4DC52B" w14:textId="77777777" w:rsidTr="005A11A1">
        <w:trPr>
          <w:trHeight w:val="524"/>
        </w:trPr>
        <w:tc>
          <w:tcPr>
            <w:tcW w:w="2864" w:type="dxa"/>
            <w:gridSpan w:val="3"/>
          </w:tcPr>
          <w:p w14:paraId="38B10B47" w14:textId="5B904967" w:rsidR="00F4140F" w:rsidRPr="00C12E19" w:rsidRDefault="00C53E17" w:rsidP="00E209B5">
            <w:pPr>
              <w:pStyle w:val="SectionCsubsection"/>
            </w:pPr>
            <w:r>
              <w:t>Unit Title</w:t>
            </w:r>
          </w:p>
        </w:tc>
        <w:tc>
          <w:tcPr>
            <w:tcW w:w="6379" w:type="dxa"/>
            <w:gridSpan w:val="2"/>
          </w:tcPr>
          <w:p w14:paraId="7B0A7C41" w14:textId="77777777" w:rsidR="00F4140F" w:rsidRPr="00E77713" w:rsidRDefault="00F4140F" w:rsidP="00864359">
            <w:pPr>
              <w:pStyle w:val="Standard"/>
            </w:pPr>
            <w:r w:rsidRPr="00B3332D">
              <w:t>Evaluate signalling equipment and integrated systems</w:t>
            </w:r>
          </w:p>
        </w:tc>
      </w:tr>
      <w:tr w:rsidR="00F4140F" w:rsidRPr="00982853" w14:paraId="1C64F958" w14:textId="77777777" w:rsidTr="005A11A1">
        <w:tc>
          <w:tcPr>
            <w:tcW w:w="2864" w:type="dxa"/>
            <w:gridSpan w:val="3"/>
          </w:tcPr>
          <w:p w14:paraId="2E91F0B1" w14:textId="482669A8" w:rsidR="00F4140F" w:rsidRPr="00C12E19" w:rsidRDefault="00C53E17" w:rsidP="00E209B5">
            <w:pPr>
              <w:pStyle w:val="SectionCsubsection"/>
            </w:pPr>
            <w:r>
              <w:t>Application</w:t>
            </w:r>
          </w:p>
        </w:tc>
        <w:tc>
          <w:tcPr>
            <w:tcW w:w="6379" w:type="dxa"/>
            <w:gridSpan w:val="2"/>
          </w:tcPr>
          <w:p w14:paraId="2FCB899F" w14:textId="77777777" w:rsidR="00F4140F" w:rsidRDefault="00F4140F" w:rsidP="005A11A1">
            <w:pPr>
              <w:spacing w:before="60" w:after="60" w:line="240" w:lineRule="atLeast"/>
              <w:rPr>
                <w:rFonts w:ascii="Arial" w:hAnsi="Arial" w:cs="Arial"/>
                <w:sz w:val="22"/>
                <w:szCs w:val="22"/>
                <w:lang w:val="en-AU" w:eastAsia="ar-SA"/>
              </w:rPr>
            </w:pPr>
            <w:r w:rsidRPr="00682E51">
              <w:rPr>
                <w:rFonts w:ascii="Arial" w:hAnsi="Arial" w:cs="Arial"/>
                <w:sz w:val="22"/>
                <w:szCs w:val="22"/>
                <w:lang w:val="en-AU"/>
              </w:rPr>
              <w:t xml:space="preserve">This unit describes the </w:t>
            </w:r>
            <w:r>
              <w:rPr>
                <w:rFonts w:ascii="Arial" w:hAnsi="Arial" w:cs="Arial"/>
                <w:sz w:val="22"/>
                <w:szCs w:val="22"/>
                <w:lang w:val="en-AU"/>
              </w:rPr>
              <w:t xml:space="preserve">performance outcomes, </w:t>
            </w:r>
            <w:r w:rsidRPr="00682E51">
              <w:rPr>
                <w:rFonts w:ascii="Arial" w:hAnsi="Arial" w:cs="Arial"/>
                <w:sz w:val="22"/>
                <w:szCs w:val="22"/>
                <w:lang w:val="en-AU"/>
              </w:rPr>
              <w:t xml:space="preserve">knowledge and skills required to </w:t>
            </w:r>
            <w:r>
              <w:rPr>
                <w:rFonts w:ascii="Arial" w:hAnsi="Arial" w:cs="Arial"/>
                <w:sz w:val="22"/>
                <w:szCs w:val="22"/>
                <w:lang w:val="en-AU" w:eastAsia="ar-SA"/>
              </w:rPr>
              <w:t xml:space="preserve">evaluate </w:t>
            </w:r>
            <w:r w:rsidRPr="00682E51">
              <w:rPr>
                <w:rFonts w:ascii="Arial" w:hAnsi="Arial" w:cs="Arial"/>
                <w:sz w:val="22"/>
                <w:szCs w:val="22"/>
                <w:lang w:val="en-AU" w:eastAsia="ar-SA"/>
              </w:rPr>
              <w:t>railway signalling equip</w:t>
            </w:r>
            <w:r>
              <w:rPr>
                <w:rFonts w:ascii="Arial" w:hAnsi="Arial" w:cs="Arial"/>
                <w:sz w:val="22"/>
                <w:szCs w:val="22"/>
                <w:lang w:val="en-AU" w:eastAsia="ar-SA"/>
              </w:rPr>
              <w:t>ment and circuits to ensure the integrated signalling system equipment</w:t>
            </w:r>
            <w:r w:rsidRPr="00682E51">
              <w:rPr>
                <w:rFonts w:ascii="Arial" w:hAnsi="Arial" w:cs="Arial"/>
                <w:sz w:val="22"/>
                <w:szCs w:val="22"/>
                <w:lang w:val="en-AU" w:eastAsia="ar-SA"/>
              </w:rPr>
              <w:t xml:space="preserve"> and infrastructure ar</w:t>
            </w:r>
            <w:r>
              <w:rPr>
                <w:rFonts w:ascii="Arial" w:hAnsi="Arial" w:cs="Arial"/>
                <w:sz w:val="22"/>
                <w:szCs w:val="22"/>
                <w:lang w:val="en-AU" w:eastAsia="ar-SA"/>
              </w:rPr>
              <w:t>e functioning to specification.</w:t>
            </w:r>
          </w:p>
          <w:p w14:paraId="2E6B7201" w14:textId="759C88AD" w:rsidR="00F4140F" w:rsidRDefault="0016033B" w:rsidP="005A11A1">
            <w:pPr>
              <w:spacing w:before="60" w:after="60" w:line="240" w:lineRule="atLeast"/>
              <w:rPr>
                <w:rFonts w:ascii="Arial" w:hAnsi="Arial" w:cs="Arial"/>
                <w:sz w:val="22"/>
                <w:szCs w:val="22"/>
                <w:lang w:val="en-AU" w:eastAsia="ar-SA"/>
              </w:rPr>
            </w:pPr>
            <w:r w:rsidRPr="005629EB">
              <w:rPr>
                <w:rFonts w:ascii="Arial" w:hAnsi="Arial" w:cs="Arial"/>
                <w:sz w:val="22"/>
                <w:szCs w:val="22"/>
                <w:lang w:val="en-AU" w:eastAsia="ar-SA"/>
              </w:rPr>
              <w:t>It requires</w:t>
            </w:r>
            <w:r w:rsidR="00F4140F">
              <w:rPr>
                <w:rFonts w:ascii="Arial" w:hAnsi="Arial" w:cs="Arial"/>
                <w:sz w:val="22"/>
                <w:szCs w:val="22"/>
                <w:lang w:val="en-AU" w:eastAsia="ar-SA"/>
              </w:rPr>
              <w:t xml:space="preserve"> the ability to apply safe work practices and work</w:t>
            </w:r>
            <w:r w:rsidR="00F4140F" w:rsidRPr="00682E51">
              <w:rPr>
                <w:rFonts w:ascii="Arial" w:hAnsi="Arial" w:cs="Arial"/>
                <w:sz w:val="22"/>
                <w:szCs w:val="22"/>
                <w:lang w:val="en-AU" w:eastAsia="ar-SA"/>
              </w:rPr>
              <w:t xml:space="preserve"> in accordance </w:t>
            </w:r>
            <w:r w:rsidR="00F4140F">
              <w:rPr>
                <w:rFonts w:ascii="Arial" w:hAnsi="Arial" w:cs="Arial"/>
                <w:sz w:val="22"/>
                <w:szCs w:val="22"/>
                <w:lang w:val="en-AU" w:eastAsia="ar-SA"/>
              </w:rPr>
              <w:t>with</w:t>
            </w:r>
            <w:r w:rsidR="00F4140F" w:rsidRPr="00682E51">
              <w:rPr>
                <w:rFonts w:ascii="Arial" w:hAnsi="Arial" w:cs="Arial"/>
                <w:sz w:val="22"/>
                <w:szCs w:val="22"/>
                <w:lang w:val="en-AU" w:eastAsia="ar-SA"/>
              </w:rPr>
              <w:t xml:space="preserve"> the Authorised Rail Operator (ARO) rules, regulations and reporting requirements.</w:t>
            </w:r>
          </w:p>
          <w:p w14:paraId="6B0150A6" w14:textId="098C7A8F" w:rsidR="00F4140F" w:rsidRPr="00682E51" w:rsidRDefault="00F4140F" w:rsidP="005A11A1">
            <w:pPr>
              <w:spacing w:before="60" w:after="60" w:line="240" w:lineRule="atLeast"/>
              <w:rPr>
                <w:rFonts w:ascii="Arial" w:hAnsi="Arial" w:cs="Arial"/>
                <w:sz w:val="22"/>
                <w:szCs w:val="22"/>
                <w:lang w:val="en-AU" w:eastAsia="ar-SA"/>
              </w:rPr>
            </w:pPr>
            <w:r w:rsidRPr="00611CBF">
              <w:rPr>
                <w:rFonts w:ascii="Arial" w:hAnsi="Arial" w:cs="Arial"/>
                <w:sz w:val="22"/>
                <w:szCs w:val="22"/>
                <w:lang w:val="en-AU" w:eastAsia="ar-SA"/>
              </w:rPr>
              <w:t xml:space="preserve">The unit also provides an introduction to computer based train control </w:t>
            </w:r>
            <w:r w:rsidR="00611CBF" w:rsidRPr="00611CBF">
              <w:rPr>
                <w:rFonts w:ascii="Arial" w:hAnsi="Arial" w:cs="Arial"/>
                <w:sz w:val="22"/>
                <w:szCs w:val="22"/>
                <w:lang w:val="en-AU" w:eastAsia="ar-SA"/>
              </w:rPr>
              <w:t xml:space="preserve">(CBTC) </w:t>
            </w:r>
            <w:r w:rsidRPr="00611CBF">
              <w:rPr>
                <w:rFonts w:ascii="Arial" w:hAnsi="Arial" w:cs="Arial"/>
                <w:sz w:val="22"/>
                <w:szCs w:val="22"/>
                <w:lang w:val="en-AU" w:eastAsia="ar-SA"/>
              </w:rPr>
              <w:t>system</w:t>
            </w:r>
            <w:r w:rsidR="00646326">
              <w:rPr>
                <w:rFonts w:ascii="Arial" w:hAnsi="Arial" w:cs="Arial"/>
                <w:sz w:val="22"/>
                <w:szCs w:val="22"/>
                <w:lang w:val="en-AU" w:eastAsia="ar-SA"/>
              </w:rPr>
              <w:t>,</w:t>
            </w:r>
            <w:r w:rsidRPr="00611CBF">
              <w:rPr>
                <w:rFonts w:ascii="Arial" w:hAnsi="Arial" w:cs="Arial"/>
                <w:sz w:val="22"/>
                <w:szCs w:val="22"/>
                <w:lang w:val="en-AU" w:eastAsia="ar-SA"/>
              </w:rPr>
              <w:t xml:space="preserve"> architecture and functionality.</w:t>
            </w:r>
          </w:p>
          <w:p w14:paraId="2C7FEAAA" w14:textId="77777777" w:rsidR="00F4140F" w:rsidRDefault="00F4140F" w:rsidP="007432C1">
            <w:pPr>
              <w:pStyle w:val="Guidingtext"/>
            </w:pPr>
            <w:r>
              <w:t>This</w:t>
            </w:r>
            <w:r w:rsidRPr="00A46ED4">
              <w:t xml:space="preserve"> unit applies to rail</w:t>
            </w:r>
            <w:r>
              <w:t>way</w:t>
            </w:r>
            <w:r w:rsidRPr="00A46ED4">
              <w:t xml:space="preserve"> signalling technical officers working as part of a team </w:t>
            </w:r>
            <w:r>
              <w:t xml:space="preserve">that is </w:t>
            </w:r>
            <w:r w:rsidRPr="00A46ED4">
              <w:t>r</w:t>
            </w:r>
            <w:r>
              <w:t>esponsible for the</w:t>
            </w:r>
            <w:r w:rsidRPr="00A46ED4">
              <w:t xml:space="preserve"> maintenance</w:t>
            </w:r>
            <w:r>
              <w:t>,</w:t>
            </w:r>
            <w:r w:rsidRPr="00A46ED4">
              <w:t xml:space="preserve"> servicing and repair of rail</w:t>
            </w:r>
            <w:r>
              <w:t>way</w:t>
            </w:r>
            <w:r w:rsidRPr="00A46ED4">
              <w:t xml:space="preserve"> signalling equipment and associated infrastructure.</w:t>
            </w:r>
          </w:p>
          <w:p w14:paraId="425A4710" w14:textId="77777777" w:rsidR="00F4140F" w:rsidRPr="00325D1A" w:rsidRDefault="00F4140F" w:rsidP="007432C1">
            <w:pPr>
              <w:pStyle w:val="Guidingtext"/>
            </w:pPr>
            <w:r w:rsidRPr="00682E51">
              <w:t>No licensing or certification requirements apply to this unit at the time of accreditation.</w:t>
            </w:r>
          </w:p>
        </w:tc>
      </w:tr>
      <w:tr w:rsidR="00F4140F" w:rsidRPr="00982853" w14:paraId="76418A05" w14:textId="77777777" w:rsidTr="005A11A1">
        <w:tc>
          <w:tcPr>
            <w:tcW w:w="2864" w:type="dxa"/>
            <w:gridSpan w:val="3"/>
          </w:tcPr>
          <w:p w14:paraId="68BE7836" w14:textId="77777777" w:rsidR="00F4140F" w:rsidRPr="00C12E19" w:rsidRDefault="00F4140F" w:rsidP="00E209B5">
            <w:pPr>
              <w:pStyle w:val="SectionCsubsection"/>
            </w:pPr>
            <w:r w:rsidRPr="00C12E19">
              <w:t>Pre-requisite Unit</w:t>
            </w:r>
          </w:p>
        </w:tc>
        <w:tc>
          <w:tcPr>
            <w:tcW w:w="6379" w:type="dxa"/>
            <w:gridSpan w:val="2"/>
          </w:tcPr>
          <w:p w14:paraId="6E16A840" w14:textId="3A23B394" w:rsidR="00F4140F" w:rsidRPr="009B3B50" w:rsidRDefault="00E01DAA" w:rsidP="00646326">
            <w:pPr>
              <w:pStyle w:val="AccredTemplate"/>
              <w:ind w:left="1308" w:hanging="1271"/>
              <w:rPr>
                <w:i w:val="0"/>
                <w:iCs w:val="0"/>
                <w:color w:val="auto"/>
                <w:sz w:val="22"/>
                <w:szCs w:val="22"/>
              </w:rPr>
            </w:pPr>
            <w:r w:rsidRPr="00E01DAA">
              <w:rPr>
                <w:i w:val="0"/>
                <w:iCs w:val="0"/>
                <w:color w:val="auto"/>
                <w:sz w:val="22"/>
                <w:szCs w:val="22"/>
              </w:rPr>
              <w:t>VU23402</w:t>
            </w:r>
            <w:r w:rsidR="00F4140F" w:rsidRPr="009B3B50">
              <w:rPr>
                <w:i w:val="0"/>
                <w:iCs w:val="0"/>
                <w:color w:val="auto"/>
                <w:sz w:val="22"/>
                <w:szCs w:val="22"/>
              </w:rPr>
              <w:t xml:space="preserve"> – Contribute to the safe operations of railway signalling systems and networks</w:t>
            </w:r>
          </w:p>
        </w:tc>
      </w:tr>
      <w:tr w:rsidR="00F4140F" w:rsidRPr="00982853" w14:paraId="257146F7" w14:textId="77777777" w:rsidTr="005A11A1">
        <w:tc>
          <w:tcPr>
            <w:tcW w:w="2864" w:type="dxa"/>
            <w:gridSpan w:val="3"/>
          </w:tcPr>
          <w:p w14:paraId="2AF7F62B" w14:textId="5CB91435" w:rsidR="00F4140F" w:rsidRPr="00C12E19" w:rsidRDefault="00C53E17" w:rsidP="00C53E17">
            <w:pPr>
              <w:pStyle w:val="SectionCsubsection"/>
            </w:pPr>
            <w:r>
              <w:t xml:space="preserve">Unit Sector </w:t>
            </w:r>
          </w:p>
        </w:tc>
        <w:tc>
          <w:tcPr>
            <w:tcW w:w="6379" w:type="dxa"/>
            <w:gridSpan w:val="2"/>
          </w:tcPr>
          <w:p w14:paraId="05ABA8A4" w14:textId="77777777" w:rsidR="00F4140F" w:rsidRDefault="00F4140F" w:rsidP="005A11A1">
            <w:pPr>
              <w:pStyle w:val="AccredTemplate"/>
              <w:rPr>
                <w:i w:val="0"/>
                <w:iCs w:val="0"/>
                <w:color w:val="auto"/>
                <w:sz w:val="22"/>
                <w:szCs w:val="22"/>
              </w:rPr>
            </w:pPr>
            <w:r w:rsidRPr="00A31155">
              <w:rPr>
                <w:i w:val="0"/>
                <w:iCs w:val="0"/>
                <w:color w:val="auto"/>
                <w:sz w:val="22"/>
                <w:szCs w:val="22"/>
              </w:rPr>
              <w:t>Railway signalling</w:t>
            </w:r>
          </w:p>
        </w:tc>
      </w:tr>
      <w:tr w:rsidR="00F4140F" w:rsidRPr="00982853" w14:paraId="037EE0FB" w14:textId="77777777" w:rsidTr="005A11A1">
        <w:tc>
          <w:tcPr>
            <w:tcW w:w="2864" w:type="dxa"/>
            <w:gridSpan w:val="3"/>
          </w:tcPr>
          <w:p w14:paraId="05BC2BBB" w14:textId="1CBFE7CB" w:rsidR="00F4140F" w:rsidRPr="00C12E19" w:rsidRDefault="00C53E17" w:rsidP="00E209B5">
            <w:pPr>
              <w:pStyle w:val="SectionCsubsection"/>
            </w:pPr>
            <w:r>
              <w:t>Elements</w:t>
            </w:r>
          </w:p>
        </w:tc>
        <w:tc>
          <w:tcPr>
            <w:tcW w:w="6379" w:type="dxa"/>
            <w:gridSpan w:val="2"/>
          </w:tcPr>
          <w:p w14:paraId="1EE648AD" w14:textId="594C0EA5" w:rsidR="00F4140F" w:rsidRPr="00C12E19" w:rsidRDefault="00F4140F" w:rsidP="00E209B5">
            <w:pPr>
              <w:pStyle w:val="SectionCsubsection"/>
            </w:pPr>
            <w:r w:rsidRPr="00C12E19">
              <w:t>P</w:t>
            </w:r>
            <w:r w:rsidR="00C53E17">
              <w:t>erformance Criteria</w:t>
            </w:r>
          </w:p>
        </w:tc>
      </w:tr>
      <w:tr w:rsidR="00F4140F" w:rsidRPr="00982853" w14:paraId="7E0407EE" w14:textId="77777777" w:rsidTr="005A11A1">
        <w:tc>
          <w:tcPr>
            <w:tcW w:w="2864" w:type="dxa"/>
            <w:gridSpan w:val="3"/>
          </w:tcPr>
          <w:p w14:paraId="35899F47" w14:textId="77777777" w:rsidR="00F4140F" w:rsidRPr="008F4EED" w:rsidRDefault="00F4140F" w:rsidP="005A11A1">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7BB03311" w14:textId="77777777" w:rsidR="00F4140F" w:rsidRPr="008F4EED" w:rsidRDefault="00F4140F" w:rsidP="005A11A1">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31A40FEF" w14:textId="77777777" w:rsidR="00F4140F" w:rsidRPr="008F4EED" w:rsidRDefault="00F4140F" w:rsidP="005A11A1">
            <w:pPr>
              <w:pStyle w:val="CKTableBullet210pt"/>
              <w:numPr>
                <w:ilvl w:val="0"/>
                <w:numId w:val="0"/>
              </w:numPr>
              <w:rPr>
                <w:sz w:val="22"/>
                <w:szCs w:val="22"/>
              </w:rPr>
            </w:pPr>
            <w:r w:rsidRPr="008F4EED">
              <w:rPr>
                <w:sz w:val="22"/>
                <w:szCs w:val="22"/>
              </w:rPr>
              <w:t>Assessment of performance is to be consistent with the assessment requirements.</w:t>
            </w:r>
          </w:p>
        </w:tc>
      </w:tr>
      <w:tr w:rsidR="00F4140F" w:rsidRPr="00982853" w14:paraId="4AEEE269" w14:textId="77777777" w:rsidTr="005A11A1">
        <w:tc>
          <w:tcPr>
            <w:tcW w:w="460" w:type="dxa"/>
            <w:vMerge w:val="restart"/>
          </w:tcPr>
          <w:p w14:paraId="7BB139EE" w14:textId="77777777" w:rsidR="00F4140F" w:rsidRPr="004A4AAB" w:rsidRDefault="00F4140F" w:rsidP="00881D0B">
            <w:pPr>
              <w:pStyle w:val="Bodycopy"/>
            </w:pPr>
            <w:r w:rsidRPr="004A4AAB">
              <w:t>1</w:t>
            </w:r>
          </w:p>
        </w:tc>
        <w:tc>
          <w:tcPr>
            <w:tcW w:w="2404" w:type="dxa"/>
            <w:gridSpan w:val="2"/>
            <w:vMerge w:val="restart"/>
          </w:tcPr>
          <w:p w14:paraId="5908650F" w14:textId="77777777" w:rsidR="00F4140F" w:rsidRPr="005E57F7" w:rsidRDefault="00F4140F" w:rsidP="007432C1">
            <w:pPr>
              <w:pStyle w:val="Guidingtext"/>
            </w:pPr>
            <w:r w:rsidRPr="00CD2E03">
              <w:t>Plan and prepa</w:t>
            </w:r>
            <w:r>
              <w:t xml:space="preserve">re for the </w:t>
            </w:r>
            <w:r w:rsidRPr="00CD2E03">
              <w:t>evaluation</w:t>
            </w:r>
          </w:p>
        </w:tc>
        <w:tc>
          <w:tcPr>
            <w:tcW w:w="680" w:type="dxa"/>
          </w:tcPr>
          <w:p w14:paraId="3219C532" w14:textId="77777777" w:rsidR="00F4140F" w:rsidRPr="009F04FF" w:rsidRDefault="00F4140F" w:rsidP="00881D0B">
            <w:pPr>
              <w:pStyle w:val="Bodycopy"/>
            </w:pPr>
            <w:r w:rsidRPr="009F04FF">
              <w:t>1.</w:t>
            </w:r>
            <w:r>
              <w:t>1</w:t>
            </w:r>
          </w:p>
        </w:tc>
        <w:tc>
          <w:tcPr>
            <w:tcW w:w="5699" w:type="dxa"/>
          </w:tcPr>
          <w:p w14:paraId="21AED35A" w14:textId="77777777" w:rsidR="00F4140F" w:rsidRPr="004C3CCF" w:rsidRDefault="00F4140F" w:rsidP="007432C1">
            <w:pPr>
              <w:pStyle w:val="Guidingtext"/>
            </w:pPr>
            <w:r w:rsidRPr="00682E51">
              <w:t>Evaluation and testing are</w:t>
            </w:r>
            <w:r w:rsidRPr="00E02A02">
              <w:t xml:space="preserve"> planned in accordance with the relevant </w:t>
            </w:r>
            <w:r w:rsidRPr="00682E51">
              <w:rPr>
                <w:lang w:eastAsia="ar-SA"/>
              </w:rPr>
              <w:t>Authorised Rail Operator</w:t>
            </w:r>
            <w:r w:rsidRPr="00E02A02">
              <w:t xml:space="preserve"> </w:t>
            </w:r>
            <w:r>
              <w:t>(</w:t>
            </w:r>
            <w:r w:rsidRPr="00E02A02">
              <w:t>ARO</w:t>
            </w:r>
            <w:r>
              <w:t>)</w:t>
            </w:r>
            <w:r w:rsidRPr="00E02A02">
              <w:t xml:space="preserve"> rules and regulations</w:t>
            </w:r>
          </w:p>
        </w:tc>
      </w:tr>
      <w:tr w:rsidR="00F4140F" w:rsidRPr="00982853" w14:paraId="7A50C3B4" w14:textId="77777777" w:rsidTr="005A11A1">
        <w:trPr>
          <w:trHeight w:val="570"/>
        </w:trPr>
        <w:tc>
          <w:tcPr>
            <w:tcW w:w="460" w:type="dxa"/>
            <w:vMerge/>
          </w:tcPr>
          <w:p w14:paraId="4970B142" w14:textId="77777777" w:rsidR="00F4140F" w:rsidRPr="009F04FF" w:rsidRDefault="00F4140F" w:rsidP="00881D0B">
            <w:pPr>
              <w:pStyle w:val="Bodycopy"/>
            </w:pPr>
          </w:p>
        </w:tc>
        <w:tc>
          <w:tcPr>
            <w:tcW w:w="2404" w:type="dxa"/>
            <w:gridSpan w:val="2"/>
            <w:vMerge/>
          </w:tcPr>
          <w:p w14:paraId="034D0606" w14:textId="77777777" w:rsidR="00F4140F" w:rsidRPr="009F04FF" w:rsidRDefault="00F4140F" w:rsidP="00881D0B">
            <w:pPr>
              <w:pStyle w:val="Bodycopy"/>
            </w:pPr>
          </w:p>
        </w:tc>
        <w:tc>
          <w:tcPr>
            <w:tcW w:w="680" w:type="dxa"/>
          </w:tcPr>
          <w:p w14:paraId="3CECCDE0" w14:textId="77777777" w:rsidR="00F4140F" w:rsidRPr="009F04FF" w:rsidRDefault="00F4140F" w:rsidP="00881D0B">
            <w:pPr>
              <w:pStyle w:val="Bodycopy"/>
            </w:pPr>
            <w:r w:rsidRPr="009F04FF">
              <w:t>1.</w:t>
            </w:r>
            <w:r>
              <w:t>2</w:t>
            </w:r>
          </w:p>
        </w:tc>
        <w:tc>
          <w:tcPr>
            <w:tcW w:w="5699" w:type="dxa"/>
          </w:tcPr>
          <w:p w14:paraId="63A2DEF8" w14:textId="7DD3B26E" w:rsidR="00F4140F" w:rsidRPr="0096093A" w:rsidRDefault="00F4140F" w:rsidP="007432C1">
            <w:pPr>
              <w:pStyle w:val="Guidingtext"/>
            </w:pPr>
            <w:r w:rsidRPr="0096093A">
              <w:t xml:space="preserve">Work health and safety </w:t>
            </w:r>
            <w:r w:rsidR="0016033B" w:rsidRPr="0096093A">
              <w:t xml:space="preserve">and occupational health and safety </w:t>
            </w:r>
            <w:r w:rsidRPr="0096093A">
              <w:t>(WHS</w:t>
            </w:r>
            <w:r w:rsidR="0016033B" w:rsidRPr="0096093A">
              <w:t xml:space="preserve"> &amp; OHS</w:t>
            </w:r>
            <w:r w:rsidRPr="0096093A">
              <w:t>) requirements and safe work practices are identified and applied</w:t>
            </w:r>
          </w:p>
        </w:tc>
      </w:tr>
      <w:tr w:rsidR="00F4140F" w:rsidRPr="00982853" w14:paraId="56495390" w14:textId="77777777" w:rsidTr="005A11A1">
        <w:trPr>
          <w:trHeight w:val="1186"/>
        </w:trPr>
        <w:tc>
          <w:tcPr>
            <w:tcW w:w="460" w:type="dxa"/>
            <w:vMerge/>
          </w:tcPr>
          <w:p w14:paraId="0770DB03" w14:textId="77777777" w:rsidR="00F4140F" w:rsidRPr="009F04FF" w:rsidRDefault="00F4140F" w:rsidP="00881D0B">
            <w:pPr>
              <w:pStyle w:val="Bodycopy"/>
            </w:pPr>
          </w:p>
        </w:tc>
        <w:tc>
          <w:tcPr>
            <w:tcW w:w="2404" w:type="dxa"/>
            <w:gridSpan w:val="2"/>
            <w:vMerge/>
          </w:tcPr>
          <w:p w14:paraId="0F8EB711" w14:textId="77777777" w:rsidR="00F4140F" w:rsidRPr="009F04FF" w:rsidRDefault="00F4140F" w:rsidP="00881D0B">
            <w:pPr>
              <w:pStyle w:val="Bodycopy"/>
            </w:pPr>
          </w:p>
        </w:tc>
        <w:tc>
          <w:tcPr>
            <w:tcW w:w="680" w:type="dxa"/>
          </w:tcPr>
          <w:p w14:paraId="7111CAC2" w14:textId="77777777" w:rsidR="00F4140F" w:rsidRPr="009F04FF" w:rsidRDefault="00F4140F" w:rsidP="00881D0B">
            <w:pPr>
              <w:pStyle w:val="Bodycopy"/>
            </w:pPr>
            <w:r>
              <w:t>1.3</w:t>
            </w:r>
          </w:p>
        </w:tc>
        <w:tc>
          <w:tcPr>
            <w:tcW w:w="5699" w:type="dxa"/>
          </w:tcPr>
          <w:p w14:paraId="529C6E89" w14:textId="57FDE242" w:rsidR="00F4140F" w:rsidRPr="0096093A" w:rsidRDefault="00F4140F" w:rsidP="0016033B">
            <w:pPr>
              <w:pStyle w:val="Guidingtext"/>
            </w:pPr>
            <w:r w:rsidRPr="0096093A">
              <w:t>Tools</w:t>
            </w:r>
            <w:r w:rsidR="0096093A">
              <w:t>, equipment and testing devices</w:t>
            </w:r>
            <w:r w:rsidRPr="0096093A">
              <w:t xml:space="preserve"> to carry out the work are obtained and checked for correct operation and safety</w:t>
            </w:r>
            <w:r w:rsidR="0016033B" w:rsidRPr="0096093A">
              <w:t xml:space="preserve"> in accordance with established procedures</w:t>
            </w:r>
          </w:p>
        </w:tc>
      </w:tr>
      <w:tr w:rsidR="00F4140F" w:rsidRPr="00982853" w14:paraId="7E0E837A" w14:textId="77777777" w:rsidTr="005A11A1">
        <w:tc>
          <w:tcPr>
            <w:tcW w:w="460" w:type="dxa"/>
            <w:vMerge w:val="restart"/>
          </w:tcPr>
          <w:p w14:paraId="56179454" w14:textId="77777777" w:rsidR="00F4140F" w:rsidRPr="009F04FF" w:rsidRDefault="00F4140F" w:rsidP="00881D0B">
            <w:pPr>
              <w:pStyle w:val="Bodycopy"/>
            </w:pPr>
            <w:r w:rsidRPr="009F04FF">
              <w:t>2</w:t>
            </w:r>
          </w:p>
        </w:tc>
        <w:tc>
          <w:tcPr>
            <w:tcW w:w="2404" w:type="dxa"/>
            <w:gridSpan w:val="2"/>
            <w:vMerge w:val="restart"/>
          </w:tcPr>
          <w:p w14:paraId="61A22C43" w14:textId="77777777" w:rsidR="00F4140F" w:rsidRPr="005E57F7" w:rsidRDefault="00F4140F" w:rsidP="00881D0B">
            <w:pPr>
              <w:pStyle w:val="Bodycopy"/>
            </w:pPr>
            <w:r w:rsidRPr="00CD2E03">
              <w:t>Evaluate equipment and integrated systems</w:t>
            </w:r>
          </w:p>
        </w:tc>
        <w:tc>
          <w:tcPr>
            <w:tcW w:w="680" w:type="dxa"/>
          </w:tcPr>
          <w:p w14:paraId="2588E6B3" w14:textId="77777777" w:rsidR="00F4140F" w:rsidRPr="009F04FF" w:rsidRDefault="00F4140F" w:rsidP="00881D0B">
            <w:pPr>
              <w:pStyle w:val="Bodycopy"/>
            </w:pPr>
            <w:r w:rsidRPr="009F04FF">
              <w:t>2.1</w:t>
            </w:r>
          </w:p>
        </w:tc>
        <w:tc>
          <w:tcPr>
            <w:tcW w:w="5699" w:type="dxa"/>
          </w:tcPr>
          <w:p w14:paraId="10072B22" w14:textId="22F76533" w:rsidR="00F4140F" w:rsidRPr="00682E51" w:rsidRDefault="00B62767" w:rsidP="00881D0B">
            <w:pPr>
              <w:pStyle w:val="Bodycopy"/>
            </w:pPr>
            <w:r w:rsidRPr="00682E51">
              <w:t>Circuits are checked as being isolated where necessary using specified testing procedures</w:t>
            </w:r>
          </w:p>
        </w:tc>
      </w:tr>
      <w:tr w:rsidR="00B62767" w:rsidRPr="00982853" w14:paraId="208BED86" w14:textId="77777777" w:rsidTr="005A11A1">
        <w:trPr>
          <w:trHeight w:val="585"/>
        </w:trPr>
        <w:tc>
          <w:tcPr>
            <w:tcW w:w="460" w:type="dxa"/>
            <w:vMerge/>
          </w:tcPr>
          <w:p w14:paraId="5D2B5C97" w14:textId="77777777" w:rsidR="00B62767" w:rsidRPr="009F04FF" w:rsidRDefault="00B62767" w:rsidP="00881D0B">
            <w:pPr>
              <w:pStyle w:val="Bodycopy"/>
            </w:pPr>
          </w:p>
        </w:tc>
        <w:tc>
          <w:tcPr>
            <w:tcW w:w="2404" w:type="dxa"/>
            <w:gridSpan w:val="2"/>
            <w:vMerge/>
          </w:tcPr>
          <w:p w14:paraId="638BF2AE" w14:textId="77777777" w:rsidR="00B62767" w:rsidRPr="009F04FF" w:rsidRDefault="00B62767" w:rsidP="00881D0B">
            <w:pPr>
              <w:pStyle w:val="Bodycopy"/>
            </w:pPr>
          </w:p>
        </w:tc>
        <w:tc>
          <w:tcPr>
            <w:tcW w:w="680" w:type="dxa"/>
          </w:tcPr>
          <w:p w14:paraId="0AE9F7A6" w14:textId="15F36446" w:rsidR="00B62767" w:rsidRPr="009F04FF" w:rsidRDefault="00B62767" w:rsidP="00881D0B">
            <w:pPr>
              <w:pStyle w:val="Bodycopy"/>
            </w:pPr>
            <w:r w:rsidRPr="009F04FF">
              <w:t>2.2</w:t>
            </w:r>
          </w:p>
        </w:tc>
        <w:tc>
          <w:tcPr>
            <w:tcW w:w="5699" w:type="dxa"/>
          </w:tcPr>
          <w:p w14:paraId="4CCE4723" w14:textId="4F84CD91" w:rsidR="00B62767" w:rsidRPr="00682E51" w:rsidRDefault="00B62767" w:rsidP="00881D0B">
            <w:pPr>
              <w:pStyle w:val="Bodycopy"/>
            </w:pPr>
            <w:r>
              <w:t>Testing</w:t>
            </w:r>
            <w:r w:rsidRPr="00682E51">
              <w:t xml:space="preserve"> </w:t>
            </w:r>
            <w:r>
              <w:t xml:space="preserve">of </w:t>
            </w:r>
            <w:proofErr w:type="spellStart"/>
            <w:r w:rsidRPr="00682E51">
              <w:t>signalling</w:t>
            </w:r>
            <w:proofErr w:type="spellEnd"/>
            <w:r w:rsidRPr="00682E51">
              <w:t xml:space="preserve"> equipment, integrated systems and associated infrastructure is undertaken in accordance with workplace procedures</w:t>
            </w:r>
          </w:p>
        </w:tc>
      </w:tr>
      <w:tr w:rsidR="00F4140F" w:rsidRPr="00982853" w14:paraId="332EA09C" w14:textId="77777777" w:rsidTr="005A11A1">
        <w:trPr>
          <w:trHeight w:val="315"/>
        </w:trPr>
        <w:tc>
          <w:tcPr>
            <w:tcW w:w="460" w:type="dxa"/>
            <w:vMerge/>
          </w:tcPr>
          <w:p w14:paraId="56778122" w14:textId="77777777" w:rsidR="00F4140F" w:rsidRPr="009F04FF" w:rsidRDefault="00F4140F" w:rsidP="00881D0B">
            <w:pPr>
              <w:pStyle w:val="Bodycopy"/>
            </w:pPr>
          </w:p>
        </w:tc>
        <w:tc>
          <w:tcPr>
            <w:tcW w:w="2404" w:type="dxa"/>
            <w:gridSpan w:val="2"/>
            <w:vMerge/>
          </w:tcPr>
          <w:p w14:paraId="41A1DB67" w14:textId="77777777" w:rsidR="00F4140F" w:rsidRPr="009F04FF" w:rsidRDefault="00F4140F" w:rsidP="00881D0B">
            <w:pPr>
              <w:pStyle w:val="Bodycopy"/>
            </w:pPr>
          </w:p>
        </w:tc>
        <w:tc>
          <w:tcPr>
            <w:tcW w:w="680" w:type="dxa"/>
          </w:tcPr>
          <w:p w14:paraId="796AE764" w14:textId="77777777" w:rsidR="00F4140F" w:rsidRPr="009F04FF" w:rsidRDefault="00F4140F" w:rsidP="00881D0B">
            <w:pPr>
              <w:pStyle w:val="Bodycopy"/>
            </w:pPr>
            <w:r>
              <w:t>2.3</w:t>
            </w:r>
          </w:p>
        </w:tc>
        <w:tc>
          <w:tcPr>
            <w:tcW w:w="5699" w:type="dxa"/>
          </w:tcPr>
          <w:p w14:paraId="153BD387" w14:textId="77777777" w:rsidR="00F4140F" w:rsidRPr="00682E51" w:rsidRDefault="00F4140F" w:rsidP="00881D0B">
            <w:pPr>
              <w:pStyle w:val="Bodycopy"/>
            </w:pPr>
            <w:r w:rsidRPr="00682E51">
              <w:t xml:space="preserve">Contingency measures are implemented in accordance with established procedures to ensure that the </w:t>
            </w:r>
            <w:proofErr w:type="spellStart"/>
            <w:r w:rsidRPr="00682E51">
              <w:t>signalling</w:t>
            </w:r>
            <w:proofErr w:type="spellEnd"/>
            <w:r w:rsidRPr="00682E51">
              <w:t xml:space="preserve"> system is performing as intended</w:t>
            </w:r>
          </w:p>
        </w:tc>
      </w:tr>
      <w:tr w:rsidR="00F4140F" w:rsidRPr="00982853" w14:paraId="35CEBB4A" w14:textId="77777777" w:rsidTr="005A11A1">
        <w:trPr>
          <w:trHeight w:val="463"/>
        </w:trPr>
        <w:tc>
          <w:tcPr>
            <w:tcW w:w="460" w:type="dxa"/>
            <w:vMerge/>
          </w:tcPr>
          <w:p w14:paraId="1ED44DDA" w14:textId="77777777" w:rsidR="00F4140F" w:rsidRPr="009F04FF" w:rsidRDefault="00F4140F" w:rsidP="00881D0B">
            <w:pPr>
              <w:pStyle w:val="Bodycopy"/>
            </w:pPr>
          </w:p>
        </w:tc>
        <w:tc>
          <w:tcPr>
            <w:tcW w:w="2404" w:type="dxa"/>
            <w:gridSpan w:val="2"/>
            <w:vMerge/>
          </w:tcPr>
          <w:p w14:paraId="51BB5B1E" w14:textId="77777777" w:rsidR="00F4140F" w:rsidRPr="009F04FF" w:rsidRDefault="00F4140F" w:rsidP="00881D0B">
            <w:pPr>
              <w:pStyle w:val="Bodycopy"/>
            </w:pPr>
          </w:p>
        </w:tc>
        <w:tc>
          <w:tcPr>
            <w:tcW w:w="680" w:type="dxa"/>
          </w:tcPr>
          <w:p w14:paraId="1BA36D36" w14:textId="77777777" w:rsidR="00F4140F" w:rsidRPr="009F04FF" w:rsidRDefault="00F4140F" w:rsidP="00881D0B">
            <w:pPr>
              <w:pStyle w:val="Bodycopy"/>
            </w:pPr>
            <w:r>
              <w:t>2.4</w:t>
            </w:r>
          </w:p>
        </w:tc>
        <w:tc>
          <w:tcPr>
            <w:tcW w:w="5699" w:type="dxa"/>
          </w:tcPr>
          <w:p w14:paraId="67A165E4" w14:textId="77777777" w:rsidR="00F4140F" w:rsidRPr="00791FAE" w:rsidRDefault="00F4140F" w:rsidP="00881D0B">
            <w:pPr>
              <w:pStyle w:val="Bodycopy"/>
            </w:pPr>
            <w:r w:rsidRPr="00A46ED4">
              <w:t xml:space="preserve">Unplanned events or conditions are responded to in accordance with </w:t>
            </w:r>
            <w:r w:rsidRPr="00A46ED4">
              <w:rPr>
                <w:iCs/>
              </w:rPr>
              <w:t>established procedures</w:t>
            </w:r>
          </w:p>
        </w:tc>
      </w:tr>
      <w:tr w:rsidR="00F4140F" w:rsidRPr="00982853" w14:paraId="1653524D" w14:textId="77777777" w:rsidTr="005A11A1">
        <w:tc>
          <w:tcPr>
            <w:tcW w:w="460" w:type="dxa"/>
            <w:vMerge w:val="restart"/>
          </w:tcPr>
          <w:p w14:paraId="56F3C918" w14:textId="77777777" w:rsidR="00F4140F" w:rsidRPr="009F04FF" w:rsidRDefault="00F4140F" w:rsidP="00881D0B">
            <w:pPr>
              <w:pStyle w:val="Bodycopy"/>
            </w:pPr>
            <w:r w:rsidRPr="009F04FF">
              <w:t>3</w:t>
            </w:r>
          </w:p>
        </w:tc>
        <w:tc>
          <w:tcPr>
            <w:tcW w:w="2404" w:type="dxa"/>
            <w:gridSpan w:val="2"/>
            <w:vMerge w:val="restart"/>
          </w:tcPr>
          <w:p w14:paraId="617674EF" w14:textId="77777777" w:rsidR="00F4140F" w:rsidRPr="009F04FF" w:rsidRDefault="00F4140F" w:rsidP="00881D0B">
            <w:pPr>
              <w:pStyle w:val="Bodycopy"/>
            </w:pPr>
            <w:r w:rsidRPr="00CD2E03">
              <w:t xml:space="preserve">Report </w:t>
            </w:r>
            <w:r>
              <w:t xml:space="preserve">on </w:t>
            </w:r>
            <w:r w:rsidRPr="00CD2E03">
              <w:t xml:space="preserve">evaluation </w:t>
            </w:r>
            <w:r>
              <w:t>outcomes</w:t>
            </w:r>
          </w:p>
        </w:tc>
        <w:tc>
          <w:tcPr>
            <w:tcW w:w="680" w:type="dxa"/>
          </w:tcPr>
          <w:p w14:paraId="1870DF26" w14:textId="77777777" w:rsidR="00F4140F" w:rsidRPr="009F04FF" w:rsidRDefault="00F4140F" w:rsidP="00881D0B">
            <w:pPr>
              <w:pStyle w:val="Bodycopy"/>
            </w:pPr>
            <w:r w:rsidRPr="009F04FF">
              <w:t>3.1</w:t>
            </w:r>
          </w:p>
        </w:tc>
        <w:tc>
          <w:tcPr>
            <w:tcW w:w="5699" w:type="dxa"/>
          </w:tcPr>
          <w:p w14:paraId="3D2D84FA" w14:textId="77777777" w:rsidR="00F4140F" w:rsidRPr="00BF7412" w:rsidRDefault="00F4140F" w:rsidP="00881D0B">
            <w:pPr>
              <w:pStyle w:val="Bodycopy"/>
            </w:pPr>
            <w:r w:rsidRPr="00CD2E03">
              <w:t>Final inspections are undertaken to ensure the system tests conform to requirements</w:t>
            </w:r>
          </w:p>
        </w:tc>
      </w:tr>
      <w:tr w:rsidR="00F4140F" w:rsidRPr="00982853" w14:paraId="3B70326F" w14:textId="77777777" w:rsidTr="005A11A1">
        <w:tc>
          <w:tcPr>
            <w:tcW w:w="460" w:type="dxa"/>
            <w:vMerge/>
          </w:tcPr>
          <w:p w14:paraId="15890188" w14:textId="77777777" w:rsidR="00F4140F" w:rsidRPr="009F04FF" w:rsidRDefault="00F4140F" w:rsidP="00881D0B">
            <w:pPr>
              <w:pStyle w:val="Bodycopy"/>
            </w:pPr>
          </w:p>
        </w:tc>
        <w:tc>
          <w:tcPr>
            <w:tcW w:w="2404" w:type="dxa"/>
            <w:gridSpan w:val="2"/>
            <w:vMerge/>
          </w:tcPr>
          <w:p w14:paraId="440C82AA" w14:textId="77777777" w:rsidR="00F4140F" w:rsidRPr="009F04FF" w:rsidRDefault="00F4140F" w:rsidP="00881D0B">
            <w:pPr>
              <w:pStyle w:val="Bodycopy"/>
            </w:pPr>
          </w:p>
        </w:tc>
        <w:tc>
          <w:tcPr>
            <w:tcW w:w="680" w:type="dxa"/>
          </w:tcPr>
          <w:p w14:paraId="2EFD9FCE" w14:textId="77777777" w:rsidR="00F4140F" w:rsidRPr="009F04FF" w:rsidRDefault="00F4140F" w:rsidP="00881D0B">
            <w:pPr>
              <w:pStyle w:val="Bodycopy"/>
            </w:pPr>
            <w:r w:rsidRPr="009F04FF">
              <w:t>3.2</w:t>
            </w:r>
          </w:p>
        </w:tc>
        <w:tc>
          <w:tcPr>
            <w:tcW w:w="5699" w:type="dxa"/>
          </w:tcPr>
          <w:p w14:paraId="52E878D4" w14:textId="77777777" w:rsidR="00F4140F" w:rsidRPr="00BF7412" w:rsidRDefault="00F4140F" w:rsidP="00881D0B">
            <w:pPr>
              <w:pStyle w:val="Bodycopy"/>
            </w:pPr>
            <w:r w:rsidRPr="00CD2E03">
              <w:t xml:space="preserve">Evaluation results and recommendations are documented in accordance with </w:t>
            </w:r>
            <w:r w:rsidRPr="00CD2E03">
              <w:rPr>
                <w:iCs/>
              </w:rPr>
              <w:t>established procedures</w:t>
            </w:r>
          </w:p>
        </w:tc>
      </w:tr>
      <w:tr w:rsidR="00F4140F" w:rsidRPr="00982853" w14:paraId="00D02646" w14:textId="77777777" w:rsidTr="005A11A1">
        <w:trPr>
          <w:trHeight w:val="609"/>
        </w:trPr>
        <w:tc>
          <w:tcPr>
            <w:tcW w:w="460" w:type="dxa"/>
            <w:vMerge/>
          </w:tcPr>
          <w:p w14:paraId="5A4BA8DC" w14:textId="77777777" w:rsidR="00F4140F" w:rsidRPr="009F04FF" w:rsidRDefault="00F4140F" w:rsidP="00881D0B">
            <w:pPr>
              <w:pStyle w:val="Bodycopy"/>
            </w:pPr>
          </w:p>
        </w:tc>
        <w:tc>
          <w:tcPr>
            <w:tcW w:w="2404" w:type="dxa"/>
            <w:gridSpan w:val="2"/>
            <w:vMerge/>
          </w:tcPr>
          <w:p w14:paraId="2399E647" w14:textId="77777777" w:rsidR="00F4140F" w:rsidRPr="009F04FF" w:rsidRDefault="00F4140F" w:rsidP="007432C1">
            <w:pPr>
              <w:pStyle w:val="Guidingtext"/>
            </w:pPr>
          </w:p>
        </w:tc>
        <w:tc>
          <w:tcPr>
            <w:tcW w:w="680" w:type="dxa"/>
          </w:tcPr>
          <w:p w14:paraId="6223E9EA" w14:textId="77777777" w:rsidR="00F4140F" w:rsidRPr="009F04FF" w:rsidRDefault="00F4140F" w:rsidP="00881D0B">
            <w:pPr>
              <w:pStyle w:val="Bodycopy"/>
            </w:pPr>
            <w:r>
              <w:t>3.3</w:t>
            </w:r>
          </w:p>
        </w:tc>
        <w:tc>
          <w:tcPr>
            <w:tcW w:w="5699" w:type="dxa"/>
          </w:tcPr>
          <w:p w14:paraId="16D191B9" w14:textId="77777777" w:rsidR="00F4140F" w:rsidRPr="009E1FEF" w:rsidRDefault="00F4140F" w:rsidP="005A11A1">
            <w:pPr>
              <w:pStyle w:val="VRQAFormBody"/>
              <w:framePr w:hSpace="0" w:wrap="auto" w:vAnchor="margin" w:hAnchor="text" w:xAlign="left" w:yAlign="inline"/>
              <w:tabs>
                <w:tab w:val="left" w:pos="51"/>
              </w:tabs>
              <w:rPr>
                <w:color w:val="auto"/>
                <w:sz w:val="22"/>
                <w:szCs w:val="22"/>
              </w:rPr>
            </w:pPr>
            <w:r w:rsidRPr="009E1FEF">
              <w:rPr>
                <w:color w:val="auto"/>
                <w:sz w:val="22"/>
                <w:szCs w:val="22"/>
              </w:rPr>
              <w:t>Evaluation report is prepared in accordance with established procedure</w:t>
            </w:r>
          </w:p>
        </w:tc>
      </w:tr>
      <w:tr w:rsidR="00F4140F" w:rsidRPr="00982853" w14:paraId="40037192" w14:textId="77777777" w:rsidTr="005A11A1">
        <w:trPr>
          <w:trHeight w:val="609"/>
        </w:trPr>
        <w:tc>
          <w:tcPr>
            <w:tcW w:w="460" w:type="dxa"/>
          </w:tcPr>
          <w:p w14:paraId="4C590A85" w14:textId="77777777" w:rsidR="00F4140F" w:rsidRPr="00CC0E66" w:rsidRDefault="00F4140F" w:rsidP="00881D0B">
            <w:pPr>
              <w:pStyle w:val="Bodycopy"/>
            </w:pPr>
            <w:r w:rsidRPr="00CC0E66">
              <w:t>4</w:t>
            </w:r>
          </w:p>
        </w:tc>
        <w:tc>
          <w:tcPr>
            <w:tcW w:w="2404" w:type="dxa"/>
            <w:gridSpan w:val="2"/>
          </w:tcPr>
          <w:p w14:paraId="0EF567E9" w14:textId="77777777" w:rsidR="00F4140F" w:rsidRPr="00CC0E66" w:rsidRDefault="00F4140F" w:rsidP="007432C1">
            <w:pPr>
              <w:pStyle w:val="Guidingtext"/>
            </w:pPr>
            <w:r w:rsidRPr="00CC0E66">
              <w:t>Investigate the functionality of a CBTC system</w:t>
            </w:r>
          </w:p>
        </w:tc>
        <w:tc>
          <w:tcPr>
            <w:tcW w:w="680" w:type="dxa"/>
          </w:tcPr>
          <w:p w14:paraId="77A0218B" w14:textId="77777777" w:rsidR="00F4140F" w:rsidRPr="00CC0E66" w:rsidRDefault="00F4140F" w:rsidP="00881D0B">
            <w:pPr>
              <w:pStyle w:val="Bodycopy"/>
            </w:pPr>
            <w:r w:rsidRPr="00CC0E66">
              <w:t>4.1</w:t>
            </w:r>
          </w:p>
        </w:tc>
        <w:tc>
          <w:tcPr>
            <w:tcW w:w="5699" w:type="dxa"/>
          </w:tcPr>
          <w:p w14:paraId="5533D1C6" w14:textId="77777777"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Benefits of CBTC system to the network operator and travelling public compared to conventional signalling systems are identified</w:t>
            </w:r>
          </w:p>
        </w:tc>
      </w:tr>
      <w:tr w:rsidR="00F4140F" w:rsidRPr="00982853" w14:paraId="2957B2E2" w14:textId="77777777" w:rsidTr="005A11A1">
        <w:trPr>
          <w:trHeight w:val="609"/>
        </w:trPr>
        <w:tc>
          <w:tcPr>
            <w:tcW w:w="460" w:type="dxa"/>
          </w:tcPr>
          <w:p w14:paraId="5F28C34E" w14:textId="77777777" w:rsidR="00F4140F" w:rsidRPr="00CC0E66" w:rsidRDefault="00F4140F" w:rsidP="00881D0B">
            <w:pPr>
              <w:pStyle w:val="Bodycopy"/>
            </w:pPr>
          </w:p>
        </w:tc>
        <w:tc>
          <w:tcPr>
            <w:tcW w:w="2404" w:type="dxa"/>
            <w:gridSpan w:val="2"/>
          </w:tcPr>
          <w:p w14:paraId="39D97C4D" w14:textId="77777777" w:rsidR="00F4140F" w:rsidRPr="00CC0E66" w:rsidRDefault="00F4140F" w:rsidP="007432C1">
            <w:pPr>
              <w:pStyle w:val="Guidingtext"/>
            </w:pPr>
          </w:p>
        </w:tc>
        <w:tc>
          <w:tcPr>
            <w:tcW w:w="680" w:type="dxa"/>
          </w:tcPr>
          <w:p w14:paraId="67825E34" w14:textId="77777777" w:rsidR="00F4140F" w:rsidRPr="00CC0E66" w:rsidRDefault="00F4140F" w:rsidP="00881D0B">
            <w:pPr>
              <w:pStyle w:val="Bodycopy"/>
            </w:pPr>
            <w:r w:rsidRPr="00CC0E66">
              <w:t>4.2</w:t>
            </w:r>
          </w:p>
        </w:tc>
        <w:tc>
          <w:tcPr>
            <w:tcW w:w="5699" w:type="dxa"/>
          </w:tcPr>
          <w:p w14:paraId="0F64CEA1" w14:textId="056FFD0B" w:rsidR="00F4140F" w:rsidRPr="00CC0E66" w:rsidRDefault="00B3599D" w:rsidP="005A11A1">
            <w:pPr>
              <w:pStyle w:val="VRQAFormBody"/>
              <w:framePr w:hSpace="0" w:wrap="auto" w:vAnchor="margin" w:hAnchor="text" w:xAlign="left" w:yAlign="inline"/>
              <w:tabs>
                <w:tab w:val="left" w:pos="51"/>
              </w:tabs>
              <w:rPr>
                <w:color w:val="auto"/>
                <w:sz w:val="22"/>
                <w:szCs w:val="22"/>
              </w:rPr>
            </w:pPr>
            <w:r>
              <w:rPr>
                <w:color w:val="auto"/>
                <w:sz w:val="22"/>
                <w:szCs w:val="22"/>
                <w:lang w:eastAsia="en-GB"/>
              </w:rPr>
              <w:t xml:space="preserve">Rail lines where a </w:t>
            </w:r>
            <w:r w:rsidR="00F4140F" w:rsidRPr="00CC0E66">
              <w:rPr>
                <w:color w:val="auto"/>
                <w:sz w:val="22"/>
                <w:szCs w:val="22"/>
                <w:lang w:eastAsia="en-GB"/>
              </w:rPr>
              <w:t xml:space="preserve">CBTC system </w:t>
            </w:r>
            <w:r>
              <w:rPr>
                <w:color w:val="auto"/>
                <w:sz w:val="22"/>
                <w:szCs w:val="22"/>
                <w:lang w:eastAsia="en-GB"/>
              </w:rPr>
              <w:t xml:space="preserve">has been </w:t>
            </w:r>
            <w:r w:rsidR="00F4140F" w:rsidRPr="00CC0E66">
              <w:rPr>
                <w:color w:val="auto"/>
                <w:sz w:val="22"/>
                <w:szCs w:val="22"/>
                <w:lang w:eastAsia="en-GB"/>
              </w:rPr>
              <w:t>imp</w:t>
            </w:r>
            <w:r>
              <w:rPr>
                <w:color w:val="auto"/>
                <w:sz w:val="22"/>
                <w:szCs w:val="22"/>
                <w:lang w:eastAsia="en-GB"/>
              </w:rPr>
              <w:t xml:space="preserve">lemented </w:t>
            </w:r>
            <w:r w:rsidR="001607B3">
              <w:rPr>
                <w:color w:val="auto"/>
                <w:sz w:val="22"/>
                <w:szCs w:val="22"/>
                <w:lang w:eastAsia="en-GB"/>
              </w:rPr>
              <w:t>are identifi</w:t>
            </w:r>
            <w:r w:rsidR="00F4140F" w:rsidRPr="00CC0E66">
              <w:rPr>
                <w:color w:val="auto"/>
                <w:sz w:val="22"/>
                <w:szCs w:val="22"/>
                <w:lang w:eastAsia="en-GB"/>
              </w:rPr>
              <w:t>ed</w:t>
            </w:r>
          </w:p>
        </w:tc>
      </w:tr>
      <w:tr w:rsidR="00F4140F" w:rsidRPr="00982853" w14:paraId="68C0CC89" w14:textId="77777777" w:rsidTr="005A11A1">
        <w:trPr>
          <w:trHeight w:val="609"/>
        </w:trPr>
        <w:tc>
          <w:tcPr>
            <w:tcW w:w="460" w:type="dxa"/>
          </w:tcPr>
          <w:p w14:paraId="24764B04" w14:textId="77777777" w:rsidR="00F4140F" w:rsidRPr="00CC0E66" w:rsidRDefault="00F4140F" w:rsidP="00881D0B">
            <w:pPr>
              <w:pStyle w:val="Bodycopy"/>
            </w:pPr>
          </w:p>
        </w:tc>
        <w:tc>
          <w:tcPr>
            <w:tcW w:w="2404" w:type="dxa"/>
            <w:gridSpan w:val="2"/>
          </w:tcPr>
          <w:p w14:paraId="692893CB" w14:textId="77777777" w:rsidR="00F4140F" w:rsidRPr="00CC0E66" w:rsidRDefault="00F4140F" w:rsidP="007432C1">
            <w:pPr>
              <w:pStyle w:val="Guidingtext"/>
            </w:pPr>
          </w:p>
        </w:tc>
        <w:tc>
          <w:tcPr>
            <w:tcW w:w="680" w:type="dxa"/>
          </w:tcPr>
          <w:p w14:paraId="54BACD8D" w14:textId="77777777" w:rsidR="00F4140F" w:rsidRPr="00CC0E66" w:rsidRDefault="00F4140F" w:rsidP="00881D0B">
            <w:pPr>
              <w:pStyle w:val="Bodycopy"/>
            </w:pPr>
            <w:r w:rsidRPr="00CC0E66">
              <w:t>4.3</w:t>
            </w:r>
          </w:p>
        </w:tc>
        <w:tc>
          <w:tcPr>
            <w:tcW w:w="5699" w:type="dxa"/>
          </w:tcPr>
          <w:p w14:paraId="1D6C8F43" w14:textId="09911184"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various on-board (train-borne) CBTC components and the method of communication with wayside equipment and central control are </w:t>
            </w:r>
            <w:r w:rsidRPr="005B7EE1">
              <w:rPr>
                <w:color w:val="auto"/>
                <w:sz w:val="22"/>
                <w:szCs w:val="22"/>
              </w:rPr>
              <w:t>identified and explained</w:t>
            </w:r>
            <w:r w:rsidR="0016033B" w:rsidRPr="0016033B">
              <w:rPr>
                <w:color w:val="auto"/>
                <w:sz w:val="22"/>
                <w:szCs w:val="22"/>
              </w:rPr>
              <w:t xml:space="preserve"> </w:t>
            </w:r>
          </w:p>
        </w:tc>
      </w:tr>
      <w:tr w:rsidR="00F4140F" w:rsidRPr="00982853" w14:paraId="3C73D5E0" w14:textId="77777777" w:rsidTr="005A11A1">
        <w:trPr>
          <w:trHeight w:val="609"/>
        </w:trPr>
        <w:tc>
          <w:tcPr>
            <w:tcW w:w="460" w:type="dxa"/>
          </w:tcPr>
          <w:p w14:paraId="4773A3BF" w14:textId="77777777" w:rsidR="00F4140F" w:rsidRPr="00CC0E66" w:rsidRDefault="00F4140F" w:rsidP="00881D0B">
            <w:pPr>
              <w:pStyle w:val="Bodycopy"/>
            </w:pPr>
          </w:p>
        </w:tc>
        <w:tc>
          <w:tcPr>
            <w:tcW w:w="2404" w:type="dxa"/>
            <w:gridSpan w:val="2"/>
          </w:tcPr>
          <w:p w14:paraId="3A5DB984" w14:textId="77777777" w:rsidR="00F4140F" w:rsidRPr="00CC0E66" w:rsidRDefault="00F4140F" w:rsidP="007432C1">
            <w:pPr>
              <w:pStyle w:val="Guidingtext"/>
            </w:pPr>
          </w:p>
        </w:tc>
        <w:tc>
          <w:tcPr>
            <w:tcW w:w="680" w:type="dxa"/>
          </w:tcPr>
          <w:p w14:paraId="38A2E2B5" w14:textId="77777777" w:rsidR="00F4140F" w:rsidRPr="00CC0E66" w:rsidRDefault="00F4140F" w:rsidP="00881D0B">
            <w:pPr>
              <w:pStyle w:val="Bodycopy"/>
            </w:pPr>
            <w:r w:rsidRPr="00CC0E66">
              <w:t>4.4</w:t>
            </w:r>
          </w:p>
        </w:tc>
        <w:tc>
          <w:tcPr>
            <w:tcW w:w="5699" w:type="dxa"/>
          </w:tcPr>
          <w:p w14:paraId="5BE006DB" w14:textId="4A53FC7D"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wayside (track side) CBTC components and the method of communication with train-borne equipment and central control are </w:t>
            </w:r>
            <w:r w:rsidRPr="005B7EE1">
              <w:rPr>
                <w:color w:val="auto"/>
                <w:sz w:val="22"/>
                <w:szCs w:val="22"/>
              </w:rPr>
              <w:t>identified and explained</w:t>
            </w:r>
          </w:p>
        </w:tc>
      </w:tr>
      <w:tr w:rsidR="00F4140F" w:rsidRPr="00982853" w14:paraId="46D0D7D5" w14:textId="77777777" w:rsidTr="005A11A1">
        <w:trPr>
          <w:trHeight w:val="609"/>
        </w:trPr>
        <w:tc>
          <w:tcPr>
            <w:tcW w:w="460" w:type="dxa"/>
          </w:tcPr>
          <w:p w14:paraId="42E0D5CE" w14:textId="77777777" w:rsidR="00F4140F" w:rsidRPr="00CC0E66" w:rsidRDefault="00F4140F" w:rsidP="00881D0B">
            <w:pPr>
              <w:pStyle w:val="Bodycopy"/>
            </w:pPr>
          </w:p>
        </w:tc>
        <w:tc>
          <w:tcPr>
            <w:tcW w:w="2404" w:type="dxa"/>
            <w:gridSpan w:val="2"/>
          </w:tcPr>
          <w:p w14:paraId="46771B19" w14:textId="77777777" w:rsidR="00F4140F" w:rsidRPr="00CC0E66" w:rsidRDefault="00F4140F" w:rsidP="007432C1">
            <w:pPr>
              <w:pStyle w:val="Guidingtext"/>
            </w:pPr>
          </w:p>
        </w:tc>
        <w:tc>
          <w:tcPr>
            <w:tcW w:w="680" w:type="dxa"/>
          </w:tcPr>
          <w:p w14:paraId="6257710F" w14:textId="77777777" w:rsidR="00F4140F" w:rsidRPr="00CC0E66" w:rsidRDefault="00F4140F" w:rsidP="00881D0B">
            <w:pPr>
              <w:pStyle w:val="Bodycopy"/>
            </w:pPr>
            <w:r w:rsidRPr="00CC0E66">
              <w:t>4.5</w:t>
            </w:r>
          </w:p>
        </w:tc>
        <w:tc>
          <w:tcPr>
            <w:tcW w:w="5699" w:type="dxa"/>
          </w:tcPr>
          <w:p w14:paraId="4F994AA1" w14:textId="5E7AC372"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central control and communications equipment for the CBTC system is </w:t>
            </w:r>
            <w:r w:rsidRPr="005B7EE1">
              <w:rPr>
                <w:color w:val="auto"/>
                <w:sz w:val="22"/>
                <w:szCs w:val="22"/>
              </w:rPr>
              <w:t>identified and explained</w:t>
            </w:r>
          </w:p>
        </w:tc>
      </w:tr>
      <w:tr w:rsidR="00F4140F" w:rsidRPr="00982853" w14:paraId="6BA5F062" w14:textId="77777777" w:rsidTr="005A11A1">
        <w:trPr>
          <w:trHeight w:val="609"/>
        </w:trPr>
        <w:tc>
          <w:tcPr>
            <w:tcW w:w="460" w:type="dxa"/>
          </w:tcPr>
          <w:p w14:paraId="54F4DBF2" w14:textId="77777777" w:rsidR="00F4140F" w:rsidRPr="00CC0E66" w:rsidRDefault="00F4140F" w:rsidP="00881D0B">
            <w:pPr>
              <w:pStyle w:val="Bodycopy"/>
            </w:pPr>
          </w:p>
        </w:tc>
        <w:tc>
          <w:tcPr>
            <w:tcW w:w="2404" w:type="dxa"/>
            <w:gridSpan w:val="2"/>
          </w:tcPr>
          <w:p w14:paraId="50A6BD63" w14:textId="77777777" w:rsidR="00F4140F" w:rsidRPr="00CC0E66" w:rsidRDefault="00F4140F" w:rsidP="007432C1">
            <w:pPr>
              <w:pStyle w:val="Guidingtext"/>
            </w:pPr>
          </w:p>
        </w:tc>
        <w:tc>
          <w:tcPr>
            <w:tcW w:w="680" w:type="dxa"/>
          </w:tcPr>
          <w:p w14:paraId="27BC5D14" w14:textId="77777777" w:rsidR="00F4140F" w:rsidRPr="00CC0E66" w:rsidRDefault="00F4140F" w:rsidP="00881D0B">
            <w:pPr>
              <w:pStyle w:val="Bodycopy"/>
            </w:pPr>
            <w:r w:rsidRPr="00CC0E66">
              <w:t>4.6</w:t>
            </w:r>
          </w:p>
        </w:tc>
        <w:tc>
          <w:tcPr>
            <w:tcW w:w="5699" w:type="dxa"/>
          </w:tcPr>
          <w:p w14:paraId="004B8124" w14:textId="6B773435"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lang w:eastAsia="en-GB"/>
              </w:rPr>
              <w:t>Similarities and differences between the CBTC system and</w:t>
            </w:r>
            <w:r w:rsidR="00611CBF" w:rsidRPr="00CC0E66">
              <w:rPr>
                <w:color w:val="auto"/>
                <w:sz w:val="22"/>
                <w:szCs w:val="22"/>
                <w:lang w:eastAsia="en-GB"/>
              </w:rPr>
              <w:t xml:space="preserve"> other high capacity train control </w:t>
            </w:r>
            <w:r w:rsidRPr="00CC0E66">
              <w:rPr>
                <w:color w:val="auto"/>
                <w:sz w:val="22"/>
                <w:szCs w:val="22"/>
                <w:lang w:eastAsia="en-GB"/>
              </w:rPr>
              <w:t>systems are identified</w:t>
            </w:r>
          </w:p>
        </w:tc>
      </w:tr>
      <w:tr w:rsidR="00F4140F" w:rsidRPr="001214B1" w14:paraId="37F5331F" w14:textId="77777777" w:rsidTr="005A11A1">
        <w:tblPrEx>
          <w:tblLook w:val="04A0" w:firstRow="1" w:lastRow="0" w:firstColumn="1" w:lastColumn="0" w:noHBand="0" w:noVBand="1"/>
        </w:tblPrEx>
        <w:tc>
          <w:tcPr>
            <w:tcW w:w="9243" w:type="dxa"/>
            <w:gridSpan w:val="5"/>
          </w:tcPr>
          <w:p w14:paraId="13FBF6D3" w14:textId="27C8A622" w:rsidR="00F4140F" w:rsidRPr="00B24F01" w:rsidRDefault="0085763A" w:rsidP="00E209B5">
            <w:pPr>
              <w:pStyle w:val="SectionCsubsection"/>
            </w:pPr>
            <w:r>
              <w:t>Range of Conditions</w:t>
            </w:r>
          </w:p>
          <w:p w14:paraId="4438B90B" w14:textId="77777777" w:rsidR="00F4140F" w:rsidRPr="00E209B5" w:rsidRDefault="00F4140F" w:rsidP="00E209B5">
            <w:pPr>
              <w:pStyle w:val="SectionCsubsection"/>
              <w:numPr>
                <w:ilvl w:val="0"/>
                <w:numId w:val="64"/>
              </w:numPr>
              <w:rPr>
                <w:b w:val="0"/>
              </w:rPr>
            </w:pPr>
            <w:r w:rsidRPr="00E209B5">
              <w:rPr>
                <w:b w:val="0"/>
              </w:rPr>
              <w:t>Evaluation and testing may include but not limited to:</w:t>
            </w:r>
          </w:p>
          <w:p w14:paraId="4F1FC445"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proofErr w:type="spellStart"/>
            <w:r w:rsidRPr="00E209B5">
              <w:rPr>
                <w:rFonts w:ascii="Arial" w:hAnsi="Arial" w:cs="Arial"/>
                <w:sz w:val="22"/>
                <w:szCs w:val="22"/>
              </w:rPr>
              <w:t>signalling</w:t>
            </w:r>
            <w:proofErr w:type="spellEnd"/>
            <w:r w:rsidRPr="00E209B5">
              <w:rPr>
                <w:rFonts w:ascii="Arial" w:hAnsi="Arial" w:cs="Arial"/>
                <w:sz w:val="22"/>
                <w:szCs w:val="22"/>
              </w:rPr>
              <w:t xml:space="preserve"> systems which include subsystem software, firmware, equipment and circuits</w:t>
            </w:r>
          </w:p>
          <w:p w14:paraId="10B96CC7"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failure analysis of train protection, points, track circuits, telemetry, interlocking and control and indication</w:t>
            </w:r>
          </w:p>
          <w:p w14:paraId="348EBC60"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analysis of road and pedestrian protection</w:t>
            </w:r>
          </w:p>
          <w:p w14:paraId="62DD7D8C"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evaluation of data logger events</w:t>
            </w:r>
          </w:p>
          <w:p w14:paraId="6626596B" w14:textId="270A1270" w:rsidR="00F4140F"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trend analysis</w:t>
            </w:r>
          </w:p>
          <w:p w14:paraId="48721B4B" w14:textId="02C55E91" w:rsidR="00E209B5" w:rsidRPr="002E6D2E" w:rsidRDefault="00E209B5" w:rsidP="002E6D2E">
            <w:pPr>
              <w:pStyle w:val="ListParagraph"/>
              <w:numPr>
                <w:ilvl w:val="0"/>
                <w:numId w:val="75"/>
              </w:numPr>
              <w:spacing w:before="60" w:after="60" w:line="240" w:lineRule="atLeast"/>
              <w:ind w:left="1341" w:hanging="567"/>
              <w:rPr>
                <w:rFonts w:ascii="Arial" w:hAnsi="Arial" w:cs="Arial"/>
                <w:sz w:val="22"/>
                <w:szCs w:val="22"/>
              </w:rPr>
            </w:pPr>
            <w:r w:rsidRPr="002E6D2E">
              <w:rPr>
                <w:rFonts w:ascii="Arial" w:hAnsi="Arial" w:cs="Arial"/>
                <w:sz w:val="22"/>
                <w:szCs w:val="22"/>
              </w:rPr>
              <w:t>version control procedures (software, firmware, documentation).</w:t>
            </w:r>
          </w:p>
          <w:p w14:paraId="3EFAC00E" w14:textId="77777777" w:rsidR="00F4140F" w:rsidRPr="00E209B5" w:rsidRDefault="00CC0E66" w:rsidP="00E209B5">
            <w:pPr>
              <w:pStyle w:val="SectionCsubsection"/>
              <w:numPr>
                <w:ilvl w:val="0"/>
                <w:numId w:val="65"/>
              </w:numPr>
              <w:rPr>
                <w:b w:val="0"/>
              </w:rPr>
            </w:pPr>
            <w:r w:rsidRPr="00E209B5">
              <w:rPr>
                <w:b w:val="0"/>
              </w:rPr>
              <w:lastRenderedPageBreak/>
              <w:t>Other high capacity train control systems may include but not limited to:</w:t>
            </w:r>
          </w:p>
          <w:p w14:paraId="148DDD11" w14:textId="559EE58E" w:rsidR="00CC0E66" w:rsidRPr="00E209B5" w:rsidRDefault="00B5345B" w:rsidP="001B45DF">
            <w:pPr>
              <w:pStyle w:val="SectionCsubsection"/>
              <w:numPr>
                <w:ilvl w:val="0"/>
                <w:numId w:val="66"/>
              </w:numPr>
              <w:ind w:left="1341" w:hanging="567"/>
              <w:rPr>
                <w:b w:val="0"/>
              </w:rPr>
            </w:pPr>
            <w:r w:rsidRPr="00E209B5">
              <w:rPr>
                <w:b w:val="0"/>
              </w:rPr>
              <w:t xml:space="preserve">European Train Control System (ETCS) – part of the European Rail Traffic </w:t>
            </w:r>
            <w:r w:rsidR="005903CA" w:rsidRPr="00E209B5">
              <w:rPr>
                <w:b w:val="0"/>
              </w:rPr>
              <w:t>Management</w:t>
            </w:r>
            <w:r w:rsidRPr="00E209B5">
              <w:rPr>
                <w:b w:val="0"/>
              </w:rPr>
              <w:t xml:space="preserve"> System (ERTMS)</w:t>
            </w:r>
          </w:p>
          <w:p w14:paraId="2EBA30F7" w14:textId="24B077A7" w:rsidR="00B5345B" w:rsidRPr="00E209B5" w:rsidRDefault="00B5345B" w:rsidP="001B45DF">
            <w:pPr>
              <w:pStyle w:val="SectionCsubsection"/>
              <w:numPr>
                <w:ilvl w:val="0"/>
                <w:numId w:val="66"/>
              </w:numPr>
              <w:ind w:hanging="12"/>
              <w:rPr>
                <w:b w:val="0"/>
              </w:rPr>
            </w:pPr>
            <w:r w:rsidRPr="00E209B5">
              <w:rPr>
                <w:b w:val="0"/>
              </w:rPr>
              <w:t xml:space="preserve">New </w:t>
            </w:r>
            <w:r w:rsidR="005903CA" w:rsidRPr="00E209B5">
              <w:rPr>
                <w:b w:val="0"/>
              </w:rPr>
              <w:t>Generation</w:t>
            </w:r>
            <w:r w:rsidRPr="00E209B5">
              <w:rPr>
                <w:b w:val="0"/>
              </w:rPr>
              <w:t xml:space="preserve"> Train Control System</w:t>
            </w:r>
            <w:r w:rsidR="00B00F94" w:rsidRPr="00E209B5">
              <w:rPr>
                <w:b w:val="0"/>
              </w:rPr>
              <w:t xml:space="preserve"> </w:t>
            </w:r>
            <w:r w:rsidRPr="00E209B5">
              <w:rPr>
                <w:b w:val="0"/>
              </w:rPr>
              <w:t>(NGTCS)</w:t>
            </w:r>
          </w:p>
        </w:tc>
      </w:tr>
      <w:tr w:rsidR="00F4140F" w:rsidRPr="001214B1" w14:paraId="44E6E0DC" w14:textId="77777777" w:rsidTr="005A11A1">
        <w:tblPrEx>
          <w:tblLook w:val="04A0" w:firstRow="1" w:lastRow="0" w:firstColumn="1" w:lastColumn="0" w:noHBand="0" w:noVBand="1"/>
        </w:tblPrEx>
        <w:tc>
          <w:tcPr>
            <w:tcW w:w="9243" w:type="dxa"/>
            <w:gridSpan w:val="5"/>
          </w:tcPr>
          <w:p w14:paraId="54B6F95D" w14:textId="3B1FDB1A" w:rsidR="00F4140F" w:rsidRPr="00014F61" w:rsidRDefault="0085763A" w:rsidP="00E209B5">
            <w:pPr>
              <w:pStyle w:val="SectionCsubsection"/>
            </w:pPr>
            <w:r>
              <w:lastRenderedPageBreak/>
              <w:t>Foundation Skills</w:t>
            </w:r>
          </w:p>
          <w:p w14:paraId="0A893B1B" w14:textId="77777777" w:rsidR="00F4140F" w:rsidRDefault="00F4140F" w:rsidP="007432C1">
            <w:pPr>
              <w:pStyle w:val="Guidingtext"/>
            </w:pPr>
            <w:r w:rsidRPr="00371AA5">
              <w:t>This section describes language, literacy, numeracy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F4140F" w:rsidRPr="004C4A8C" w14:paraId="46A5BB32" w14:textId="77777777" w:rsidTr="005A11A1">
              <w:trPr>
                <w:trHeight w:val="527"/>
              </w:trPr>
              <w:tc>
                <w:tcPr>
                  <w:tcW w:w="3796" w:type="dxa"/>
                </w:tcPr>
                <w:p w14:paraId="4DAD37E0" w14:textId="77777777" w:rsidR="00F4140F" w:rsidRPr="00E77713" w:rsidRDefault="00F4140F" w:rsidP="005A11A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418" w:type="dxa"/>
                </w:tcPr>
                <w:p w14:paraId="094567A4" w14:textId="77777777" w:rsidR="00F4140F" w:rsidRPr="004C4A8C" w:rsidRDefault="00F4140F" w:rsidP="005A11A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F4140F" w:rsidRPr="004C4A8C" w14:paraId="266CDE9D" w14:textId="77777777" w:rsidTr="005A11A1">
              <w:trPr>
                <w:trHeight w:val="912"/>
              </w:trPr>
              <w:tc>
                <w:tcPr>
                  <w:tcW w:w="3796" w:type="dxa"/>
                </w:tcPr>
                <w:p w14:paraId="5F0B44FA" w14:textId="77777777" w:rsidR="00F4140F" w:rsidRPr="004C4A8C" w:rsidRDefault="00F4140F" w:rsidP="005A11A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418" w:type="dxa"/>
                </w:tcPr>
                <w:p w14:paraId="4E622687" w14:textId="10F692A9" w:rsidR="00FA161A" w:rsidRPr="00FA161A" w:rsidRDefault="00F4140F" w:rsidP="00430730">
                  <w:pPr>
                    <w:pStyle w:val="Guidingtextbulleted"/>
                  </w:pPr>
                  <w:r w:rsidRPr="00A46ED4">
                    <w:t>interpret and evaluat</w:t>
                  </w:r>
                  <w:r>
                    <w:t>e</w:t>
                  </w:r>
                  <w:r w:rsidRPr="00A46ED4">
                    <w:t xml:space="preserve"> documentation, specifications, manufacturers manuals and drawings with respect to signalling equipment and associated infrastructure</w:t>
                  </w:r>
                </w:p>
              </w:tc>
            </w:tr>
            <w:tr w:rsidR="00F4140F" w:rsidRPr="004C4A8C" w14:paraId="03D65E76" w14:textId="77777777" w:rsidTr="005A11A1">
              <w:tc>
                <w:tcPr>
                  <w:tcW w:w="3796" w:type="dxa"/>
                </w:tcPr>
                <w:p w14:paraId="39A4F125" w14:textId="77777777" w:rsidR="00F4140F" w:rsidRPr="004C4A8C" w:rsidRDefault="00F4140F" w:rsidP="005A11A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418" w:type="dxa"/>
                </w:tcPr>
                <w:p w14:paraId="07C3F68E" w14:textId="77777777" w:rsidR="00F4140F" w:rsidRPr="00477BD4" w:rsidRDefault="00F4140F" w:rsidP="005A11A1">
                  <w:pPr>
                    <w:pStyle w:val="ListParagraph"/>
                    <w:autoSpaceDE w:val="0"/>
                    <w:autoSpaceDN w:val="0"/>
                    <w:adjustRightInd w:val="0"/>
                    <w:spacing w:before="120" w:after="120"/>
                    <w:ind w:left="0" w:hanging="19"/>
                    <w:rPr>
                      <w:rFonts w:ascii="Arial" w:hAnsi="Arial" w:cs="Arial"/>
                      <w:sz w:val="22"/>
                      <w:szCs w:val="22"/>
                    </w:rPr>
                  </w:pPr>
                  <w:r w:rsidRPr="00477BD4">
                    <w:rPr>
                      <w:rFonts w:ascii="Arial" w:hAnsi="Arial" w:cs="Arial"/>
                      <w:sz w:val="22"/>
                      <w:szCs w:val="22"/>
                    </w:rPr>
                    <w:t xml:space="preserve">prepare technical documentation relating to </w:t>
                  </w:r>
                  <w:proofErr w:type="spellStart"/>
                  <w:r>
                    <w:rPr>
                      <w:rFonts w:ascii="Arial" w:hAnsi="Arial" w:cs="Arial"/>
                      <w:sz w:val="22"/>
                      <w:szCs w:val="22"/>
                    </w:rPr>
                    <w:t>signalling</w:t>
                  </w:r>
                  <w:proofErr w:type="spellEnd"/>
                  <w:r>
                    <w:rPr>
                      <w:rFonts w:ascii="Arial" w:hAnsi="Arial" w:cs="Arial"/>
                      <w:sz w:val="22"/>
                      <w:szCs w:val="22"/>
                    </w:rPr>
                    <w:t xml:space="preserve"> equipment and integrated systems</w:t>
                  </w:r>
                  <w:r w:rsidRPr="00477BD4">
                    <w:rPr>
                      <w:rFonts w:ascii="Arial" w:hAnsi="Arial" w:cs="Arial"/>
                      <w:sz w:val="22"/>
                      <w:szCs w:val="22"/>
                    </w:rPr>
                    <w:t xml:space="preserve"> using appropriate terminology</w:t>
                  </w:r>
                </w:p>
              </w:tc>
            </w:tr>
            <w:tr w:rsidR="00F4140F" w:rsidRPr="004C4A8C" w14:paraId="74980782" w14:textId="77777777" w:rsidTr="00095978">
              <w:trPr>
                <w:trHeight w:val="694"/>
              </w:trPr>
              <w:tc>
                <w:tcPr>
                  <w:tcW w:w="3796" w:type="dxa"/>
                </w:tcPr>
                <w:p w14:paraId="51F2832C" w14:textId="77777777" w:rsidR="00F4140F" w:rsidRPr="00095978" w:rsidRDefault="00F4140F" w:rsidP="005A11A1">
                  <w:pPr>
                    <w:autoSpaceDE w:val="0"/>
                    <w:autoSpaceDN w:val="0"/>
                    <w:adjustRightInd w:val="0"/>
                    <w:spacing w:before="120" w:after="120"/>
                    <w:rPr>
                      <w:rFonts w:ascii="Arial" w:hAnsi="Arial" w:cs="Arial"/>
                      <w:sz w:val="22"/>
                      <w:szCs w:val="22"/>
                      <w:highlight w:val="yellow"/>
                    </w:rPr>
                  </w:pPr>
                  <w:r w:rsidRPr="00095978">
                    <w:rPr>
                      <w:rFonts w:ascii="Arial" w:hAnsi="Arial" w:cs="Arial"/>
                      <w:sz w:val="22"/>
                      <w:szCs w:val="22"/>
                    </w:rPr>
                    <w:t>Oral communication skills to:</w:t>
                  </w:r>
                </w:p>
              </w:tc>
              <w:tc>
                <w:tcPr>
                  <w:tcW w:w="5418" w:type="dxa"/>
                </w:tcPr>
                <w:p w14:paraId="5F9F1290" w14:textId="1DB11D9A" w:rsidR="00F4140F" w:rsidRPr="00095978" w:rsidRDefault="00095978" w:rsidP="005A11A1">
                  <w:pPr>
                    <w:pStyle w:val="ListParagraph"/>
                    <w:autoSpaceDE w:val="0"/>
                    <w:autoSpaceDN w:val="0"/>
                    <w:adjustRightInd w:val="0"/>
                    <w:spacing w:before="120" w:after="120"/>
                    <w:ind w:left="0" w:hanging="19"/>
                    <w:rPr>
                      <w:rFonts w:ascii="Arial" w:hAnsi="Arial" w:cs="Arial"/>
                      <w:sz w:val="22"/>
                      <w:szCs w:val="22"/>
                      <w:highlight w:val="yellow"/>
                    </w:rPr>
                  </w:pPr>
                  <w:r w:rsidRPr="00E544F8">
                    <w:rPr>
                      <w:rFonts w:ascii="Arial" w:eastAsia="Times New Roman" w:hAnsi="Arial" w:cs="Arial"/>
                      <w:sz w:val="22"/>
                      <w:szCs w:val="22"/>
                      <w:lang w:val="en-GB" w:eastAsia="en-GB"/>
                    </w:rPr>
                    <w:t>relay information to team members using appro</w:t>
                  </w:r>
                  <w:r w:rsidR="00FA161A">
                    <w:rPr>
                      <w:rFonts w:ascii="Arial" w:eastAsia="Times New Roman" w:hAnsi="Arial" w:cs="Arial"/>
                      <w:sz w:val="22"/>
                      <w:szCs w:val="22"/>
                      <w:lang w:val="en-GB" w:eastAsia="en-GB"/>
                    </w:rPr>
                    <w:t>priate</w:t>
                  </w:r>
                  <w:r>
                    <w:rPr>
                      <w:rFonts w:ascii="Arial" w:eastAsia="Times New Roman" w:hAnsi="Arial" w:cs="Arial"/>
                      <w:sz w:val="22"/>
                      <w:szCs w:val="22"/>
                      <w:lang w:val="en-GB" w:eastAsia="en-GB"/>
                    </w:rPr>
                    <w:t xml:space="preserve"> terminology</w:t>
                  </w:r>
                </w:p>
              </w:tc>
            </w:tr>
            <w:tr w:rsidR="00F4140F" w:rsidRPr="004C4A8C" w14:paraId="066F4DD4" w14:textId="77777777" w:rsidTr="005A11A1">
              <w:tc>
                <w:tcPr>
                  <w:tcW w:w="3796" w:type="dxa"/>
                </w:tcPr>
                <w:p w14:paraId="76FB3921" w14:textId="77777777" w:rsidR="00F4140F" w:rsidRDefault="00F4140F" w:rsidP="005A11A1">
                  <w:pPr>
                    <w:autoSpaceDE w:val="0"/>
                    <w:autoSpaceDN w:val="0"/>
                    <w:adjustRightInd w:val="0"/>
                    <w:spacing w:before="120" w:after="120"/>
                    <w:rPr>
                      <w:rFonts w:ascii="Arial" w:hAnsi="Arial" w:cs="Arial"/>
                      <w:sz w:val="22"/>
                      <w:szCs w:val="22"/>
                    </w:rPr>
                  </w:pPr>
                  <w:r>
                    <w:rPr>
                      <w:rFonts w:ascii="Arial" w:hAnsi="Arial" w:cs="Arial"/>
                      <w:sz w:val="22"/>
                      <w:szCs w:val="22"/>
                    </w:rPr>
                    <w:t>Teamwork skills to:</w:t>
                  </w:r>
                </w:p>
              </w:tc>
              <w:tc>
                <w:tcPr>
                  <w:tcW w:w="5418" w:type="dxa"/>
                </w:tcPr>
                <w:p w14:paraId="1ECBAB17" w14:textId="77777777" w:rsidR="00F4140F" w:rsidRDefault="00F4140F" w:rsidP="005A11A1">
                  <w:pPr>
                    <w:pStyle w:val="ListParagraph"/>
                    <w:autoSpaceDE w:val="0"/>
                    <w:autoSpaceDN w:val="0"/>
                    <w:adjustRightInd w:val="0"/>
                    <w:spacing w:before="120" w:after="120"/>
                    <w:ind w:left="0"/>
                    <w:rPr>
                      <w:rFonts w:ascii="Arial" w:hAnsi="Arial" w:cs="Arial"/>
                      <w:sz w:val="22"/>
                      <w:szCs w:val="22"/>
                    </w:rPr>
                  </w:pPr>
                  <w:r>
                    <w:rPr>
                      <w:rFonts w:ascii="Arial" w:hAnsi="Arial" w:cs="Arial"/>
                      <w:sz w:val="22"/>
                      <w:szCs w:val="22"/>
                    </w:rPr>
                    <w:t xml:space="preserve">communicate and work cooperatively and collaboratively with team members </w:t>
                  </w:r>
                </w:p>
              </w:tc>
            </w:tr>
            <w:tr w:rsidR="00F4140F" w:rsidRPr="004C4A8C" w14:paraId="2774942B" w14:textId="77777777" w:rsidTr="005A11A1">
              <w:tc>
                <w:tcPr>
                  <w:tcW w:w="3796" w:type="dxa"/>
                </w:tcPr>
                <w:p w14:paraId="77096187" w14:textId="77777777" w:rsidR="00F4140F" w:rsidRDefault="00F4140F" w:rsidP="005A11A1">
                  <w:pPr>
                    <w:autoSpaceDE w:val="0"/>
                    <w:autoSpaceDN w:val="0"/>
                    <w:adjustRightInd w:val="0"/>
                    <w:spacing w:before="120" w:after="120"/>
                    <w:rPr>
                      <w:rFonts w:ascii="Arial" w:hAnsi="Arial" w:cs="Arial"/>
                      <w:sz w:val="22"/>
                      <w:szCs w:val="22"/>
                    </w:rPr>
                  </w:pPr>
                  <w:r>
                    <w:rPr>
                      <w:rFonts w:ascii="Arial" w:hAnsi="Arial" w:cs="Arial"/>
                      <w:sz w:val="22"/>
                      <w:szCs w:val="22"/>
                    </w:rPr>
                    <w:t xml:space="preserve">Planning and </w:t>
                  </w:r>
                  <w:proofErr w:type="spellStart"/>
                  <w:r>
                    <w:rPr>
                      <w:rFonts w:ascii="Arial" w:hAnsi="Arial" w:cs="Arial"/>
                      <w:sz w:val="22"/>
                      <w:szCs w:val="22"/>
                    </w:rPr>
                    <w:t>organising</w:t>
                  </w:r>
                  <w:proofErr w:type="spellEnd"/>
                  <w:r>
                    <w:rPr>
                      <w:rFonts w:ascii="Arial" w:hAnsi="Arial" w:cs="Arial"/>
                      <w:sz w:val="22"/>
                      <w:szCs w:val="22"/>
                    </w:rPr>
                    <w:t xml:space="preserve"> skills to</w:t>
                  </w:r>
                </w:p>
              </w:tc>
              <w:tc>
                <w:tcPr>
                  <w:tcW w:w="5418" w:type="dxa"/>
                </w:tcPr>
                <w:p w14:paraId="3DEF7BFE" w14:textId="77777777" w:rsidR="00F4140F" w:rsidRPr="002020E7" w:rsidRDefault="00F4140F" w:rsidP="005A11A1">
                  <w:pPr>
                    <w:pStyle w:val="ListParagraph"/>
                    <w:autoSpaceDE w:val="0"/>
                    <w:autoSpaceDN w:val="0"/>
                    <w:adjustRightInd w:val="0"/>
                    <w:spacing w:before="120" w:after="120"/>
                    <w:ind w:left="0"/>
                    <w:rPr>
                      <w:rFonts w:ascii="Arial" w:hAnsi="Arial" w:cs="Arial"/>
                      <w:sz w:val="22"/>
                      <w:szCs w:val="22"/>
                    </w:rPr>
                  </w:pPr>
                  <w:r w:rsidRPr="002020E7">
                    <w:rPr>
                      <w:rFonts w:ascii="Arial" w:hAnsi="Arial" w:cs="Arial"/>
                      <w:sz w:val="22"/>
                      <w:szCs w:val="22"/>
                    </w:rPr>
                    <w:t xml:space="preserve">conduct timely </w:t>
                  </w:r>
                  <w:proofErr w:type="spellStart"/>
                  <w:r w:rsidRPr="002020E7">
                    <w:rPr>
                      <w:rFonts w:ascii="Arial" w:hAnsi="Arial" w:cs="Arial"/>
                      <w:sz w:val="22"/>
                      <w:szCs w:val="22"/>
                    </w:rPr>
                    <w:t>signalling</w:t>
                  </w:r>
                  <w:proofErr w:type="spellEnd"/>
                  <w:r w:rsidRPr="002020E7">
                    <w:rPr>
                      <w:rFonts w:ascii="Arial" w:hAnsi="Arial" w:cs="Arial"/>
                      <w:sz w:val="22"/>
                      <w:szCs w:val="22"/>
                    </w:rPr>
                    <w:t xml:space="preserve"> equipment and integrated systems tests and reports that incorporate recommendations on evaluation results</w:t>
                  </w:r>
                </w:p>
              </w:tc>
            </w:tr>
          </w:tbl>
          <w:p w14:paraId="3E6507BE" w14:textId="77777777" w:rsidR="00F4140F" w:rsidRPr="004C404B" w:rsidRDefault="00F4140F" w:rsidP="007432C1">
            <w:pPr>
              <w:pStyle w:val="Guidingtext"/>
            </w:pPr>
          </w:p>
        </w:tc>
      </w:tr>
      <w:tr w:rsidR="00F4140F" w:rsidRPr="001214B1" w14:paraId="7341F22C" w14:textId="77777777" w:rsidTr="005A11A1">
        <w:tblPrEx>
          <w:tblLook w:val="04A0" w:firstRow="1" w:lastRow="0" w:firstColumn="1" w:lastColumn="0" w:noHBand="0" w:noVBand="1"/>
        </w:tblPrEx>
        <w:tc>
          <w:tcPr>
            <w:tcW w:w="2013" w:type="dxa"/>
            <w:gridSpan w:val="2"/>
          </w:tcPr>
          <w:p w14:paraId="684D33C8" w14:textId="0E1DE87E" w:rsidR="00F4140F" w:rsidRPr="00014F61" w:rsidRDefault="0085763A" w:rsidP="00E209B5">
            <w:pPr>
              <w:pStyle w:val="SectionCsubsection"/>
            </w:pPr>
            <w:r>
              <w:t>Unit Mapping Information</w:t>
            </w:r>
          </w:p>
        </w:tc>
        <w:tc>
          <w:tcPr>
            <w:tcW w:w="7230" w:type="dxa"/>
            <w:gridSpan w:val="3"/>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554"/>
            </w:tblGrid>
            <w:tr w:rsidR="00F4140F" w:rsidRPr="004C4A8C" w14:paraId="4D4A9889" w14:textId="77777777" w:rsidTr="001F0237">
              <w:tc>
                <w:tcPr>
                  <w:tcW w:w="2300" w:type="dxa"/>
                  <w:tcMar>
                    <w:top w:w="30" w:type="dxa"/>
                    <w:left w:w="30" w:type="dxa"/>
                    <w:bottom w:w="30" w:type="dxa"/>
                    <w:right w:w="30" w:type="dxa"/>
                  </w:tcMar>
                  <w:hideMark/>
                </w:tcPr>
                <w:p w14:paraId="74C87404" w14:textId="77777777" w:rsidR="00F4140F" w:rsidRPr="004C4A8C" w:rsidRDefault="00F4140F" w:rsidP="005A11A1">
                  <w:pPr>
                    <w:spacing w:before="120" w:after="120"/>
                    <w:rPr>
                      <w:rFonts w:ascii="Arial" w:hAnsi="Arial" w:cs="Arial"/>
                      <w:sz w:val="22"/>
                      <w:szCs w:val="22"/>
                    </w:rPr>
                  </w:pPr>
                  <w:r w:rsidRPr="004C4A8C">
                    <w:rPr>
                      <w:rFonts w:ascii="Arial" w:hAnsi="Arial" w:cs="Arial"/>
                      <w:sz w:val="22"/>
                      <w:szCs w:val="22"/>
                    </w:rPr>
                    <w:t>Code and Title</w:t>
                  </w:r>
                </w:p>
                <w:p w14:paraId="4917C107" w14:textId="77777777" w:rsidR="00F4140F" w:rsidRPr="004C4A8C" w:rsidRDefault="00F4140F" w:rsidP="005A11A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right w:val="single" w:sz="4" w:space="0" w:color="auto"/>
                  </w:tcBorders>
                  <w:tcMar>
                    <w:top w:w="30" w:type="dxa"/>
                    <w:left w:w="30" w:type="dxa"/>
                    <w:bottom w:w="30" w:type="dxa"/>
                    <w:right w:w="30" w:type="dxa"/>
                  </w:tcMar>
                  <w:hideMark/>
                </w:tcPr>
                <w:p w14:paraId="2F5501E3"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Code and Title</w:t>
                  </w:r>
                </w:p>
                <w:p w14:paraId="6B361ADC"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Previous Version</w:t>
                  </w:r>
                </w:p>
              </w:tc>
              <w:tc>
                <w:tcPr>
                  <w:tcW w:w="255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5B14902"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Comments</w:t>
                  </w:r>
                </w:p>
              </w:tc>
            </w:tr>
            <w:tr w:rsidR="00F4140F" w:rsidRPr="00947E1C" w14:paraId="045C075B" w14:textId="77777777" w:rsidTr="001F0237">
              <w:tc>
                <w:tcPr>
                  <w:tcW w:w="2300" w:type="dxa"/>
                  <w:tcMar>
                    <w:top w:w="30" w:type="dxa"/>
                    <w:left w:w="30" w:type="dxa"/>
                    <w:bottom w:w="30" w:type="dxa"/>
                    <w:right w:w="30" w:type="dxa"/>
                  </w:tcMar>
                  <w:hideMark/>
                </w:tcPr>
                <w:p w14:paraId="41CA8C32" w14:textId="3D36F0A9" w:rsidR="00F4140F" w:rsidRPr="00947E1C" w:rsidRDefault="00E01DAA" w:rsidP="005A11A1">
                  <w:pPr>
                    <w:spacing w:before="120" w:after="120"/>
                    <w:rPr>
                      <w:rFonts w:ascii="Arial" w:hAnsi="Arial" w:cs="Arial"/>
                      <w:sz w:val="22"/>
                      <w:szCs w:val="22"/>
                    </w:rPr>
                  </w:pPr>
                  <w:r w:rsidRPr="00E01DAA">
                    <w:rPr>
                      <w:rFonts w:ascii="Arial" w:hAnsi="Arial" w:cs="Arial"/>
                      <w:sz w:val="22"/>
                      <w:szCs w:val="22"/>
                    </w:rPr>
                    <w:t>VU23409</w:t>
                  </w:r>
                  <w:r w:rsidR="00F4140F" w:rsidRPr="00947E1C">
                    <w:rPr>
                      <w:rFonts w:ascii="Arial" w:hAnsi="Arial" w:cs="Arial"/>
                      <w:sz w:val="22"/>
                      <w:szCs w:val="22"/>
                    </w:rPr>
                    <w:t xml:space="preserve"> Evaluate </w:t>
                  </w:r>
                  <w:proofErr w:type="spellStart"/>
                  <w:r w:rsidR="00F4140F" w:rsidRPr="00947E1C">
                    <w:rPr>
                      <w:rFonts w:ascii="Arial" w:hAnsi="Arial" w:cs="Arial"/>
                      <w:sz w:val="22"/>
                      <w:szCs w:val="22"/>
                    </w:rPr>
                    <w:t>signalling</w:t>
                  </w:r>
                  <w:proofErr w:type="spellEnd"/>
                  <w:r w:rsidR="00F4140F" w:rsidRPr="00947E1C">
                    <w:rPr>
                      <w:rFonts w:ascii="Arial" w:hAnsi="Arial" w:cs="Arial"/>
                      <w:sz w:val="22"/>
                      <w:szCs w:val="22"/>
                    </w:rPr>
                    <w:t xml:space="preserve"> equipment and integrated systems</w:t>
                  </w:r>
                </w:p>
              </w:tc>
              <w:tc>
                <w:tcPr>
                  <w:tcW w:w="2268" w:type="dxa"/>
                  <w:tcBorders>
                    <w:right w:val="single" w:sz="4" w:space="0" w:color="auto"/>
                  </w:tcBorders>
                  <w:tcMar>
                    <w:top w:w="30" w:type="dxa"/>
                    <w:left w:w="30" w:type="dxa"/>
                    <w:bottom w:w="30" w:type="dxa"/>
                    <w:right w:w="30" w:type="dxa"/>
                  </w:tcMar>
                  <w:hideMark/>
                </w:tcPr>
                <w:p w14:paraId="12713E7F" w14:textId="77777777" w:rsidR="00F4140F" w:rsidRPr="00947E1C" w:rsidRDefault="00F4140F" w:rsidP="001F0237">
                  <w:pPr>
                    <w:spacing w:before="120" w:after="120"/>
                    <w:ind w:left="113"/>
                    <w:rPr>
                      <w:rFonts w:ascii="Arial" w:hAnsi="Arial" w:cs="Arial"/>
                      <w:sz w:val="22"/>
                      <w:szCs w:val="22"/>
                    </w:rPr>
                  </w:pPr>
                  <w:r w:rsidRPr="00947E1C">
                    <w:rPr>
                      <w:rFonts w:ascii="Arial" w:hAnsi="Arial" w:cs="Arial"/>
                      <w:sz w:val="22"/>
                      <w:szCs w:val="22"/>
                    </w:rPr>
                    <w:t xml:space="preserve">VU22300 - Evaluate </w:t>
                  </w:r>
                  <w:proofErr w:type="spellStart"/>
                  <w:r w:rsidRPr="00947E1C">
                    <w:rPr>
                      <w:rFonts w:ascii="Arial" w:hAnsi="Arial" w:cs="Arial"/>
                      <w:sz w:val="22"/>
                      <w:szCs w:val="22"/>
                    </w:rPr>
                    <w:t>signalling</w:t>
                  </w:r>
                  <w:proofErr w:type="spellEnd"/>
                  <w:r w:rsidRPr="00947E1C">
                    <w:rPr>
                      <w:rFonts w:ascii="Arial" w:hAnsi="Arial" w:cs="Arial"/>
                      <w:sz w:val="22"/>
                      <w:szCs w:val="22"/>
                    </w:rPr>
                    <w:t xml:space="preserve"> equipment and integrated systems</w:t>
                  </w:r>
                </w:p>
              </w:tc>
              <w:tc>
                <w:tcPr>
                  <w:tcW w:w="255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D7749EF" w14:textId="77777777" w:rsidR="00F4140F" w:rsidRPr="00947E1C" w:rsidRDefault="00F4140F" w:rsidP="001F0237">
                  <w:pPr>
                    <w:spacing w:before="120" w:after="120"/>
                    <w:ind w:left="113"/>
                    <w:rPr>
                      <w:rFonts w:ascii="Arial" w:hAnsi="Arial" w:cs="Arial"/>
                      <w:sz w:val="22"/>
                      <w:szCs w:val="22"/>
                    </w:rPr>
                  </w:pPr>
                  <w:r w:rsidRPr="00947E1C">
                    <w:rPr>
                      <w:rFonts w:ascii="Arial" w:hAnsi="Arial" w:cs="Arial"/>
                      <w:sz w:val="22"/>
                      <w:szCs w:val="22"/>
                    </w:rPr>
                    <w:t>Equivalent</w:t>
                  </w:r>
                </w:p>
              </w:tc>
            </w:tr>
          </w:tbl>
          <w:p w14:paraId="5992E401" w14:textId="77777777" w:rsidR="00F4140F" w:rsidRPr="00C11F02" w:rsidRDefault="00F4140F" w:rsidP="00881D0B">
            <w:pPr>
              <w:pStyle w:val="Bodycopy"/>
            </w:pPr>
          </w:p>
        </w:tc>
      </w:tr>
    </w:tbl>
    <w:p w14:paraId="43F46CD5" w14:textId="77777777" w:rsidR="00F4140F" w:rsidRDefault="00F4140F" w:rsidP="00F4140F"/>
    <w:p w14:paraId="39B8FA87" w14:textId="77777777" w:rsidR="00E209B5" w:rsidRDefault="00F4140F" w:rsidP="00F4140F">
      <w:pPr>
        <w:spacing w:after="160" w:line="259" w:lineRule="auto"/>
        <w:sectPr w:rsidR="00E209B5" w:rsidSect="001040D7">
          <w:pgSz w:w="11900" w:h="16840"/>
          <w:pgMar w:top="2041" w:right="845" w:bottom="851" w:left="851" w:header="709" w:footer="397" w:gutter="0"/>
          <w:cols w:space="227"/>
          <w:docGrid w:linePitch="360"/>
        </w:sectPr>
      </w:pPr>
      <w:r>
        <w:br w:type="page"/>
      </w:r>
    </w:p>
    <w:p w14:paraId="025E1178" w14:textId="77777777" w:rsidR="00F4140F" w:rsidRPr="00C339A0" w:rsidRDefault="00F4140F" w:rsidP="0064137D">
      <w:pPr>
        <w:spacing w:after="160"/>
        <w:ind w:left="-170" w:firstLine="312"/>
        <w:rPr>
          <w:rFonts w:ascii="Arial" w:hAnsi="Arial" w:cs="Arial"/>
          <w:b/>
          <w:color w:val="103D64" w:themeColor="text2"/>
          <w:sz w:val="28"/>
          <w:szCs w:val="28"/>
        </w:rPr>
      </w:pPr>
      <w:r>
        <w:rPr>
          <w:rFonts w:ascii="Arial" w:hAnsi="Arial" w:cs="Arial"/>
          <w:b/>
          <w:color w:val="103D64" w:themeColor="text2"/>
          <w:sz w:val="28"/>
          <w:szCs w:val="28"/>
        </w:rPr>
        <w:lastRenderedPageBreak/>
        <w:t>Assessment Requirements</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655"/>
      </w:tblGrid>
      <w:tr w:rsidR="00F4140F" w:rsidRPr="00371AA5" w14:paraId="6992B0F7" w14:textId="77777777" w:rsidTr="0085763A">
        <w:tc>
          <w:tcPr>
            <w:tcW w:w="1984" w:type="dxa"/>
          </w:tcPr>
          <w:p w14:paraId="6DD0D087" w14:textId="369C8047" w:rsidR="00F4140F" w:rsidRPr="00DA2EE5" w:rsidRDefault="0085763A" w:rsidP="005A11A1">
            <w:pPr>
              <w:spacing w:before="120"/>
              <w:rPr>
                <w:rFonts w:ascii="Arial" w:hAnsi="Arial" w:cs="Arial"/>
                <w:b/>
                <w:sz w:val="22"/>
                <w:szCs w:val="22"/>
              </w:rPr>
            </w:pPr>
            <w:r>
              <w:rPr>
                <w:rFonts w:ascii="Arial" w:hAnsi="Arial" w:cs="Arial"/>
                <w:b/>
                <w:sz w:val="22"/>
                <w:szCs w:val="22"/>
              </w:rPr>
              <w:t>Title</w:t>
            </w:r>
          </w:p>
          <w:p w14:paraId="7EDCC420" w14:textId="77777777" w:rsidR="00F4140F" w:rsidRPr="00DA2EE5" w:rsidRDefault="00F4140F" w:rsidP="005A11A1">
            <w:pPr>
              <w:spacing w:after="120"/>
              <w:rPr>
                <w:rFonts w:ascii="Arial" w:hAnsi="Arial" w:cs="Arial"/>
                <w:i/>
                <w:sz w:val="22"/>
                <w:szCs w:val="22"/>
              </w:rPr>
            </w:pPr>
          </w:p>
        </w:tc>
        <w:tc>
          <w:tcPr>
            <w:tcW w:w="7655" w:type="dxa"/>
          </w:tcPr>
          <w:p w14:paraId="765D04EB" w14:textId="791A5782" w:rsidR="00F4140F" w:rsidRPr="00DA2EE5" w:rsidRDefault="00F4140F" w:rsidP="005A11A1">
            <w:pPr>
              <w:spacing w:before="120" w:after="120"/>
              <w:rPr>
                <w:rFonts w:ascii="Arial" w:hAnsi="Arial" w:cs="Arial"/>
                <w:sz w:val="22"/>
                <w:szCs w:val="22"/>
              </w:rPr>
            </w:pPr>
            <w:r w:rsidRPr="00DA2EE5">
              <w:rPr>
                <w:rFonts w:ascii="Arial" w:hAnsi="Arial" w:cs="Arial"/>
                <w:sz w:val="22"/>
                <w:szCs w:val="22"/>
              </w:rPr>
              <w:t>Assessment Requirements for</w:t>
            </w:r>
            <w:r w:rsidRPr="009168D7">
              <w:rPr>
                <w:rFonts w:ascii="Arial" w:hAnsi="Arial" w:cs="Arial"/>
                <w:sz w:val="22"/>
                <w:szCs w:val="22"/>
              </w:rPr>
              <w:t xml:space="preserve"> </w:t>
            </w:r>
            <w:r w:rsidR="00E01DAA" w:rsidRPr="00E01DAA">
              <w:rPr>
                <w:rFonts w:ascii="Arial" w:hAnsi="Arial" w:cs="Arial"/>
                <w:b/>
                <w:sz w:val="22"/>
                <w:szCs w:val="22"/>
              </w:rPr>
              <w:t>VU23409</w:t>
            </w:r>
            <w:r w:rsidRPr="00C339A0">
              <w:rPr>
                <w:rFonts w:ascii="Arial" w:hAnsi="Arial" w:cs="Arial"/>
                <w:b/>
                <w:sz w:val="22"/>
                <w:szCs w:val="22"/>
              </w:rPr>
              <w:t xml:space="preserve"> - Evaluate </w:t>
            </w:r>
            <w:proofErr w:type="spellStart"/>
            <w:r w:rsidRPr="00C339A0">
              <w:rPr>
                <w:rFonts w:ascii="Arial" w:hAnsi="Arial" w:cs="Arial"/>
                <w:b/>
                <w:sz w:val="22"/>
                <w:szCs w:val="22"/>
              </w:rPr>
              <w:t>signalling</w:t>
            </w:r>
            <w:proofErr w:type="spellEnd"/>
            <w:r w:rsidRPr="00C339A0">
              <w:rPr>
                <w:rFonts w:ascii="Arial" w:hAnsi="Arial" w:cs="Arial"/>
                <w:b/>
                <w:sz w:val="22"/>
                <w:szCs w:val="22"/>
              </w:rPr>
              <w:t xml:space="preserve"> equipment and integrated systems</w:t>
            </w:r>
          </w:p>
        </w:tc>
      </w:tr>
      <w:tr w:rsidR="00F4140F" w:rsidRPr="00371AA5" w14:paraId="247268BB" w14:textId="77777777" w:rsidTr="0085763A">
        <w:tc>
          <w:tcPr>
            <w:tcW w:w="1984" w:type="dxa"/>
          </w:tcPr>
          <w:p w14:paraId="3B9BEED7" w14:textId="352D5FFB" w:rsidR="00F4140F" w:rsidRPr="00DA2EE5" w:rsidRDefault="0085763A" w:rsidP="005A11A1">
            <w:pPr>
              <w:spacing w:before="120"/>
              <w:rPr>
                <w:rFonts w:ascii="Arial" w:hAnsi="Arial" w:cs="Arial"/>
                <w:b/>
                <w:sz w:val="22"/>
                <w:szCs w:val="22"/>
              </w:rPr>
            </w:pPr>
            <w:r>
              <w:rPr>
                <w:rFonts w:ascii="Arial" w:hAnsi="Arial" w:cs="Arial"/>
                <w:b/>
                <w:sz w:val="22"/>
                <w:szCs w:val="22"/>
              </w:rPr>
              <w:t>Performance Evidence</w:t>
            </w:r>
          </w:p>
          <w:p w14:paraId="6826724A" w14:textId="77777777" w:rsidR="00F4140F" w:rsidRPr="00DA2EE5" w:rsidRDefault="00F4140F" w:rsidP="005A11A1">
            <w:pPr>
              <w:spacing w:after="120"/>
              <w:rPr>
                <w:rFonts w:ascii="Arial" w:hAnsi="Arial" w:cs="Arial"/>
                <w:b/>
                <w:sz w:val="22"/>
                <w:szCs w:val="22"/>
              </w:rPr>
            </w:pPr>
          </w:p>
        </w:tc>
        <w:tc>
          <w:tcPr>
            <w:tcW w:w="7655" w:type="dxa"/>
          </w:tcPr>
          <w:p w14:paraId="25FB65F7" w14:textId="7B55269F" w:rsidR="00F4140F" w:rsidRPr="00584E2A" w:rsidRDefault="00F4140F" w:rsidP="005A11A1">
            <w:pPr>
              <w:pStyle w:val="SIText"/>
              <w:spacing w:before="60" w:after="60"/>
              <w:rPr>
                <w:sz w:val="22"/>
              </w:rPr>
            </w:pPr>
            <w:r w:rsidRPr="001F0237">
              <w:rPr>
                <w:rStyle w:val="SITemporaryText-red"/>
                <w:color w:val="auto"/>
              </w:rPr>
              <w:t>The learner must be able to demonstrate compet</w:t>
            </w:r>
            <w:r w:rsidR="0085763A">
              <w:rPr>
                <w:rStyle w:val="SITemporaryText-red"/>
                <w:color w:val="auto"/>
              </w:rPr>
              <w:t xml:space="preserve">ency in all of the elements, </w:t>
            </w:r>
            <w:r w:rsidRPr="001F0237">
              <w:rPr>
                <w:rStyle w:val="SITemporaryText-red"/>
                <w:color w:val="auto"/>
              </w:rPr>
              <w:t xml:space="preserve">performance criteria </w:t>
            </w:r>
            <w:r w:rsidR="0085763A">
              <w:rPr>
                <w:rStyle w:val="SITemporaryText-red"/>
                <w:color w:val="auto"/>
              </w:rPr>
              <w:t xml:space="preserve">and foundation skills </w:t>
            </w:r>
            <w:r w:rsidRPr="001F0237">
              <w:rPr>
                <w:rStyle w:val="SITemporaryText-red"/>
                <w:color w:val="auto"/>
              </w:rPr>
              <w:t xml:space="preserve">in this unit. </w:t>
            </w:r>
            <w:r w:rsidRPr="001F0237">
              <w:rPr>
                <w:rFonts w:eastAsia="Calibri" w:cs="Arial"/>
                <w:sz w:val="22"/>
              </w:rPr>
              <w:t xml:space="preserve">In doing so the learner </w:t>
            </w:r>
            <w:r>
              <w:rPr>
                <w:rFonts w:eastAsia="Calibri" w:cs="Arial"/>
                <w:sz w:val="22"/>
              </w:rPr>
              <w:t>must:</w:t>
            </w:r>
          </w:p>
          <w:p w14:paraId="3883697B" w14:textId="39EE05A6" w:rsidR="00F4140F" w:rsidRPr="00FA161A" w:rsidRDefault="00B62767" w:rsidP="00014F61">
            <w:pPr>
              <w:pStyle w:val="SubBulletPointListPostGrotesk"/>
              <w:numPr>
                <w:ilvl w:val="0"/>
                <w:numId w:val="45"/>
              </w:numPr>
              <w:spacing w:after="120" w:line="240" w:lineRule="auto"/>
              <w:rPr>
                <w:rFonts w:ascii="Arial" w:hAnsi="Arial" w:cs="Arial"/>
                <w:color w:val="auto"/>
                <w:sz w:val="22"/>
                <w:szCs w:val="22"/>
              </w:rPr>
            </w:pPr>
            <w:r>
              <w:rPr>
                <w:rFonts w:ascii="Arial" w:hAnsi="Arial" w:cs="Arial"/>
                <w:color w:val="auto"/>
                <w:sz w:val="22"/>
                <w:szCs w:val="22"/>
              </w:rPr>
              <w:t>plan, test and evaluate</w:t>
            </w:r>
            <w:r w:rsidR="00F4140F" w:rsidRPr="00FA161A">
              <w:rPr>
                <w:rFonts w:ascii="Arial" w:hAnsi="Arial" w:cs="Arial"/>
                <w:color w:val="auto"/>
                <w:sz w:val="22"/>
                <w:szCs w:val="22"/>
              </w:rPr>
              <w:t xml:space="preserve"> railway signalling equipment and associated infrastruct</w:t>
            </w:r>
            <w:r>
              <w:rPr>
                <w:rFonts w:ascii="Arial" w:hAnsi="Arial" w:cs="Arial"/>
                <w:color w:val="auto"/>
                <w:sz w:val="22"/>
                <w:szCs w:val="22"/>
              </w:rPr>
              <w:t xml:space="preserve">ure in accordance with </w:t>
            </w:r>
            <w:r w:rsidR="00F4140F" w:rsidRPr="00FA161A">
              <w:rPr>
                <w:rFonts w:ascii="Arial" w:hAnsi="Arial" w:cs="Arial"/>
                <w:color w:val="auto"/>
                <w:sz w:val="22"/>
                <w:szCs w:val="22"/>
              </w:rPr>
              <w:t xml:space="preserve">railway signalling </w:t>
            </w:r>
            <w:r>
              <w:rPr>
                <w:rFonts w:ascii="Arial" w:hAnsi="Arial" w:cs="Arial"/>
                <w:color w:val="auto"/>
                <w:sz w:val="22"/>
                <w:szCs w:val="22"/>
              </w:rPr>
              <w:t xml:space="preserve">evaluation procedures, </w:t>
            </w:r>
            <w:r w:rsidR="00F4140F" w:rsidRPr="00FA161A">
              <w:rPr>
                <w:rFonts w:ascii="Arial" w:hAnsi="Arial" w:cs="Arial"/>
                <w:color w:val="auto"/>
                <w:sz w:val="22"/>
                <w:szCs w:val="22"/>
              </w:rPr>
              <w:t>and regulat</w:t>
            </w:r>
            <w:r w:rsidR="0085763A">
              <w:rPr>
                <w:rFonts w:ascii="Arial" w:hAnsi="Arial" w:cs="Arial"/>
                <w:color w:val="auto"/>
                <w:sz w:val="22"/>
                <w:szCs w:val="22"/>
              </w:rPr>
              <w:t xml:space="preserve">ions </w:t>
            </w:r>
            <w:r w:rsidR="0085763A" w:rsidRPr="0096093A">
              <w:rPr>
                <w:rFonts w:ascii="Arial" w:hAnsi="Arial" w:cs="Arial"/>
                <w:color w:val="auto"/>
                <w:sz w:val="22"/>
                <w:szCs w:val="22"/>
              </w:rPr>
              <w:t xml:space="preserve">on </w:t>
            </w:r>
            <w:r w:rsidR="0016033B" w:rsidRPr="0096093A">
              <w:rPr>
                <w:rFonts w:ascii="Arial" w:hAnsi="Arial" w:cs="Arial"/>
                <w:color w:val="auto"/>
                <w:sz w:val="22"/>
                <w:szCs w:val="22"/>
              </w:rPr>
              <w:t xml:space="preserve">at least </w:t>
            </w:r>
            <w:r w:rsidR="0085763A" w:rsidRPr="0096093A">
              <w:rPr>
                <w:rFonts w:ascii="Arial" w:hAnsi="Arial" w:cs="Arial"/>
                <w:color w:val="auto"/>
                <w:sz w:val="22"/>
                <w:szCs w:val="22"/>
              </w:rPr>
              <w:t>two (2)</w:t>
            </w:r>
            <w:r w:rsidR="0085763A">
              <w:rPr>
                <w:rFonts w:ascii="Arial" w:hAnsi="Arial" w:cs="Arial"/>
                <w:color w:val="auto"/>
                <w:sz w:val="22"/>
                <w:szCs w:val="22"/>
              </w:rPr>
              <w:t xml:space="preserve"> occasions and each in a different context</w:t>
            </w:r>
            <w:r w:rsidR="00F4140F" w:rsidRPr="00FA161A">
              <w:rPr>
                <w:rFonts w:ascii="Arial" w:hAnsi="Arial" w:cs="Arial"/>
                <w:color w:val="auto"/>
                <w:sz w:val="22"/>
                <w:szCs w:val="22"/>
              </w:rPr>
              <w:t xml:space="preserve">. </w:t>
            </w:r>
          </w:p>
        </w:tc>
      </w:tr>
      <w:tr w:rsidR="00F4140F" w:rsidRPr="00371AA5" w14:paraId="09230301" w14:textId="77777777" w:rsidTr="0085763A">
        <w:tc>
          <w:tcPr>
            <w:tcW w:w="1984" w:type="dxa"/>
          </w:tcPr>
          <w:p w14:paraId="542887A1" w14:textId="24A4B711" w:rsidR="00F4140F" w:rsidRPr="00DA2EE5" w:rsidRDefault="0085763A" w:rsidP="005A11A1">
            <w:pPr>
              <w:spacing w:before="120"/>
              <w:rPr>
                <w:rFonts w:ascii="Arial" w:hAnsi="Arial" w:cs="Arial"/>
                <w:b/>
                <w:sz w:val="22"/>
                <w:szCs w:val="22"/>
              </w:rPr>
            </w:pPr>
            <w:r>
              <w:rPr>
                <w:rFonts w:ascii="Arial" w:hAnsi="Arial" w:cs="Arial"/>
                <w:b/>
                <w:sz w:val="22"/>
                <w:szCs w:val="22"/>
              </w:rPr>
              <w:t>Knowledge Evidence</w:t>
            </w:r>
          </w:p>
          <w:p w14:paraId="31E80015" w14:textId="77777777" w:rsidR="00F4140F" w:rsidRPr="00DA2EE5" w:rsidRDefault="00F4140F" w:rsidP="005A11A1">
            <w:pPr>
              <w:spacing w:after="120"/>
              <w:rPr>
                <w:rFonts w:ascii="Arial" w:hAnsi="Arial" w:cs="Arial"/>
                <w:b/>
                <w:sz w:val="22"/>
                <w:szCs w:val="22"/>
              </w:rPr>
            </w:pPr>
          </w:p>
        </w:tc>
        <w:tc>
          <w:tcPr>
            <w:tcW w:w="7655" w:type="dxa"/>
          </w:tcPr>
          <w:p w14:paraId="2C58023E" w14:textId="77777777" w:rsidR="00F4140F" w:rsidRDefault="00F4140F" w:rsidP="005A11A1">
            <w:pPr>
              <w:autoSpaceDE w:val="0"/>
              <w:autoSpaceDN w:val="0"/>
              <w:adjustRightInd w:val="0"/>
              <w:spacing w:before="60" w:after="60"/>
              <w:rPr>
                <w:rFonts w:ascii="Arial" w:hAnsi="Arial" w:cs="Arial"/>
                <w:sz w:val="22"/>
                <w:szCs w:val="22"/>
              </w:rPr>
            </w:pPr>
            <w:r w:rsidRPr="00BF5327">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75ACB7B"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railway integrated </w:t>
            </w:r>
            <w:proofErr w:type="spellStart"/>
            <w:r w:rsidRPr="00D77CF1">
              <w:rPr>
                <w:rFonts w:ascii="Arial" w:hAnsi="Arial" w:cs="Arial"/>
                <w:sz w:val="22"/>
                <w:szCs w:val="22"/>
              </w:rPr>
              <w:t>signalling</w:t>
            </w:r>
            <w:proofErr w:type="spellEnd"/>
            <w:r w:rsidRPr="00D77CF1">
              <w:rPr>
                <w:rFonts w:ascii="Arial" w:hAnsi="Arial" w:cs="Arial"/>
                <w:sz w:val="22"/>
                <w:szCs w:val="22"/>
              </w:rPr>
              <w:t xml:space="preserve"> systems, infrastructure and protection</w:t>
            </w:r>
          </w:p>
          <w:p w14:paraId="013D080D" w14:textId="77777777" w:rsidR="00F4140F" w:rsidRDefault="00F4140F" w:rsidP="00F4140F">
            <w:pPr>
              <w:numPr>
                <w:ilvl w:val="0"/>
                <w:numId w:val="32"/>
              </w:numPr>
              <w:spacing w:before="60" w:after="60" w:line="240" w:lineRule="atLeast"/>
              <w:ind w:left="643" w:hanging="284"/>
              <w:rPr>
                <w:rFonts w:ascii="Arial" w:hAnsi="Arial" w:cs="Arial"/>
                <w:noProof/>
                <w:sz w:val="22"/>
                <w:szCs w:val="22"/>
              </w:rPr>
            </w:pPr>
            <w:r w:rsidRPr="00D77CF1">
              <w:rPr>
                <w:rFonts w:ascii="Arial" w:hAnsi="Arial" w:cs="Arial"/>
                <w:noProof/>
                <w:sz w:val="22"/>
                <w:szCs w:val="22"/>
              </w:rPr>
              <w:t>testing equipment used for railway signalling operations</w:t>
            </w:r>
          </w:p>
          <w:p w14:paraId="1D6A9073" w14:textId="568A744D" w:rsidR="00F4140F" w:rsidRPr="00D77CF1" w:rsidRDefault="00F4140F" w:rsidP="00F4140F">
            <w:pPr>
              <w:numPr>
                <w:ilvl w:val="0"/>
                <w:numId w:val="32"/>
              </w:numPr>
              <w:spacing w:before="60" w:after="60" w:line="240" w:lineRule="atLeast"/>
              <w:ind w:left="643" w:hanging="284"/>
              <w:rPr>
                <w:rFonts w:ascii="Arial" w:hAnsi="Arial" w:cs="Arial"/>
                <w:noProof/>
                <w:sz w:val="22"/>
                <w:szCs w:val="22"/>
              </w:rPr>
            </w:pPr>
            <w:r>
              <w:rPr>
                <w:rFonts w:ascii="Arial" w:hAnsi="Arial" w:cs="Arial"/>
                <w:noProof/>
                <w:sz w:val="22"/>
                <w:szCs w:val="22"/>
              </w:rPr>
              <w:t>evaluation and testing processes and procedures</w:t>
            </w:r>
            <w:r w:rsidR="0085763A">
              <w:rPr>
                <w:rFonts w:ascii="Arial" w:hAnsi="Arial" w:cs="Arial"/>
                <w:noProof/>
                <w:sz w:val="22"/>
                <w:szCs w:val="22"/>
              </w:rPr>
              <w:t xml:space="preserve"> (refer Range of Conditions)</w:t>
            </w:r>
          </w:p>
          <w:p w14:paraId="1C344853"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analysis of test results relevant </w:t>
            </w:r>
            <w:r w:rsidRPr="00D77CF1">
              <w:rPr>
                <w:rFonts w:ascii="Arial" w:hAnsi="Arial" w:cs="Arial"/>
                <w:sz w:val="22"/>
                <w:szCs w:val="22"/>
                <w:lang w:eastAsia="ar-SA"/>
              </w:rPr>
              <w:t xml:space="preserve">evaluating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 and circuits</w:t>
            </w:r>
          </w:p>
          <w:p w14:paraId="1CC74E24"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relevant </w:t>
            </w:r>
            <w:r w:rsidRPr="00682E51">
              <w:rPr>
                <w:rFonts w:ascii="Arial" w:hAnsi="Arial" w:cs="Arial"/>
                <w:sz w:val="22"/>
                <w:szCs w:val="22"/>
                <w:lang w:val="en-AU" w:eastAsia="ar-SA"/>
              </w:rPr>
              <w:t>Authorised Rail Operator (ARO)</w:t>
            </w:r>
            <w:r>
              <w:rPr>
                <w:rFonts w:ascii="Arial" w:hAnsi="Arial" w:cs="Arial"/>
                <w:sz w:val="22"/>
                <w:szCs w:val="22"/>
              </w:rPr>
              <w:t xml:space="preserve"> </w:t>
            </w:r>
            <w:r w:rsidRPr="00D77CF1">
              <w:rPr>
                <w:rFonts w:ascii="Arial" w:hAnsi="Arial" w:cs="Arial"/>
                <w:sz w:val="22"/>
                <w:szCs w:val="22"/>
              </w:rPr>
              <w:t xml:space="preserve">rules and regulations relevant to </w:t>
            </w:r>
            <w:r w:rsidRPr="00D77CF1">
              <w:rPr>
                <w:rFonts w:ascii="Arial" w:hAnsi="Arial" w:cs="Arial"/>
                <w:sz w:val="22"/>
                <w:szCs w:val="22"/>
                <w:lang w:eastAsia="ar-SA"/>
              </w:rPr>
              <w:t xml:space="preserve">testing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w:t>
            </w:r>
          </w:p>
          <w:p w14:paraId="250D7CD4"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lang w:eastAsia="ar-SA"/>
              </w:rPr>
              <w:t xml:space="preserve">relevant </w:t>
            </w:r>
            <w:r>
              <w:rPr>
                <w:rFonts w:ascii="Arial" w:hAnsi="Arial" w:cs="Arial"/>
                <w:sz w:val="22"/>
                <w:szCs w:val="22"/>
                <w:lang w:eastAsia="ar-SA"/>
              </w:rPr>
              <w:t>W</w:t>
            </w:r>
            <w:r w:rsidRPr="00D77CF1">
              <w:rPr>
                <w:rFonts w:ascii="Arial" w:hAnsi="Arial" w:cs="Arial"/>
                <w:sz w:val="22"/>
                <w:szCs w:val="22"/>
                <w:lang w:eastAsia="ar-SA"/>
              </w:rPr>
              <w:t xml:space="preserve">HS requirements and safe work practices relevant to testing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w:t>
            </w:r>
          </w:p>
          <w:p w14:paraId="117AA6A0" w14:textId="77777777" w:rsidR="00F4140F" w:rsidRPr="00651FE4" w:rsidRDefault="00F4140F" w:rsidP="00F4140F">
            <w:pPr>
              <w:numPr>
                <w:ilvl w:val="0"/>
                <w:numId w:val="32"/>
              </w:numPr>
              <w:spacing w:before="60" w:after="60" w:line="240" w:lineRule="atLeast"/>
              <w:ind w:left="643" w:hanging="284"/>
            </w:pPr>
            <w:r w:rsidRPr="00D77CF1">
              <w:rPr>
                <w:rFonts w:ascii="Arial" w:hAnsi="Arial" w:cs="Arial"/>
                <w:sz w:val="22"/>
                <w:szCs w:val="22"/>
              </w:rPr>
              <w:t>techniques and formats for recording data/event processing and reporting evaluation results of railw</w:t>
            </w:r>
            <w:r>
              <w:rPr>
                <w:rFonts w:ascii="Arial" w:hAnsi="Arial" w:cs="Arial"/>
                <w:sz w:val="22"/>
                <w:szCs w:val="22"/>
              </w:rPr>
              <w:t xml:space="preserve">ay </w:t>
            </w:r>
            <w:proofErr w:type="spellStart"/>
            <w:r>
              <w:rPr>
                <w:rFonts w:ascii="Arial" w:hAnsi="Arial" w:cs="Arial"/>
                <w:sz w:val="22"/>
                <w:szCs w:val="22"/>
              </w:rPr>
              <w:t>signalling</w:t>
            </w:r>
            <w:proofErr w:type="spellEnd"/>
            <w:r>
              <w:rPr>
                <w:rFonts w:ascii="Arial" w:hAnsi="Arial" w:cs="Arial"/>
                <w:sz w:val="22"/>
                <w:szCs w:val="22"/>
              </w:rPr>
              <w:t xml:space="preserve"> equipment testing</w:t>
            </w:r>
          </w:p>
          <w:p w14:paraId="0EAB3747" w14:textId="77777777" w:rsidR="00F4140F" w:rsidRPr="00FA161A" w:rsidRDefault="00F4140F" w:rsidP="00F4140F">
            <w:pPr>
              <w:numPr>
                <w:ilvl w:val="0"/>
                <w:numId w:val="32"/>
              </w:numPr>
              <w:spacing w:before="60" w:after="60" w:line="240" w:lineRule="atLeast"/>
              <w:ind w:left="643" w:hanging="284"/>
              <w:rPr>
                <w:rFonts w:ascii="Arial" w:hAnsi="Arial" w:cs="Arial"/>
                <w:sz w:val="22"/>
                <w:szCs w:val="22"/>
              </w:rPr>
            </w:pPr>
            <w:r w:rsidRPr="00FA161A">
              <w:rPr>
                <w:rFonts w:ascii="Arial" w:hAnsi="Arial" w:cs="Arial"/>
                <w:sz w:val="22"/>
                <w:szCs w:val="22"/>
              </w:rPr>
              <w:t>benefits, and functionality of a communication based train control (CBTC) system</w:t>
            </w:r>
          </w:p>
          <w:p w14:paraId="2956FC8A" w14:textId="454DCB5D" w:rsidR="00611CBF" w:rsidRPr="00651FE4" w:rsidRDefault="00FA161A" w:rsidP="00F4140F">
            <w:pPr>
              <w:numPr>
                <w:ilvl w:val="0"/>
                <w:numId w:val="32"/>
              </w:numPr>
              <w:spacing w:before="60" w:after="60" w:line="240" w:lineRule="atLeast"/>
              <w:ind w:left="643" w:hanging="284"/>
              <w:rPr>
                <w:rFonts w:ascii="Arial" w:hAnsi="Arial" w:cs="Arial"/>
                <w:sz w:val="22"/>
                <w:szCs w:val="22"/>
              </w:rPr>
            </w:pPr>
            <w:r>
              <w:rPr>
                <w:rFonts w:ascii="Arial" w:hAnsi="Arial" w:cs="Arial"/>
                <w:sz w:val="22"/>
                <w:szCs w:val="22"/>
              </w:rPr>
              <w:t>comparison</w:t>
            </w:r>
            <w:r w:rsidR="00611CBF">
              <w:rPr>
                <w:rFonts w:ascii="Arial" w:hAnsi="Arial" w:cs="Arial"/>
                <w:sz w:val="22"/>
                <w:szCs w:val="22"/>
              </w:rPr>
              <w:t xml:space="preserve"> between CBTC and other </w:t>
            </w:r>
            <w:proofErr w:type="gramStart"/>
            <w:r w:rsidR="00611CBF">
              <w:rPr>
                <w:rFonts w:ascii="Arial" w:hAnsi="Arial" w:cs="Arial"/>
                <w:sz w:val="22"/>
                <w:szCs w:val="22"/>
              </w:rPr>
              <w:t>high capacity</w:t>
            </w:r>
            <w:proofErr w:type="gramEnd"/>
            <w:r w:rsidR="00611CBF">
              <w:rPr>
                <w:rFonts w:ascii="Arial" w:hAnsi="Arial" w:cs="Arial"/>
                <w:sz w:val="22"/>
                <w:szCs w:val="22"/>
              </w:rPr>
              <w:t xml:space="preserve"> </w:t>
            </w:r>
            <w:r>
              <w:rPr>
                <w:rFonts w:ascii="Arial" w:hAnsi="Arial" w:cs="Arial"/>
                <w:sz w:val="22"/>
                <w:szCs w:val="22"/>
              </w:rPr>
              <w:t>train control systems</w:t>
            </w:r>
            <w:r w:rsidR="0085763A">
              <w:rPr>
                <w:rFonts w:ascii="Arial" w:hAnsi="Arial" w:cs="Arial"/>
                <w:sz w:val="22"/>
                <w:szCs w:val="22"/>
              </w:rPr>
              <w:t xml:space="preserve"> (refer Range of Conditions).</w:t>
            </w:r>
          </w:p>
        </w:tc>
      </w:tr>
      <w:tr w:rsidR="00F4140F" w:rsidRPr="00371AA5" w14:paraId="276BEF0F" w14:textId="77777777" w:rsidTr="0085763A">
        <w:tc>
          <w:tcPr>
            <w:tcW w:w="1984" w:type="dxa"/>
          </w:tcPr>
          <w:p w14:paraId="1F36F66C" w14:textId="69194887" w:rsidR="00F4140F" w:rsidRPr="00DA2EE5" w:rsidRDefault="0085763A" w:rsidP="005A11A1">
            <w:pPr>
              <w:spacing w:before="120"/>
              <w:rPr>
                <w:rFonts w:ascii="Arial" w:hAnsi="Arial" w:cs="Arial"/>
                <w:b/>
                <w:sz w:val="22"/>
                <w:szCs w:val="22"/>
              </w:rPr>
            </w:pPr>
            <w:r>
              <w:rPr>
                <w:rFonts w:ascii="Arial" w:hAnsi="Arial" w:cs="Arial"/>
                <w:b/>
                <w:sz w:val="22"/>
                <w:szCs w:val="22"/>
              </w:rPr>
              <w:t>Assessment Conditions</w:t>
            </w:r>
          </w:p>
          <w:p w14:paraId="1A986025" w14:textId="77777777" w:rsidR="00F4140F" w:rsidRPr="00DA2EE5" w:rsidRDefault="00F4140F" w:rsidP="005A11A1">
            <w:pPr>
              <w:spacing w:after="120"/>
              <w:rPr>
                <w:rFonts w:ascii="Arial" w:hAnsi="Arial" w:cs="Arial"/>
                <w:b/>
                <w:sz w:val="22"/>
                <w:szCs w:val="22"/>
              </w:rPr>
            </w:pPr>
          </w:p>
        </w:tc>
        <w:tc>
          <w:tcPr>
            <w:tcW w:w="7655" w:type="dxa"/>
          </w:tcPr>
          <w:p w14:paraId="62AD3189" w14:textId="0CE15694" w:rsidR="00F4140F" w:rsidRPr="009B37E7" w:rsidRDefault="000C2A05" w:rsidP="00D26098">
            <w:pPr>
              <w:spacing w:before="60" w:after="60"/>
              <w:rPr>
                <w:rFonts w:ascii="Arial" w:hAnsi="Arial" w:cs="Arial"/>
                <w:sz w:val="22"/>
                <w:szCs w:val="28"/>
                <w:lang w:val="en-AU" w:eastAsia="en-AU"/>
              </w:rPr>
            </w:pPr>
            <w:r>
              <w:rPr>
                <w:rFonts w:ascii="Arial" w:hAnsi="Arial" w:cs="Arial"/>
                <w:sz w:val="22"/>
                <w:szCs w:val="28"/>
                <w:lang w:val="en-AU" w:eastAsia="en-AU"/>
              </w:rPr>
              <w:t>Assessment</w:t>
            </w:r>
            <w:r w:rsidR="00F4140F" w:rsidRPr="009B37E7">
              <w:rPr>
                <w:rFonts w:ascii="Arial" w:hAnsi="Arial" w:cs="Arial"/>
                <w:sz w:val="22"/>
                <w:szCs w:val="28"/>
                <w:lang w:val="en-AU" w:eastAsia="en-AU"/>
              </w:rPr>
              <w:t xml:space="preserve"> </w:t>
            </w:r>
            <w:r w:rsidR="007F33E7">
              <w:rPr>
                <w:rFonts w:ascii="Arial" w:hAnsi="Arial" w:cs="Arial"/>
                <w:sz w:val="22"/>
                <w:szCs w:val="28"/>
                <w:lang w:val="en-AU" w:eastAsia="en-AU"/>
              </w:rPr>
              <w:t xml:space="preserve">must </w:t>
            </w:r>
            <w:r w:rsidR="00F4140F" w:rsidRPr="009B37E7">
              <w:rPr>
                <w:rFonts w:ascii="Arial" w:hAnsi="Arial" w:cs="Arial"/>
                <w:sz w:val="22"/>
                <w:szCs w:val="28"/>
                <w:lang w:val="en-AU" w:eastAsia="en-AU"/>
              </w:rPr>
              <w:t>be conducted in a railway signalling workplace or simulated environment that replicates workplace conditions.</w:t>
            </w:r>
          </w:p>
          <w:p w14:paraId="29523EE8" w14:textId="77777777" w:rsidR="00F4140F" w:rsidRPr="001A0821" w:rsidRDefault="00F4140F" w:rsidP="00D26098">
            <w:pPr>
              <w:shd w:val="clear" w:color="auto" w:fill="FFFFFF" w:themeFill="background1"/>
              <w:spacing w:before="60" w:after="60"/>
              <w:rPr>
                <w:rFonts w:ascii="Arial" w:hAnsi="Arial" w:cs="Arial"/>
                <w:b/>
                <w:bCs/>
                <w:sz w:val="22"/>
                <w:szCs w:val="19"/>
                <w:lang w:val="en-AU"/>
              </w:rPr>
            </w:pPr>
            <w:r w:rsidRPr="001A0821">
              <w:rPr>
                <w:rFonts w:ascii="Arial" w:hAnsi="Arial" w:cs="Arial"/>
                <w:b/>
                <w:bCs/>
                <w:sz w:val="22"/>
                <w:szCs w:val="19"/>
                <w:lang w:val="en-AU"/>
              </w:rPr>
              <w:t>Resources:</w:t>
            </w:r>
          </w:p>
          <w:p w14:paraId="53441C40" w14:textId="77777777" w:rsidR="00F4140F" w:rsidRPr="00611CBF" w:rsidRDefault="00F4140F" w:rsidP="00AA7EE6">
            <w:pPr>
              <w:pStyle w:val="SubBulletPointListPostGrotesk"/>
              <w:numPr>
                <w:ilvl w:val="0"/>
                <w:numId w:val="79"/>
              </w:numPr>
              <w:spacing w:line="276" w:lineRule="auto"/>
              <w:ind w:left="743" w:hanging="425"/>
              <w:rPr>
                <w:rFonts w:ascii="Arial" w:hAnsi="Arial" w:cs="Arial"/>
                <w:color w:val="auto"/>
                <w:sz w:val="22"/>
                <w:szCs w:val="22"/>
              </w:rPr>
            </w:pPr>
            <w:r w:rsidRPr="00611CBF">
              <w:rPr>
                <w:rFonts w:ascii="Arial" w:hAnsi="Arial" w:cs="Arial"/>
                <w:color w:val="auto"/>
                <w:sz w:val="22"/>
                <w:szCs w:val="22"/>
              </w:rPr>
              <w:t>railway rules, regulations, and codes of practice relevant to railway signalling systems and networks</w:t>
            </w:r>
          </w:p>
          <w:p w14:paraId="76FCB882" w14:textId="77777777" w:rsidR="00F4140F" w:rsidRPr="00611CBF" w:rsidRDefault="00F4140F" w:rsidP="00AA7EE6">
            <w:pPr>
              <w:pStyle w:val="SubBulletPointListPostGrotesk"/>
              <w:numPr>
                <w:ilvl w:val="0"/>
                <w:numId w:val="79"/>
              </w:numPr>
              <w:spacing w:before="60" w:after="60" w:line="276" w:lineRule="auto"/>
              <w:ind w:left="743" w:hanging="425"/>
              <w:rPr>
                <w:rFonts w:ascii="Arial" w:hAnsi="Arial" w:cs="Arial"/>
                <w:color w:val="auto"/>
                <w:sz w:val="22"/>
                <w:szCs w:val="22"/>
              </w:rPr>
            </w:pPr>
            <w:r w:rsidRPr="00611CBF">
              <w:rPr>
                <w:rFonts w:ascii="Arial" w:hAnsi="Arial" w:cs="Arial"/>
                <w:color w:val="auto"/>
                <w:sz w:val="22"/>
                <w:szCs w:val="22"/>
              </w:rPr>
              <w:t>workplace documentation, equipment manuals and specifications</w:t>
            </w:r>
          </w:p>
          <w:p w14:paraId="583F5DB1" w14:textId="77777777" w:rsidR="00F4140F" w:rsidRPr="00611CBF" w:rsidRDefault="00F4140F" w:rsidP="00AA7EE6">
            <w:pPr>
              <w:pStyle w:val="SubBulletPointListPostGrotesk"/>
              <w:numPr>
                <w:ilvl w:val="0"/>
                <w:numId w:val="79"/>
              </w:numPr>
              <w:spacing w:line="276" w:lineRule="auto"/>
              <w:ind w:left="743" w:hanging="425"/>
              <w:rPr>
                <w:rFonts w:ascii="Arial" w:hAnsi="Arial" w:cs="Arial"/>
                <w:color w:val="auto"/>
                <w:sz w:val="22"/>
                <w:szCs w:val="22"/>
              </w:rPr>
            </w:pPr>
            <w:r w:rsidRPr="00611CBF">
              <w:rPr>
                <w:rFonts w:ascii="Arial" w:hAnsi="Arial" w:cs="Arial"/>
                <w:color w:val="auto"/>
                <w:sz w:val="22"/>
                <w:szCs w:val="22"/>
              </w:rPr>
              <w:t>access to two different contexts for each railway signalling equipment and integrated systems evaluation</w:t>
            </w:r>
          </w:p>
          <w:p w14:paraId="11FA42EB" w14:textId="77777777" w:rsidR="00F4140F" w:rsidRPr="00D26098" w:rsidRDefault="00F4140F" w:rsidP="00AA7EE6">
            <w:pPr>
              <w:pStyle w:val="ListParagraph"/>
              <w:numPr>
                <w:ilvl w:val="0"/>
                <w:numId w:val="79"/>
              </w:numPr>
              <w:spacing w:before="60" w:after="60" w:line="276" w:lineRule="auto"/>
              <w:ind w:left="743" w:hanging="425"/>
              <w:rPr>
                <w:rFonts w:ascii="Arial" w:hAnsi="Arial" w:cs="Arial"/>
                <w:sz w:val="22"/>
                <w:szCs w:val="22"/>
                <w:lang w:val="en-AU"/>
              </w:rPr>
            </w:pPr>
            <w:r w:rsidRPr="00D26098">
              <w:rPr>
                <w:rFonts w:ascii="Arial" w:hAnsi="Arial" w:cs="Arial"/>
                <w:sz w:val="22"/>
                <w:szCs w:val="22"/>
                <w:lang w:val="en-AU"/>
              </w:rPr>
              <w:t>access to testing equipment and related resources</w:t>
            </w:r>
          </w:p>
          <w:p w14:paraId="48E5EF43" w14:textId="77777777" w:rsidR="00F4140F" w:rsidRPr="007F7A70" w:rsidRDefault="00F4140F" w:rsidP="00864359">
            <w:pPr>
              <w:pStyle w:val="Standard"/>
            </w:pPr>
            <w:r w:rsidRPr="007F7A70">
              <w:t>Assessor requirements</w:t>
            </w:r>
            <w:r>
              <w:t>:</w:t>
            </w:r>
          </w:p>
          <w:p w14:paraId="3818B887" w14:textId="77777777" w:rsidR="00F4140F" w:rsidRPr="000E00B0" w:rsidRDefault="00F4140F" w:rsidP="00430730">
            <w:pPr>
              <w:pStyle w:val="Guidingtextbulleted"/>
            </w:pPr>
            <w:r w:rsidRPr="00E260B4">
              <w:lastRenderedPageBreak/>
              <w:t>Assessors of this unit must satisfy the requirements for assessors in applicable vocational education and training legislation, frameworks and/or standards</w:t>
            </w:r>
            <w:r>
              <w:t>.</w:t>
            </w:r>
            <w:r w:rsidRPr="00E260B4">
              <w:t xml:space="preserve"> </w:t>
            </w:r>
          </w:p>
        </w:tc>
      </w:tr>
    </w:tbl>
    <w:p w14:paraId="58CB098B" w14:textId="3F1265F5" w:rsidR="00F4140F" w:rsidRDefault="00F4140F">
      <w:pPr>
        <w:rPr>
          <w:rFonts w:ascii="Times New Roman" w:eastAsia="Times New Roman" w:hAnsi="Times New Roman" w:cs="Times New Roman"/>
          <w:lang w:val="en-GB" w:eastAsia="en-GB"/>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964"/>
        <w:gridCol w:w="567"/>
        <w:gridCol w:w="5528"/>
        <w:gridCol w:w="29"/>
      </w:tblGrid>
      <w:tr w:rsidR="005A11A1" w:rsidRPr="00C81FB1" w14:paraId="733BBFAA" w14:textId="77777777" w:rsidTr="005A11A1">
        <w:trPr>
          <w:gridAfter w:val="1"/>
          <w:wAfter w:w="29" w:type="dxa"/>
          <w:trHeight w:val="416"/>
        </w:trPr>
        <w:tc>
          <w:tcPr>
            <w:tcW w:w="2977" w:type="dxa"/>
            <w:gridSpan w:val="3"/>
          </w:tcPr>
          <w:p w14:paraId="3F7FEBF4"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UNIT CODE</w:t>
            </w:r>
          </w:p>
        </w:tc>
        <w:tc>
          <w:tcPr>
            <w:tcW w:w="6095" w:type="dxa"/>
            <w:gridSpan w:val="2"/>
          </w:tcPr>
          <w:p w14:paraId="298BCCC7" w14:textId="77777777" w:rsidR="005A11A1" w:rsidRPr="00C81FB1" w:rsidRDefault="005A11A1" w:rsidP="005A11A1">
            <w:pPr>
              <w:spacing w:before="120" w:after="120"/>
              <w:rPr>
                <w:rFonts w:ascii="Arial" w:hAnsi="Arial"/>
                <w:b/>
                <w:iCs/>
                <w:sz w:val="22"/>
                <w:szCs w:val="20"/>
                <w:lang w:val="en-AU"/>
              </w:rPr>
            </w:pPr>
            <w:r w:rsidRPr="001D068D">
              <w:rPr>
                <w:rFonts w:ascii="Arial" w:hAnsi="Arial"/>
                <w:b/>
                <w:iCs/>
                <w:sz w:val="22"/>
                <w:szCs w:val="20"/>
                <w:lang w:val="en-AU"/>
              </w:rPr>
              <w:t>VU23217</w:t>
            </w:r>
          </w:p>
        </w:tc>
      </w:tr>
      <w:tr w:rsidR="005A11A1" w:rsidRPr="00C81FB1" w14:paraId="620C2D38" w14:textId="77777777" w:rsidTr="005A11A1">
        <w:trPr>
          <w:gridAfter w:val="1"/>
          <w:wAfter w:w="29" w:type="dxa"/>
          <w:trHeight w:val="622"/>
        </w:trPr>
        <w:tc>
          <w:tcPr>
            <w:tcW w:w="2977" w:type="dxa"/>
            <w:gridSpan w:val="3"/>
          </w:tcPr>
          <w:p w14:paraId="5634C0A3"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UNIT TITLE</w:t>
            </w:r>
          </w:p>
        </w:tc>
        <w:tc>
          <w:tcPr>
            <w:tcW w:w="6095" w:type="dxa"/>
            <w:gridSpan w:val="2"/>
          </w:tcPr>
          <w:p w14:paraId="40CF0C00"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Recognise the need for cyber security in an organisation</w:t>
            </w:r>
          </w:p>
        </w:tc>
      </w:tr>
      <w:tr w:rsidR="005A11A1" w:rsidRPr="00C81FB1" w14:paraId="3429CDE4" w14:textId="77777777" w:rsidTr="005A11A1">
        <w:trPr>
          <w:gridAfter w:val="1"/>
          <w:wAfter w:w="29" w:type="dxa"/>
        </w:trPr>
        <w:tc>
          <w:tcPr>
            <w:tcW w:w="2977" w:type="dxa"/>
            <w:gridSpan w:val="3"/>
          </w:tcPr>
          <w:p w14:paraId="082FB9A7"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APPLICATION</w:t>
            </w:r>
          </w:p>
        </w:tc>
        <w:tc>
          <w:tcPr>
            <w:tcW w:w="6095" w:type="dxa"/>
            <w:gridSpan w:val="2"/>
          </w:tcPr>
          <w:p w14:paraId="29F1FC42" w14:textId="77777777" w:rsidR="005A11A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 xml:space="preserve">This unit describes the performance outcome, </w:t>
            </w:r>
            <w:r w:rsidRPr="00C81FB1">
              <w:rPr>
                <w:rFonts w:ascii="Arial" w:eastAsia="Calibri" w:hAnsi="Arial" w:cs="Arial"/>
                <w:sz w:val="22"/>
                <w:szCs w:val="22"/>
              </w:rPr>
              <w:t xml:space="preserve">knowledge and skills </w:t>
            </w:r>
            <w:r>
              <w:rPr>
                <w:rFonts w:ascii="Arial" w:eastAsia="Calibri" w:hAnsi="Arial" w:cs="Arial"/>
                <w:sz w:val="22"/>
                <w:szCs w:val="22"/>
              </w:rPr>
              <w:t xml:space="preserve">required to </w:t>
            </w:r>
            <w:proofErr w:type="spellStart"/>
            <w:r>
              <w:rPr>
                <w:rFonts w:ascii="Arial" w:eastAsia="Calibri" w:hAnsi="Arial" w:cs="Arial"/>
                <w:sz w:val="22"/>
                <w:szCs w:val="22"/>
              </w:rPr>
              <w:t>recognis</w:t>
            </w:r>
            <w:r w:rsidRPr="00C81FB1">
              <w:rPr>
                <w:rFonts w:ascii="Arial" w:eastAsia="Calibri" w:hAnsi="Arial" w:cs="Arial"/>
                <w:sz w:val="22"/>
                <w:szCs w:val="22"/>
              </w:rPr>
              <w:t>e</w:t>
            </w:r>
            <w:proofErr w:type="spellEnd"/>
            <w:r w:rsidRPr="00C81FB1">
              <w:rPr>
                <w:rFonts w:ascii="Arial" w:eastAsia="Calibri" w:hAnsi="Arial" w:cs="Arial"/>
                <w:sz w:val="22"/>
                <w:szCs w:val="22"/>
              </w:rPr>
              <w:t xml:space="preserve"> threats, risks and vulnerabilities to cyber security in an </w:t>
            </w:r>
            <w:proofErr w:type="spellStart"/>
            <w:r w:rsidRPr="00C81FB1">
              <w:rPr>
                <w:rFonts w:ascii="Arial" w:eastAsia="Calibri" w:hAnsi="Arial" w:cs="Arial"/>
                <w:sz w:val="22"/>
                <w:szCs w:val="22"/>
              </w:rPr>
              <w:t>organisation</w:t>
            </w:r>
            <w:proofErr w:type="spellEnd"/>
            <w:r w:rsidRPr="00C81FB1">
              <w:rPr>
                <w:rFonts w:ascii="Arial" w:eastAsia="Calibri" w:hAnsi="Arial" w:cs="Arial"/>
                <w:sz w:val="22"/>
                <w:szCs w:val="22"/>
              </w:rPr>
              <w:t xml:space="preserve">. </w:t>
            </w:r>
            <w:r>
              <w:rPr>
                <w:rFonts w:ascii="Arial" w:eastAsia="Calibri" w:hAnsi="Arial" w:cs="Arial"/>
                <w:sz w:val="22"/>
                <w:szCs w:val="22"/>
              </w:rPr>
              <w:t xml:space="preserve">The </w:t>
            </w:r>
            <w:r w:rsidRPr="00C81FB1">
              <w:rPr>
                <w:rFonts w:ascii="Arial" w:eastAsia="Calibri" w:hAnsi="Arial" w:cs="Arial"/>
                <w:sz w:val="22"/>
                <w:szCs w:val="22"/>
              </w:rPr>
              <w:t xml:space="preserve">threats </w:t>
            </w:r>
            <w:r>
              <w:rPr>
                <w:rFonts w:ascii="Arial" w:eastAsia="Calibri" w:hAnsi="Arial" w:cs="Arial"/>
                <w:sz w:val="22"/>
                <w:szCs w:val="22"/>
              </w:rPr>
              <w:t xml:space="preserve">to </w:t>
            </w:r>
            <w:r w:rsidRPr="00C81FB1">
              <w:rPr>
                <w:rFonts w:ascii="Arial" w:eastAsia="Calibri" w:hAnsi="Arial" w:cs="Arial"/>
                <w:sz w:val="22"/>
                <w:szCs w:val="22"/>
              </w:rPr>
              <w:t xml:space="preserve">an </w:t>
            </w:r>
            <w:proofErr w:type="spellStart"/>
            <w:r w:rsidRPr="00C81FB1">
              <w:rPr>
                <w:rFonts w:ascii="Arial" w:eastAsia="Calibri" w:hAnsi="Arial" w:cs="Arial"/>
                <w:sz w:val="22"/>
                <w:szCs w:val="22"/>
              </w:rPr>
              <w:t>organisation</w:t>
            </w:r>
            <w:proofErr w:type="spellEnd"/>
            <w:r w:rsidRPr="00C81FB1">
              <w:rPr>
                <w:rFonts w:ascii="Arial" w:eastAsia="Calibri" w:hAnsi="Arial" w:cs="Arial"/>
                <w:sz w:val="22"/>
                <w:szCs w:val="22"/>
              </w:rPr>
              <w:t xml:space="preserve"> </w:t>
            </w:r>
            <w:r>
              <w:rPr>
                <w:rFonts w:ascii="Arial" w:eastAsia="Calibri" w:hAnsi="Arial" w:cs="Arial"/>
                <w:sz w:val="22"/>
                <w:szCs w:val="22"/>
              </w:rPr>
              <w:t xml:space="preserve">include </w:t>
            </w:r>
            <w:r w:rsidRPr="00C81FB1">
              <w:rPr>
                <w:rFonts w:ascii="Arial" w:eastAsia="Calibri" w:hAnsi="Arial" w:cs="Arial"/>
                <w:sz w:val="22"/>
                <w:szCs w:val="22"/>
              </w:rPr>
              <w:t xml:space="preserve">networks, machines, applications, </w:t>
            </w:r>
            <w:r>
              <w:rPr>
                <w:rFonts w:ascii="Arial" w:eastAsia="Calibri" w:hAnsi="Arial" w:cs="Arial"/>
                <w:sz w:val="22"/>
                <w:szCs w:val="22"/>
              </w:rPr>
              <w:t>data, users and infrastructure.</w:t>
            </w:r>
          </w:p>
          <w:p w14:paraId="4367397B" w14:textId="77777777" w:rsidR="005A11A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The unit addresses</w:t>
            </w:r>
            <w:r w:rsidRPr="00C81FB1">
              <w:rPr>
                <w:rFonts w:ascii="Arial" w:eastAsia="Calibri" w:hAnsi="Arial" w:cs="Arial"/>
                <w:sz w:val="22"/>
                <w:szCs w:val="22"/>
              </w:rPr>
              <w:t xml:space="preserve"> common cyber security attack mechanisms and</w:t>
            </w:r>
            <w:r>
              <w:rPr>
                <w:rFonts w:ascii="Arial" w:eastAsia="Calibri" w:hAnsi="Arial" w:cs="Arial"/>
                <w:sz w:val="22"/>
                <w:szCs w:val="22"/>
              </w:rPr>
              <w:t xml:space="preserve"> an introduction to</w:t>
            </w:r>
            <w:r w:rsidRPr="00C81FB1">
              <w:rPr>
                <w:rFonts w:ascii="Arial" w:eastAsia="Calibri" w:hAnsi="Arial" w:cs="Arial"/>
                <w:sz w:val="22"/>
                <w:szCs w:val="22"/>
              </w:rPr>
              <w:t xml:space="preserve"> threat management</w:t>
            </w:r>
            <w:r>
              <w:rPr>
                <w:rFonts w:ascii="Arial" w:eastAsia="Calibri" w:hAnsi="Arial" w:cs="Arial"/>
                <w:sz w:val="22"/>
                <w:szCs w:val="22"/>
              </w:rPr>
              <w:t xml:space="preserve"> </w:t>
            </w:r>
            <w:r w:rsidRPr="00C86CC4">
              <w:rPr>
                <w:rFonts w:ascii="Arial" w:eastAsia="Calibri" w:hAnsi="Arial" w:cs="Arial"/>
                <w:sz w:val="22"/>
                <w:szCs w:val="22"/>
              </w:rPr>
              <w:t>as well as security issues surrounding Internet of Things (IoT) devices</w:t>
            </w:r>
            <w:r>
              <w:rPr>
                <w:rFonts w:ascii="Arial" w:eastAsia="Calibri" w:hAnsi="Arial" w:cs="Arial"/>
                <w:sz w:val="22"/>
                <w:szCs w:val="22"/>
              </w:rPr>
              <w:t>.</w:t>
            </w:r>
          </w:p>
          <w:p w14:paraId="6A1504CA" w14:textId="77777777" w:rsidR="005A11A1" w:rsidRPr="00C81FB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The unit also includes</w:t>
            </w:r>
            <w:r w:rsidRPr="00C81FB1">
              <w:rPr>
                <w:rFonts w:ascii="Arial" w:eastAsia="Calibri" w:hAnsi="Arial" w:cs="Arial"/>
                <w:sz w:val="22"/>
                <w:szCs w:val="22"/>
              </w:rPr>
              <w:t xml:space="preserve"> the implementation of tools and sy</w:t>
            </w:r>
            <w:r>
              <w:rPr>
                <w:rFonts w:ascii="Arial" w:eastAsia="Calibri" w:hAnsi="Arial" w:cs="Arial"/>
                <w:sz w:val="22"/>
                <w:szCs w:val="22"/>
              </w:rPr>
              <w:t xml:space="preserve">stems an </w:t>
            </w:r>
            <w:proofErr w:type="spellStart"/>
            <w:r>
              <w:rPr>
                <w:rFonts w:ascii="Arial" w:eastAsia="Calibri" w:hAnsi="Arial" w:cs="Arial"/>
                <w:sz w:val="22"/>
                <w:szCs w:val="22"/>
              </w:rPr>
              <w:t>organisation</w:t>
            </w:r>
            <w:proofErr w:type="spellEnd"/>
            <w:r>
              <w:rPr>
                <w:rFonts w:ascii="Arial" w:eastAsia="Calibri" w:hAnsi="Arial" w:cs="Arial"/>
                <w:sz w:val="22"/>
                <w:szCs w:val="22"/>
              </w:rPr>
              <w:t xml:space="preserve"> can use for</w:t>
            </w:r>
            <w:r w:rsidRPr="00C81FB1">
              <w:rPr>
                <w:rFonts w:ascii="Arial" w:eastAsia="Calibri" w:hAnsi="Arial" w:cs="Arial"/>
                <w:sz w:val="22"/>
                <w:szCs w:val="22"/>
              </w:rPr>
              <w:t xml:space="preserve"> protect</w:t>
            </w:r>
            <w:r>
              <w:rPr>
                <w:rFonts w:ascii="Arial" w:eastAsia="Calibri" w:hAnsi="Arial" w:cs="Arial"/>
                <w:sz w:val="22"/>
                <w:szCs w:val="22"/>
              </w:rPr>
              <w:t xml:space="preserve">ion against </w:t>
            </w:r>
            <w:r w:rsidRPr="00C81FB1">
              <w:rPr>
                <w:rFonts w:ascii="Arial" w:eastAsia="Calibri" w:hAnsi="Arial" w:cs="Arial"/>
                <w:sz w:val="22"/>
                <w:szCs w:val="22"/>
              </w:rPr>
              <w:t>cyber-attacks.</w:t>
            </w:r>
          </w:p>
          <w:p w14:paraId="4365A2CF" w14:textId="77777777" w:rsidR="005A11A1" w:rsidRPr="00C81FB1" w:rsidRDefault="005A11A1" w:rsidP="005A11A1">
            <w:pPr>
              <w:shd w:val="clear" w:color="auto" w:fill="FFFFFF"/>
              <w:spacing w:before="60" w:after="60"/>
              <w:rPr>
                <w:rFonts w:ascii="Arial" w:eastAsia="Calibri" w:hAnsi="Arial" w:cs="Arial"/>
                <w:sz w:val="22"/>
                <w:szCs w:val="19"/>
                <w:lang w:val="en-AU"/>
              </w:rPr>
            </w:pPr>
            <w:r>
              <w:rPr>
                <w:rFonts w:ascii="Arial" w:eastAsia="Calibri" w:hAnsi="Arial" w:cs="Arial"/>
                <w:sz w:val="22"/>
                <w:szCs w:val="19"/>
                <w:lang w:val="en-AU"/>
              </w:rPr>
              <w:t xml:space="preserve">This unit applies to individuals </w:t>
            </w:r>
            <w:r w:rsidRPr="00C81FB1">
              <w:rPr>
                <w:rFonts w:ascii="Arial" w:eastAsia="Calibri" w:hAnsi="Arial" w:cs="Arial"/>
                <w:sz w:val="22"/>
                <w:szCs w:val="19"/>
                <w:lang w:val="en-AU"/>
              </w:rPr>
              <w:t>work</w:t>
            </w:r>
            <w:r>
              <w:rPr>
                <w:rFonts w:ascii="Arial" w:eastAsia="Calibri" w:hAnsi="Arial" w:cs="Arial"/>
                <w:sz w:val="22"/>
                <w:szCs w:val="19"/>
                <w:lang w:val="en-AU"/>
              </w:rPr>
              <w:t>ing</w:t>
            </w:r>
            <w:r w:rsidRPr="00C81FB1">
              <w:rPr>
                <w:rFonts w:ascii="Arial" w:eastAsia="Calibri" w:hAnsi="Arial" w:cs="Arial"/>
                <w:sz w:val="22"/>
                <w:szCs w:val="19"/>
                <w:lang w:val="en-AU"/>
              </w:rPr>
              <w:t xml:space="preserve"> </w:t>
            </w:r>
            <w:r>
              <w:rPr>
                <w:rFonts w:ascii="Arial" w:eastAsia="Calibri" w:hAnsi="Arial" w:cs="Arial"/>
                <w:sz w:val="22"/>
                <w:szCs w:val="19"/>
                <w:lang w:val="en-AU"/>
              </w:rPr>
              <w:t>as cyber security technicians either alone or as part of a team</w:t>
            </w:r>
            <w:r w:rsidRPr="00C81FB1">
              <w:rPr>
                <w:rFonts w:ascii="Arial" w:eastAsia="Calibri" w:hAnsi="Arial" w:cs="Arial"/>
                <w:sz w:val="22"/>
                <w:szCs w:val="19"/>
                <w:lang w:val="en-AU"/>
              </w:rPr>
              <w:t>.</w:t>
            </w:r>
          </w:p>
          <w:p w14:paraId="2D23A87B" w14:textId="77777777" w:rsidR="005A11A1" w:rsidRDefault="005A11A1" w:rsidP="005A11A1">
            <w:pPr>
              <w:shd w:val="clear" w:color="auto" w:fill="FFFFFF"/>
              <w:spacing w:before="60" w:after="60"/>
              <w:rPr>
                <w:rFonts w:ascii="Arial" w:hAnsi="Arial" w:cs="Arial"/>
                <w:sz w:val="22"/>
                <w:szCs w:val="19"/>
                <w:lang w:val="en-AU"/>
              </w:rPr>
            </w:pPr>
            <w:r w:rsidRPr="00C81FB1">
              <w:rPr>
                <w:rFonts w:ascii="Arial" w:hAnsi="Arial" w:cs="Arial"/>
                <w:sz w:val="22"/>
                <w:szCs w:val="19"/>
                <w:lang w:val="en-AU"/>
              </w:rPr>
              <w:t>No licensing or certification requirements apply to this unit at the time of accreditation.</w:t>
            </w:r>
          </w:p>
          <w:p w14:paraId="4C0342E3" w14:textId="77777777" w:rsidR="005A11A1" w:rsidRPr="00C81FB1" w:rsidRDefault="005A11A1" w:rsidP="005A11A1">
            <w:pPr>
              <w:shd w:val="clear" w:color="auto" w:fill="FFFFFF"/>
              <w:spacing w:before="120"/>
              <w:rPr>
                <w:rFonts w:ascii="Arial" w:hAnsi="Arial" w:cs="Arial"/>
                <w:sz w:val="22"/>
                <w:szCs w:val="19"/>
                <w:lang w:val="en-AU"/>
              </w:rPr>
            </w:pPr>
          </w:p>
        </w:tc>
      </w:tr>
      <w:tr w:rsidR="005A11A1" w:rsidRPr="00C81FB1" w14:paraId="31D5D8F1" w14:textId="77777777" w:rsidTr="005A11A1">
        <w:trPr>
          <w:gridAfter w:val="1"/>
          <w:wAfter w:w="29" w:type="dxa"/>
        </w:trPr>
        <w:tc>
          <w:tcPr>
            <w:tcW w:w="2977" w:type="dxa"/>
            <w:gridSpan w:val="3"/>
          </w:tcPr>
          <w:p w14:paraId="42CC6BFC" w14:textId="77777777" w:rsidR="005A11A1" w:rsidRPr="00C81FB1" w:rsidRDefault="005A11A1" w:rsidP="005A11A1">
            <w:pPr>
              <w:spacing w:before="120" w:after="120"/>
              <w:rPr>
                <w:rFonts w:ascii="Arial" w:hAnsi="Arial"/>
                <w:b/>
                <w:iCs/>
                <w:sz w:val="22"/>
                <w:szCs w:val="20"/>
                <w:lang w:val="en-AU"/>
              </w:rPr>
            </w:pPr>
            <w:r>
              <w:rPr>
                <w:rFonts w:ascii="Arial" w:hAnsi="Arial"/>
                <w:b/>
                <w:iCs/>
                <w:sz w:val="22"/>
                <w:szCs w:val="20"/>
                <w:lang w:val="en-AU"/>
              </w:rPr>
              <w:t>PRE-REQUISITE UNIT(S)</w:t>
            </w:r>
          </w:p>
        </w:tc>
        <w:tc>
          <w:tcPr>
            <w:tcW w:w="6095" w:type="dxa"/>
            <w:gridSpan w:val="2"/>
          </w:tcPr>
          <w:p w14:paraId="37577951" w14:textId="77777777" w:rsidR="005A11A1" w:rsidRPr="00C81FB1" w:rsidRDefault="005A11A1" w:rsidP="005A11A1">
            <w:pPr>
              <w:spacing w:before="120" w:after="120"/>
              <w:rPr>
                <w:rFonts w:ascii="Arial" w:hAnsi="Arial"/>
                <w:b/>
                <w:iCs/>
                <w:sz w:val="22"/>
                <w:szCs w:val="20"/>
                <w:lang w:val="en-AU"/>
              </w:rPr>
            </w:pPr>
            <w:r>
              <w:rPr>
                <w:rFonts w:ascii="Arial" w:hAnsi="Arial"/>
                <w:iCs/>
                <w:sz w:val="22"/>
                <w:szCs w:val="20"/>
                <w:lang w:val="en-AU"/>
              </w:rPr>
              <w:t>N/A</w:t>
            </w:r>
          </w:p>
        </w:tc>
      </w:tr>
      <w:tr w:rsidR="005A11A1" w:rsidRPr="00C81FB1" w14:paraId="77EA3277" w14:textId="77777777" w:rsidTr="005A11A1">
        <w:trPr>
          <w:gridAfter w:val="1"/>
          <w:wAfter w:w="29" w:type="dxa"/>
        </w:trPr>
        <w:tc>
          <w:tcPr>
            <w:tcW w:w="2977" w:type="dxa"/>
            <w:gridSpan w:val="3"/>
          </w:tcPr>
          <w:p w14:paraId="73F05816"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ELEMENTS</w:t>
            </w:r>
          </w:p>
        </w:tc>
        <w:tc>
          <w:tcPr>
            <w:tcW w:w="6095" w:type="dxa"/>
            <w:gridSpan w:val="2"/>
          </w:tcPr>
          <w:p w14:paraId="66702938"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PERFORMANCE</w:t>
            </w:r>
            <w:r w:rsidRPr="00C81FB1">
              <w:rPr>
                <w:rFonts w:ascii="Arial" w:hAnsi="Arial"/>
                <w:bCs/>
                <w:iCs/>
                <w:sz w:val="22"/>
                <w:szCs w:val="20"/>
                <w:lang w:val="en-AU"/>
              </w:rPr>
              <w:t xml:space="preserve"> </w:t>
            </w:r>
            <w:r w:rsidRPr="00C81FB1">
              <w:rPr>
                <w:rFonts w:ascii="Arial" w:hAnsi="Arial"/>
                <w:b/>
                <w:iCs/>
                <w:sz w:val="22"/>
                <w:szCs w:val="20"/>
                <w:lang w:val="en-AU"/>
              </w:rPr>
              <w:t>CRITERIA</w:t>
            </w:r>
          </w:p>
        </w:tc>
      </w:tr>
      <w:tr w:rsidR="005A11A1" w:rsidRPr="00C81FB1" w14:paraId="44BE43FF" w14:textId="77777777" w:rsidTr="005A11A1">
        <w:trPr>
          <w:gridAfter w:val="1"/>
          <w:wAfter w:w="29" w:type="dxa"/>
        </w:trPr>
        <w:tc>
          <w:tcPr>
            <w:tcW w:w="2977" w:type="dxa"/>
            <w:gridSpan w:val="3"/>
          </w:tcPr>
          <w:p w14:paraId="6E9EF95C"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Elements describe the essential outcomes of a unit of competency.</w:t>
            </w:r>
          </w:p>
        </w:tc>
        <w:tc>
          <w:tcPr>
            <w:tcW w:w="6095" w:type="dxa"/>
            <w:gridSpan w:val="2"/>
          </w:tcPr>
          <w:p w14:paraId="63D1419F"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Performance criteria describe the required performance needed to demonstrate achievement of the element.</w:t>
            </w:r>
          </w:p>
          <w:p w14:paraId="6DCF4CB2"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Assessment of performance is to be consistent with the evidence guide.</w:t>
            </w:r>
          </w:p>
        </w:tc>
      </w:tr>
      <w:tr w:rsidR="005A11A1" w:rsidRPr="00C81FB1" w14:paraId="4F3A0438" w14:textId="77777777" w:rsidTr="005A11A1">
        <w:trPr>
          <w:gridAfter w:val="1"/>
          <w:wAfter w:w="29" w:type="dxa"/>
        </w:trPr>
        <w:tc>
          <w:tcPr>
            <w:tcW w:w="460" w:type="dxa"/>
            <w:vMerge w:val="restart"/>
          </w:tcPr>
          <w:p w14:paraId="524366E0"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w:t>
            </w:r>
          </w:p>
        </w:tc>
        <w:tc>
          <w:tcPr>
            <w:tcW w:w="2517" w:type="dxa"/>
            <w:gridSpan w:val="2"/>
            <w:vMerge w:val="restart"/>
          </w:tcPr>
          <w:p w14:paraId="7ECE8606" w14:textId="77777777" w:rsidR="005A11A1" w:rsidRPr="00C81FB1" w:rsidRDefault="005A11A1" w:rsidP="005A11A1">
            <w:pPr>
              <w:shd w:val="clear" w:color="auto" w:fill="FFFFFF"/>
              <w:spacing w:before="60" w:after="60"/>
              <w:rPr>
                <w:rFonts w:ascii="Arial" w:hAnsi="Arial" w:cs="Arial"/>
                <w:sz w:val="22"/>
                <w:szCs w:val="19"/>
                <w:lang w:val="en-AU"/>
              </w:rPr>
            </w:pPr>
            <w:r>
              <w:rPr>
                <w:rFonts w:ascii="Arial" w:hAnsi="Arial" w:cs="Arial"/>
                <w:sz w:val="22"/>
                <w:szCs w:val="19"/>
                <w:lang w:val="en-AU"/>
              </w:rPr>
              <w:t xml:space="preserve">Identify the need for cyber security </w:t>
            </w:r>
            <w:r w:rsidRPr="00C81FB1">
              <w:rPr>
                <w:rFonts w:ascii="Arial" w:hAnsi="Arial" w:cs="Arial"/>
                <w:sz w:val="22"/>
                <w:szCs w:val="19"/>
                <w:lang w:val="en-AU"/>
              </w:rPr>
              <w:t>for an organisation</w:t>
            </w:r>
          </w:p>
        </w:tc>
        <w:tc>
          <w:tcPr>
            <w:tcW w:w="567" w:type="dxa"/>
          </w:tcPr>
          <w:p w14:paraId="53F88E89"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1.1</w:t>
            </w:r>
          </w:p>
        </w:tc>
        <w:tc>
          <w:tcPr>
            <w:tcW w:w="5528" w:type="dxa"/>
          </w:tcPr>
          <w:p w14:paraId="01810F71"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Reasons to protect online identity and personal data are clarified</w:t>
            </w:r>
          </w:p>
        </w:tc>
      </w:tr>
      <w:tr w:rsidR="005A11A1" w:rsidRPr="00C81FB1" w14:paraId="594F0083" w14:textId="77777777" w:rsidTr="005A11A1">
        <w:trPr>
          <w:gridAfter w:val="1"/>
          <w:wAfter w:w="29" w:type="dxa"/>
        </w:trPr>
        <w:tc>
          <w:tcPr>
            <w:tcW w:w="460" w:type="dxa"/>
            <w:vMerge/>
          </w:tcPr>
          <w:p w14:paraId="7FC0AB96"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D839D98" w14:textId="77777777" w:rsidR="005A11A1" w:rsidRPr="00C81FB1" w:rsidRDefault="005A11A1" w:rsidP="005A11A1">
            <w:pPr>
              <w:spacing w:before="60" w:after="60"/>
              <w:rPr>
                <w:rFonts w:ascii="Arial" w:hAnsi="Arial"/>
                <w:color w:val="000000"/>
                <w:sz w:val="22"/>
                <w:lang w:val="en-AU"/>
              </w:rPr>
            </w:pPr>
          </w:p>
        </w:tc>
        <w:tc>
          <w:tcPr>
            <w:tcW w:w="567" w:type="dxa"/>
          </w:tcPr>
          <w:p w14:paraId="5D418CAF"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1.2</w:t>
            </w:r>
          </w:p>
        </w:tc>
        <w:tc>
          <w:tcPr>
            <w:tcW w:w="5528" w:type="dxa"/>
          </w:tcPr>
          <w:p w14:paraId="36BF05D1"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Reasons to protect an </w:t>
            </w:r>
            <w:proofErr w:type="spellStart"/>
            <w:r w:rsidRPr="007A55F3">
              <w:rPr>
                <w:rFonts w:ascii="Arial" w:hAnsi="Arial" w:cs="Arial"/>
                <w:sz w:val="22"/>
                <w:szCs w:val="22"/>
              </w:rPr>
              <w:t>organisation’s</w:t>
            </w:r>
            <w:proofErr w:type="spellEnd"/>
            <w:r w:rsidRPr="007A55F3">
              <w:rPr>
                <w:rFonts w:ascii="Arial" w:hAnsi="Arial" w:cs="Arial"/>
                <w:sz w:val="22"/>
                <w:szCs w:val="22"/>
              </w:rPr>
              <w:t xml:space="preserve"> data are explained</w:t>
            </w:r>
          </w:p>
        </w:tc>
      </w:tr>
      <w:tr w:rsidR="005A11A1" w:rsidRPr="00C81FB1" w14:paraId="424CF7DB" w14:textId="77777777" w:rsidTr="005A11A1">
        <w:trPr>
          <w:gridAfter w:val="1"/>
          <w:wAfter w:w="29" w:type="dxa"/>
        </w:trPr>
        <w:tc>
          <w:tcPr>
            <w:tcW w:w="460" w:type="dxa"/>
            <w:vMerge/>
          </w:tcPr>
          <w:p w14:paraId="46D37669"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972654C" w14:textId="77777777" w:rsidR="005A11A1" w:rsidRPr="00C81FB1" w:rsidRDefault="005A11A1" w:rsidP="005A11A1">
            <w:pPr>
              <w:spacing w:before="60" w:after="60"/>
              <w:rPr>
                <w:rFonts w:ascii="Arial" w:hAnsi="Arial"/>
                <w:color w:val="000000"/>
                <w:sz w:val="22"/>
                <w:lang w:val="en-AU"/>
              </w:rPr>
            </w:pPr>
          </w:p>
        </w:tc>
        <w:tc>
          <w:tcPr>
            <w:tcW w:w="567" w:type="dxa"/>
          </w:tcPr>
          <w:p w14:paraId="74A4F590"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1.3</w:t>
            </w:r>
          </w:p>
        </w:tc>
        <w:tc>
          <w:tcPr>
            <w:tcW w:w="5528" w:type="dxa"/>
          </w:tcPr>
          <w:p w14:paraId="776D9729"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Cyber security awareness practices for an </w:t>
            </w:r>
            <w:proofErr w:type="spellStart"/>
            <w:r w:rsidRPr="007A55F3">
              <w:rPr>
                <w:rFonts w:ascii="Arial" w:hAnsi="Arial" w:cs="Arial"/>
                <w:sz w:val="22"/>
                <w:szCs w:val="22"/>
              </w:rPr>
              <w:t>organisation</w:t>
            </w:r>
            <w:proofErr w:type="spellEnd"/>
            <w:r w:rsidRPr="007A55F3">
              <w:rPr>
                <w:rFonts w:ascii="Arial" w:hAnsi="Arial" w:cs="Arial"/>
                <w:sz w:val="22"/>
                <w:szCs w:val="22"/>
              </w:rPr>
              <w:t xml:space="preserve"> are identified</w:t>
            </w:r>
          </w:p>
        </w:tc>
      </w:tr>
      <w:tr w:rsidR="005A11A1" w:rsidRPr="00C81FB1" w14:paraId="1F685FAF" w14:textId="77777777" w:rsidTr="005A11A1">
        <w:trPr>
          <w:gridAfter w:val="1"/>
          <w:wAfter w:w="29" w:type="dxa"/>
        </w:trPr>
        <w:tc>
          <w:tcPr>
            <w:tcW w:w="460" w:type="dxa"/>
            <w:vMerge/>
          </w:tcPr>
          <w:p w14:paraId="1DCD5F0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6AC47566" w14:textId="77777777" w:rsidR="005A11A1" w:rsidRPr="00C81FB1" w:rsidRDefault="005A11A1" w:rsidP="005A11A1">
            <w:pPr>
              <w:spacing w:before="60" w:after="60"/>
              <w:rPr>
                <w:rFonts w:ascii="Arial" w:hAnsi="Arial"/>
                <w:color w:val="000000"/>
                <w:sz w:val="22"/>
                <w:lang w:val="en-AU"/>
              </w:rPr>
            </w:pPr>
          </w:p>
        </w:tc>
        <w:tc>
          <w:tcPr>
            <w:tcW w:w="567" w:type="dxa"/>
          </w:tcPr>
          <w:p w14:paraId="0DD8B7AE"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1.4</w:t>
            </w:r>
          </w:p>
        </w:tc>
        <w:tc>
          <w:tcPr>
            <w:tcW w:w="5528" w:type="dxa"/>
          </w:tcPr>
          <w:p w14:paraId="4E0B37CC"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Concept of </w:t>
            </w:r>
            <w:r w:rsidRPr="007A55F3">
              <w:rPr>
                <w:rFonts w:ascii="Arial" w:hAnsi="Arial" w:cs="Arial"/>
                <w:bCs/>
                <w:iCs/>
                <w:sz w:val="22"/>
                <w:szCs w:val="22"/>
              </w:rPr>
              <w:t>cyber threat</w:t>
            </w:r>
            <w:r w:rsidRPr="007A55F3">
              <w:rPr>
                <w:rFonts w:ascii="Arial" w:hAnsi="Arial" w:cs="Arial"/>
                <w:sz w:val="22"/>
                <w:szCs w:val="22"/>
              </w:rPr>
              <w:t xml:space="preserve"> is defined</w:t>
            </w:r>
          </w:p>
        </w:tc>
      </w:tr>
      <w:tr w:rsidR="005A11A1" w:rsidRPr="00C81FB1" w14:paraId="5D7AD658" w14:textId="77777777" w:rsidTr="005A11A1">
        <w:trPr>
          <w:gridAfter w:val="1"/>
          <w:wAfter w:w="29" w:type="dxa"/>
        </w:trPr>
        <w:tc>
          <w:tcPr>
            <w:tcW w:w="460" w:type="dxa"/>
            <w:vMerge/>
          </w:tcPr>
          <w:p w14:paraId="022B767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586DA945" w14:textId="77777777" w:rsidR="005A11A1" w:rsidRPr="00C81FB1" w:rsidRDefault="005A11A1" w:rsidP="005A11A1">
            <w:pPr>
              <w:spacing w:before="60" w:after="60"/>
              <w:rPr>
                <w:rFonts w:ascii="Arial" w:hAnsi="Arial"/>
                <w:color w:val="000000"/>
                <w:sz w:val="22"/>
                <w:lang w:val="en-AU"/>
              </w:rPr>
            </w:pPr>
          </w:p>
        </w:tc>
        <w:tc>
          <w:tcPr>
            <w:tcW w:w="567" w:type="dxa"/>
          </w:tcPr>
          <w:p w14:paraId="0203B2AF"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1.5</w:t>
            </w:r>
          </w:p>
        </w:tc>
        <w:tc>
          <w:tcPr>
            <w:tcW w:w="5528" w:type="dxa"/>
          </w:tcPr>
          <w:p w14:paraId="62EA9C4B" w14:textId="77777777" w:rsidR="005A11A1" w:rsidRPr="007A55F3" w:rsidRDefault="005A11A1" w:rsidP="005A11A1">
            <w:pPr>
              <w:shd w:val="clear" w:color="auto" w:fill="FFFFFF"/>
              <w:spacing w:before="60" w:after="60"/>
              <w:rPr>
                <w:rFonts w:ascii="Arial" w:hAnsi="Arial" w:cs="Arial"/>
                <w:sz w:val="22"/>
                <w:szCs w:val="22"/>
                <w:lang w:val="en-AU"/>
              </w:rPr>
            </w:pPr>
            <w:r>
              <w:rPr>
                <w:rFonts w:ascii="Arial" w:hAnsi="Arial" w:cs="Arial"/>
                <w:sz w:val="22"/>
                <w:szCs w:val="22"/>
              </w:rPr>
              <w:t xml:space="preserve">Reasons for the need for </w:t>
            </w:r>
            <w:r w:rsidRPr="007A55F3">
              <w:rPr>
                <w:rFonts w:ascii="Arial" w:hAnsi="Arial" w:cs="Arial"/>
                <w:sz w:val="22"/>
                <w:szCs w:val="22"/>
              </w:rPr>
              <w:t>cyber security professionals are explained</w:t>
            </w:r>
          </w:p>
        </w:tc>
      </w:tr>
      <w:tr w:rsidR="005A11A1" w:rsidRPr="00C81FB1" w14:paraId="5FC629AF" w14:textId="77777777" w:rsidTr="005A11A1">
        <w:trPr>
          <w:gridAfter w:val="1"/>
          <w:wAfter w:w="29" w:type="dxa"/>
        </w:trPr>
        <w:tc>
          <w:tcPr>
            <w:tcW w:w="460" w:type="dxa"/>
            <w:vMerge w:val="restart"/>
          </w:tcPr>
          <w:p w14:paraId="4C7DCA6E"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2</w:t>
            </w:r>
          </w:p>
        </w:tc>
        <w:tc>
          <w:tcPr>
            <w:tcW w:w="2517" w:type="dxa"/>
            <w:gridSpan w:val="2"/>
            <w:vMerge w:val="restart"/>
          </w:tcPr>
          <w:p w14:paraId="10CBBD59"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 xml:space="preserve">Investigate common and emerging cyber </w:t>
            </w:r>
            <w:r w:rsidRPr="007A55F3">
              <w:rPr>
                <w:rFonts w:ascii="Arial" w:hAnsi="Arial" w:cs="Arial"/>
                <w:sz w:val="22"/>
                <w:szCs w:val="22"/>
              </w:rPr>
              <w:lastRenderedPageBreak/>
              <w:t>security attacks, and techniques</w:t>
            </w:r>
          </w:p>
        </w:tc>
        <w:tc>
          <w:tcPr>
            <w:tcW w:w="567" w:type="dxa"/>
          </w:tcPr>
          <w:p w14:paraId="732BBB92"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lastRenderedPageBreak/>
              <w:t>2.1</w:t>
            </w:r>
          </w:p>
        </w:tc>
        <w:tc>
          <w:tcPr>
            <w:tcW w:w="5528" w:type="dxa"/>
          </w:tcPr>
          <w:p w14:paraId="6FC7D1BD" w14:textId="77777777" w:rsidR="005A11A1" w:rsidRPr="007A55F3" w:rsidRDefault="005A11A1" w:rsidP="005A11A1">
            <w:pPr>
              <w:spacing w:before="60" w:after="60"/>
              <w:rPr>
                <w:rFonts w:ascii="Arial" w:hAnsi="Arial" w:cs="Arial"/>
                <w:color w:val="000000"/>
                <w:sz w:val="22"/>
                <w:szCs w:val="22"/>
                <w:lang w:val="en-AU"/>
              </w:rPr>
            </w:pPr>
            <w:r w:rsidRPr="004A1FB6">
              <w:rPr>
                <w:rFonts w:ascii="Arial" w:hAnsi="Arial" w:cs="Arial"/>
                <w:sz w:val="22"/>
                <w:szCs w:val="22"/>
              </w:rPr>
              <w:t>Difference between threat actors, threat vectors and threat goals are clarified</w:t>
            </w:r>
          </w:p>
        </w:tc>
      </w:tr>
      <w:tr w:rsidR="005A11A1" w:rsidRPr="00C81FB1" w14:paraId="7464DBA9" w14:textId="77777777" w:rsidTr="005A11A1">
        <w:trPr>
          <w:gridAfter w:val="1"/>
          <w:wAfter w:w="29" w:type="dxa"/>
        </w:trPr>
        <w:tc>
          <w:tcPr>
            <w:tcW w:w="460" w:type="dxa"/>
            <w:vMerge/>
          </w:tcPr>
          <w:p w14:paraId="5039F950"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5B1E4AA0" w14:textId="77777777" w:rsidR="005A11A1" w:rsidRPr="00C81FB1" w:rsidRDefault="005A11A1" w:rsidP="005A11A1">
            <w:pPr>
              <w:spacing w:before="60" w:after="60"/>
              <w:rPr>
                <w:rFonts w:ascii="Arial" w:hAnsi="Arial"/>
                <w:color w:val="000000"/>
                <w:sz w:val="22"/>
                <w:lang w:val="en-AU"/>
              </w:rPr>
            </w:pPr>
          </w:p>
        </w:tc>
        <w:tc>
          <w:tcPr>
            <w:tcW w:w="567" w:type="dxa"/>
          </w:tcPr>
          <w:p w14:paraId="3421D0CA"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2.2</w:t>
            </w:r>
          </w:p>
        </w:tc>
        <w:tc>
          <w:tcPr>
            <w:tcW w:w="5528" w:type="dxa"/>
          </w:tcPr>
          <w:p w14:paraId="1053A81B"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Techniques used by attackers to infiltrate a syst</w:t>
            </w:r>
            <w:r>
              <w:rPr>
                <w:rFonts w:ascii="Arial" w:hAnsi="Arial" w:cs="Arial"/>
                <w:sz w:val="22"/>
                <w:szCs w:val="22"/>
              </w:rPr>
              <w:t>em are described</w:t>
            </w:r>
          </w:p>
        </w:tc>
      </w:tr>
      <w:tr w:rsidR="005A11A1" w:rsidRPr="00C81FB1" w14:paraId="10DFC68C" w14:textId="77777777" w:rsidTr="005A11A1">
        <w:trPr>
          <w:gridAfter w:val="1"/>
          <w:wAfter w:w="29" w:type="dxa"/>
        </w:trPr>
        <w:tc>
          <w:tcPr>
            <w:tcW w:w="460" w:type="dxa"/>
            <w:vMerge/>
          </w:tcPr>
          <w:p w14:paraId="5C4BEA03"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675D6C99" w14:textId="77777777" w:rsidR="005A11A1" w:rsidRPr="00C81FB1" w:rsidRDefault="005A11A1" w:rsidP="005A11A1">
            <w:pPr>
              <w:spacing w:before="60" w:after="60"/>
              <w:rPr>
                <w:rFonts w:ascii="Arial" w:hAnsi="Arial"/>
                <w:color w:val="000000"/>
                <w:sz w:val="22"/>
                <w:lang w:val="en-AU"/>
              </w:rPr>
            </w:pPr>
          </w:p>
        </w:tc>
        <w:tc>
          <w:tcPr>
            <w:tcW w:w="567" w:type="dxa"/>
          </w:tcPr>
          <w:p w14:paraId="061C1EEC"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2.3</w:t>
            </w:r>
          </w:p>
        </w:tc>
        <w:tc>
          <w:tcPr>
            <w:tcW w:w="5528" w:type="dxa"/>
          </w:tcPr>
          <w:p w14:paraId="7FDB0871"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Characteristics and operation of a cyber-attack are explained</w:t>
            </w:r>
          </w:p>
        </w:tc>
      </w:tr>
      <w:tr w:rsidR="005A11A1" w:rsidRPr="00C81FB1" w14:paraId="795083D3" w14:textId="77777777" w:rsidTr="005A11A1">
        <w:trPr>
          <w:gridAfter w:val="1"/>
          <w:wAfter w:w="29" w:type="dxa"/>
        </w:trPr>
        <w:tc>
          <w:tcPr>
            <w:tcW w:w="460" w:type="dxa"/>
            <w:vMerge/>
          </w:tcPr>
          <w:p w14:paraId="73D0A71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26A84E4B" w14:textId="77777777" w:rsidR="005A11A1" w:rsidRPr="00C81FB1" w:rsidRDefault="005A11A1" w:rsidP="005A11A1">
            <w:pPr>
              <w:spacing w:before="60" w:after="60"/>
              <w:rPr>
                <w:rFonts w:ascii="Arial" w:hAnsi="Arial"/>
                <w:color w:val="000000"/>
                <w:sz w:val="22"/>
                <w:lang w:val="en-AU"/>
              </w:rPr>
            </w:pPr>
          </w:p>
        </w:tc>
        <w:tc>
          <w:tcPr>
            <w:tcW w:w="567" w:type="dxa"/>
          </w:tcPr>
          <w:p w14:paraId="21D05ACE"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2.4</w:t>
            </w:r>
          </w:p>
        </w:tc>
        <w:tc>
          <w:tcPr>
            <w:tcW w:w="5528" w:type="dxa"/>
          </w:tcPr>
          <w:p w14:paraId="51385638"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Trends of cyber threats are examined</w:t>
            </w:r>
          </w:p>
        </w:tc>
      </w:tr>
      <w:tr w:rsidR="005A11A1" w:rsidRPr="00C81FB1" w14:paraId="77C2190C" w14:textId="77777777" w:rsidTr="005A11A1">
        <w:trPr>
          <w:gridAfter w:val="1"/>
          <w:wAfter w:w="29" w:type="dxa"/>
        </w:trPr>
        <w:tc>
          <w:tcPr>
            <w:tcW w:w="460" w:type="dxa"/>
            <w:vMerge/>
          </w:tcPr>
          <w:p w14:paraId="20DE1B8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3D3F1A1" w14:textId="77777777" w:rsidR="005A11A1" w:rsidRPr="00C81FB1" w:rsidRDefault="005A11A1" w:rsidP="005A11A1">
            <w:pPr>
              <w:spacing w:before="60" w:after="60"/>
              <w:rPr>
                <w:rFonts w:ascii="Arial" w:hAnsi="Arial"/>
                <w:color w:val="000000"/>
                <w:sz w:val="22"/>
                <w:lang w:val="en-AU"/>
              </w:rPr>
            </w:pPr>
          </w:p>
        </w:tc>
        <w:tc>
          <w:tcPr>
            <w:tcW w:w="567" w:type="dxa"/>
          </w:tcPr>
          <w:p w14:paraId="74E95533"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2.5</w:t>
            </w:r>
          </w:p>
        </w:tc>
        <w:tc>
          <w:tcPr>
            <w:tcW w:w="5528" w:type="dxa"/>
          </w:tcPr>
          <w:p w14:paraId="367669B5" w14:textId="77777777" w:rsidR="005A11A1" w:rsidRPr="007A55F3" w:rsidRDefault="005A11A1" w:rsidP="005A11A1">
            <w:pPr>
              <w:spacing w:before="60" w:after="60"/>
              <w:rPr>
                <w:rFonts w:ascii="Arial" w:hAnsi="Arial" w:cs="Arial"/>
                <w:color w:val="000000"/>
                <w:sz w:val="22"/>
                <w:szCs w:val="22"/>
                <w:lang w:val="en-AU"/>
              </w:rPr>
            </w:pPr>
            <w:proofErr w:type="spellStart"/>
            <w:r w:rsidRPr="007A55F3">
              <w:rPr>
                <w:rFonts w:ascii="Arial" w:hAnsi="Arial" w:cs="Arial"/>
                <w:sz w:val="22"/>
                <w:szCs w:val="22"/>
              </w:rPr>
              <w:t>Cyber attack</w:t>
            </w:r>
            <w:proofErr w:type="spellEnd"/>
            <w:r w:rsidRPr="007A55F3">
              <w:rPr>
                <w:rFonts w:ascii="Arial" w:hAnsi="Arial" w:cs="Arial"/>
                <w:sz w:val="22"/>
                <w:szCs w:val="22"/>
              </w:rPr>
              <w:t xml:space="preserve"> methods on</w:t>
            </w:r>
            <w:r>
              <w:rPr>
                <w:rFonts w:ascii="Arial" w:hAnsi="Arial" w:cs="Arial"/>
                <w:sz w:val="22"/>
                <w:szCs w:val="22"/>
              </w:rPr>
              <w:t xml:space="preserve"> an </w:t>
            </w:r>
            <w:proofErr w:type="spellStart"/>
            <w:r>
              <w:rPr>
                <w:rFonts w:ascii="Arial" w:hAnsi="Arial" w:cs="Arial"/>
                <w:sz w:val="22"/>
                <w:szCs w:val="22"/>
              </w:rPr>
              <w:t>organisation</w:t>
            </w:r>
            <w:proofErr w:type="spellEnd"/>
            <w:r w:rsidRPr="007A55F3">
              <w:rPr>
                <w:rFonts w:ascii="Arial" w:hAnsi="Arial" w:cs="Arial"/>
                <w:sz w:val="22"/>
                <w:szCs w:val="22"/>
              </w:rPr>
              <w:t xml:space="preserve"> infrastructure are identified</w:t>
            </w:r>
          </w:p>
        </w:tc>
      </w:tr>
      <w:tr w:rsidR="005A11A1" w:rsidRPr="00C81FB1" w14:paraId="2E90FA8A" w14:textId="77777777" w:rsidTr="005A11A1">
        <w:trPr>
          <w:gridAfter w:val="1"/>
          <w:wAfter w:w="29" w:type="dxa"/>
        </w:trPr>
        <w:tc>
          <w:tcPr>
            <w:tcW w:w="460" w:type="dxa"/>
            <w:vMerge/>
          </w:tcPr>
          <w:p w14:paraId="6C47C875"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8E22E50" w14:textId="77777777" w:rsidR="005A11A1" w:rsidRPr="00C81FB1" w:rsidRDefault="005A11A1" w:rsidP="005A11A1">
            <w:pPr>
              <w:spacing w:before="60" w:after="60"/>
              <w:rPr>
                <w:rFonts w:ascii="Arial" w:hAnsi="Arial"/>
                <w:color w:val="000000"/>
                <w:sz w:val="22"/>
                <w:lang w:val="en-AU"/>
              </w:rPr>
            </w:pPr>
          </w:p>
        </w:tc>
        <w:tc>
          <w:tcPr>
            <w:tcW w:w="567" w:type="dxa"/>
          </w:tcPr>
          <w:p w14:paraId="381765A4" w14:textId="77777777" w:rsidR="005A11A1" w:rsidRDefault="005A11A1" w:rsidP="005A11A1">
            <w:pPr>
              <w:spacing w:before="60" w:after="60"/>
              <w:rPr>
                <w:rFonts w:ascii="Arial" w:hAnsi="Arial"/>
                <w:color w:val="000000"/>
                <w:sz w:val="22"/>
                <w:lang w:val="en-AU"/>
              </w:rPr>
            </w:pPr>
            <w:r>
              <w:rPr>
                <w:rFonts w:ascii="Arial" w:hAnsi="Arial"/>
                <w:color w:val="000000"/>
                <w:sz w:val="22"/>
                <w:lang w:val="en-AU"/>
              </w:rPr>
              <w:t>2.7</w:t>
            </w:r>
          </w:p>
        </w:tc>
        <w:tc>
          <w:tcPr>
            <w:tcW w:w="5528" w:type="dxa"/>
          </w:tcPr>
          <w:p w14:paraId="74A30F5B" w14:textId="77777777" w:rsidR="005A11A1" w:rsidRPr="007A55F3" w:rsidRDefault="005A11A1" w:rsidP="005A11A1">
            <w:pPr>
              <w:spacing w:before="60" w:after="60"/>
              <w:rPr>
                <w:rFonts w:ascii="Arial" w:hAnsi="Arial" w:cs="Arial"/>
                <w:sz w:val="22"/>
                <w:szCs w:val="22"/>
              </w:rPr>
            </w:pPr>
            <w:r>
              <w:rPr>
                <w:rFonts w:ascii="Arial" w:hAnsi="Arial"/>
                <w:color w:val="000000"/>
                <w:sz w:val="22"/>
                <w:lang w:val="en-AU"/>
              </w:rPr>
              <w:t>Examples of Io</w:t>
            </w:r>
            <w:r w:rsidRPr="00C81FB1">
              <w:rPr>
                <w:rFonts w:ascii="Arial" w:hAnsi="Arial"/>
                <w:color w:val="000000"/>
                <w:sz w:val="22"/>
                <w:lang w:val="en-AU"/>
              </w:rPr>
              <w:t>T devic</w:t>
            </w:r>
            <w:r>
              <w:rPr>
                <w:rFonts w:ascii="Arial" w:hAnsi="Arial"/>
                <w:color w:val="000000"/>
                <w:sz w:val="22"/>
                <w:lang w:val="en-AU"/>
              </w:rPr>
              <w:t>es are provided</w:t>
            </w:r>
          </w:p>
        </w:tc>
      </w:tr>
      <w:tr w:rsidR="005A11A1" w:rsidRPr="00C81FB1" w14:paraId="0D64E905" w14:textId="77777777" w:rsidTr="005A11A1">
        <w:trPr>
          <w:gridAfter w:val="1"/>
          <w:wAfter w:w="29" w:type="dxa"/>
        </w:trPr>
        <w:tc>
          <w:tcPr>
            <w:tcW w:w="460" w:type="dxa"/>
            <w:vMerge/>
          </w:tcPr>
          <w:p w14:paraId="0AE849F1"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C6952CF" w14:textId="77777777" w:rsidR="005A11A1" w:rsidRPr="00C81FB1" w:rsidRDefault="005A11A1" w:rsidP="005A11A1">
            <w:pPr>
              <w:spacing w:before="60" w:after="60"/>
              <w:rPr>
                <w:rFonts w:ascii="Arial" w:hAnsi="Arial"/>
                <w:color w:val="000000"/>
                <w:sz w:val="22"/>
                <w:lang w:val="en-AU"/>
              </w:rPr>
            </w:pPr>
          </w:p>
        </w:tc>
        <w:tc>
          <w:tcPr>
            <w:tcW w:w="567" w:type="dxa"/>
          </w:tcPr>
          <w:p w14:paraId="3F9A81C7" w14:textId="77777777" w:rsidR="005A11A1" w:rsidRDefault="005A11A1" w:rsidP="005A11A1">
            <w:pPr>
              <w:spacing w:before="60" w:after="60"/>
              <w:rPr>
                <w:rFonts w:ascii="Arial" w:hAnsi="Arial"/>
                <w:color w:val="000000"/>
                <w:sz w:val="22"/>
                <w:lang w:val="en-AU"/>
              </w:rPr>
            </w:pPr>
            <w:r>
              <w:rPr>
                <w:rFonts w:ascii="Arial" w:hAnsi="Arial"/>
                <w:color w:val="000000"/>
                <w:sz w:val="22"/>
                <w:lang w:val="en-AU"/>
              </w:rPr>
              <w:t>2.8</w:t>
            </w:r>
          </w:p>
        </w:tc>
        <w:tc>
          <w:tcPr>
            <w:tcW w:w="5528" w:type="dxa"/>
          </w:tcPr>
          <w:p w14:paraId="25717A13" w14:textId="77777777" w:rsidR="005A11A1" w:rsidRPr="007A55F3" w:rsidRDefault="005A11A1" w:rsidP="005A11A1">
            <w:pPr>
              <w:spacing w:before="60" w:after="60"/>
              <w:rPr>
                <w:rFonts w:ascii="Arial" w:hAnsi="Arial" w:cs="Arial"/>
                <w:sz w:val="22"/>
                <w:szCs w:val="22"/>
              </w:rPr>
            </w:pPr>
            <w:r>
              <w:rPr>
                <w:rFonts w:ascii="Arial" w:hAnsi="Arial"/>
                <w:color w:val="000000"/>
                <w:sz w:val="22"/>
                <w:lang w:val="en-AU"/>
              </w:rPr>
              <w:t>Security vulnerabilities for IoT devices are explained</w:t>
            </w:r>
          </w:p>
        </w:tc>
      </w:tr>
      <w:tr w:rsidR="005A11A1" w:rsidRPr="00C81FB1" w14:paraId="34FA9769" w14:textId="77777777" w:rsidTr="005A11A1">
        <w:trPr>
          <w:gridAfter w:val="1"/>
          <w:wAfter w:w="29" w:type="dxa"/>
        </w:trPr>
        <w:tc>
          <w:tcPr>
            <w:tcW w:w="460" w:type="dxa"/>
            <w:vMerge w:val="restart"/>
          </w:tcPr>
          <w:p w14:paraId="734C2E8B"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3</w:t>
            </w:r>
          </w:p>
        </w:tc>
        <w:tc>
          <w:tcPr>
            <w:tcW w:w="2517" w:type="dxa"/>
            <w:gridSpan w:val="2"/>
            <w:vMerge w:val="restart"/>
          </w:tcPr>
          <w:p w14:paraId="4CA28082"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 xml:space="preserve">Investigate methods to </w:t>
            </w:r>
            <w:r w:rsidRPr="00C02D46">
              <w:rPr>
                <w:rFonts w:ascii="Arial" w:hAnsi="Arial" w:cs="Arial"/>
                <w:sz w:val="22"/>
                <w:szCs w:val="22"/>
              </w:rPr>
              <w:t>protect personal data and privacy</w:t>
            </w:r>
          </w:p>
        </w:tc>
        <w:tc>
          <w:tcPr>
            <w:tcW w:w="567" w:type="dxa"/>
          </w:tcPr>
          <w:p w14:paraId="1128D85E"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3.1</w:t>
            </w:r>
          </w:p>
        </w:tc>
        <w:tc>
          <w:tcPr>
            <w:tcW w:w="5528" w:type="dxa"/>
          </w:tcPr>
          <w:p w14:paraId="67013928"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Techniques to protect personal devices from cyber threats are described and demonstrated</w:t>
            </w:r>
          </w:p>
        </w:tc>
      </w:tr>
      <w:tr w:rsidR="005A11A1" w:rsidRPr="00C81FB1" w14:paraId="04415F2A" w14:textId="77777777" w:rsidTr="005A11A1">
        <w:trPr>
          <w:gridAfter w:val="1"/>
          <w:wAfter w:w="29" w:type="dxa"/>
        </w:trPr>
        <w:tc>
          <w:tcPr>
            <w:tcW w:w="460" w:type="dxa"/>
            <w:vMerge/>
          </w:tcPr>
          <w:p w14:paraId="0C8F75D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76A91CCF" w14:textId="77777777" w:rsidR="005A11A1" w:rsidRPr="0028146A" w:rsidRDefault="005A11A1" w:rsidP="005A11A1">
            <w:pPr>
              <w:spacing w:before="60" w:after="60"/>
              <w:rPr>
                <w:rFonts w:ascii="Arial" w:hAnsi="Arial" w:cs="Arial"/>
                <w:color w:val="000000"/>
                <w:sz w:val="22"/>
                <w:szCs w:val="22"/>
                <w:lang w:val="en-AU"/>
              </w:rPr>
            </w:pPr>
          </w:p>
        </w:tc>
        <w:tc>
          <w:tcPr>
            <w:tcW w:w="567" w:type="dxa"/>
          </w:tcPr>
          <w:p w14:paraId="50C331A0"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3.2</w:t>
            </w:r>
          </w:p>
        </w:tc>
        <w:tc>
          <w:tcPr>
            <w:tcW w:w="5528" w:type="dxa"/>
          </w:tcPr>
          <w:p w14:paraId="6B53ADD9"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bCs/>
                <w:iCs/>
                <w:sz w:val="22"/>
                <w:szCs w:val="22"/>
              </w:rPr>
              <w:t>User authentication techniques</w:t>
            </w:r>
            <w:r w:rsidRPr="0028146A">
              <w:rPr>
                <w:rFonts w:ascii="Arial" w:hAnsi="Arial" w:cs="Arial"/>
                <w:b/>
                <w:i/>
                <w:sz w:val="22"/>
                <w:szCs w:val="22"/>
              </w:rPr>
              <w:t xml:space="preserve"> </w:t>
            </w:r>
            <w:r w:rsidRPr="0028146A">
              <w:rPr>
                <w:rFonts w:ascii="Arial" w:hAnsi="Arial" w:cs="Arial"/>
                <w:sz w:val="22"/>
                <w:szCs w:val="22"/>
              </w:rPr>
              <w:t>are identified and demonstrated</w:t>
            </w:r>
          </w:p>
        </w:tc>
      </w:tr>
      <w:tr w:rsidR="005A11A1" w:rsidRPr="00C81FB1" w14:paraId="4D4C39AC" w14:textId="77777777" w:rsidTr="005A11A1">
        <w:trPr>
          <w:gridAfter w:val="1"/>
          <w:wAfter w:w="29" w:type="dxa"/>
        </w:trPr>
        <w:tc>
          <w:tcPr>
            <w:tcW w:w="460" w:type="dxa"/>
            <w:vMerge/>
          </w:tcPr>
          <w:p w14:paraId="5AEC6F26"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B70FB0B" w14:textId="77777777" w:rsidR="005A11A1" w:rsidRPr="0028146A" w:rsidRDefault="005A11A1" w:rsidP="005A11A1">
            <w:pPr>
              <w:shd w:val="clear" w:color="auto" w:fill="FFFFFF"/>
              <w:spacing w:before="60" w:after="60"/>
              <w:rPr>
                <w:rFonts w:ascii="Arial" w:hAnsi="Arial" w:cs="Arial"/>
                <w:sz w:val="22"/>
                <w:szCs w:val="22"/>
                <w:lang w:val="en-AU"/>
              </w:rPr>
            </w:pPr>
          </w:p>
        </w:tc>
        <w:tc>
          <w:tcPr>
            <w:tcW w:w="567" w:type="dxa"/>
          </w:tcPr>
          <w:p w14:paraId="785BA098"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3.3</w:t>
            </w:r>
          </w:p>
        </w:tc>
        <w:tc>
          <w:tcPr>
            <w:tcW w:w="5528" w:type="dxa"/>
          </w:tcPr>
          <w:p w14:paraId="6E2CF1FC"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Methods and tools to safeguard personal privacy are identified and demonstrated</w:t>
            </w:r>
          </w:p>
        </w:tc>
      </w:tr>
      <w:tr w:rsidR="005A11A1" w:rsidRPr="00C81FB1" w14:paraId="088FF61D" w14:textId="77777777" w:rsidTr="005A11A1">
        <w:trPr>
          <w:gridAfter w:val="1"/>
          <w:wAfter w:w="29" w:type="dxa"/>
        </w:trPr>
        <w:tc>
          <w:tcPr>
            <w:tcW w:w="460" w:type="dxa"/>
            <w:vMerge w:val="restart"/>
          </w:tcPr>
          <w:p w14:paraId="004D4F55"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4</w:t>
            </w:r>
          </w:p>
        </w:tc>
        <w:tc>
          <w:tcPr>
            <w:tcW w:w="2517" w:type="dxa"/>
            <w:gridSpan w:val="2"/>
            <w:vMerge w:val="restart"/>
          </w:tcPr>
          <w:p w14:paraId="30E92D2C" w14:textId="77777777" w:rsidR="005A11A1" w:rsidRPr="00B6216B" w:rsidRDefault="005A11A1" w:rsidP="005A11A1">
            <w:pPr>
              <w:shd w:val="clear" w:color="auto" w:fill="FFFFFF"/>
              <w:spacing w:before="60" w:after="60"/>
              <w:rPr>
                <w:rFonts w:ascii="Arial" w:hAnsi="Arial" w:cs="Arial"/>
                <w:sz w:val="22"/>
                <w:szCs w:val="22"/>
                <w:lang w:val="en-AU"/>
              </w:rPr>
            </w:pPr>
            <w:r w:rsidRPr="00B6216B">
              <w:rPr>
                <w:rFonts w:ascii="Arial" w:hAnsi="Arial" w:cs="Arial"/>
                <w:sz w:val="22"/>
                <w:szCs w:val="22"/>
              </w:rPr>
              <w:t xml:space="preserve">Examine methods </w:t>
            </w:r>
            <w:r>
              <w:rPr>
                <w:rFonts w:ascii="Arial" w:hAnsi="Arial" w:cs="Arial"/>
                <w:sz w:val="22"/>
                <w:szCs w:val="22"/>
              </w:rPr>
              <w:t xml:space="preserve">used </w:t>
            </w:r>
            <w:r w:rsidRPr="00B6216B">
              <w:rPr>
                <w:rFonts w:ascii="Arial" w:hAnsi="Arial" w:cs="Arial"/>
                <w:sz w:val="22"/>
                <w:szCs w:val="22"/>
              </w:rPr>
              <w:t xml:space="preserve">to protect an </w:t>
            </w:r>
            <w:proofErr w:type="spellStart"/>
            <w:r w:rsidRPr="00B6216B">
              <w:rPr>
                <w:rFonts w:ascii="Arial" w:hAnsi="Arial" w:cs="Arial"/>
                <w:sz w:val="22"/>
                <w:szCs w:val="22"/>
              </w:rPr>
              <w:t>organisation’s</w:t>
            </w:r>
            <w:proofErr w:type="spellEnd"/>
            <w:r w:rsidRPr="00B6216B">
              <w:rPr>
                <w:rFonts w:ascii="Arial" w:hAnsi="Arial" w:cs="Arial"/>
                <w:sz w:val="22"/>
                <w:szCs w:val="22"/>
              </w:rPr>
              <w:t xml:space="preserve"> data</w:t>
            </w:r>
          </w:p>
        </w:tc>
        <w:tc>
          <w:tcPr>
            <w:tcW w:w="567" w:type="dxa"/>
          </w:tcPr>
          <w:p w14:paraId="7C76BAC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4.1</w:t>
            </w:r>
          </w:p>
        </w:tc>
        <w:tc>
          <w:tcPr>
            <w:tcW w:w="5528" w:type="dxa"/>
          </w:tcPr>
          <w:p w14:paraId="71E8BC62"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Common infrastructure, equipment, and software used to protect an </w:t>
            </w:r>
            <w:proofErr w:type="spellStart"/>
            <w:r w:rsidRPr="00B6216B">
              <w:rPr>
                <w:rFonts w:ascii="Arial" w:hAnsi="Arial" w:cs="Arial"/>
                <w:sz w:val="22"/>
                <w:szCs w:val="22"/>
              </w:rPr>
              <w:t>organisation</w:t>
            </w:r>
            <w:proofErr w:type="spellEnd"/>
            <w:r w:rsidRPr="00B6216B">
              <w:rPr>
                <w:rFonts w:ascii="Arial" w:hAnsi="Arial" w:cs="Arial"/>
                <w:sz w:val="22"/>
                <w:szCs w:val="22"/>
              </w:rPr>
              <w:t xml:space="preserve"> from cyber security attacks are identified</w:t>
            </w:r>
          </w:p>
        </w:tc>
      </w:tr>
      <w:tr w:rsidR="005A11A1" w:rsidRPr="00C81FB1" w14:paraId="03DC5533" w14:textId="77777777" w:rsidTr="005A11A1">
        <w:trPr>
          <w:gridAfter w:val="1"/>
          <w:wAfter w:w="29" w:type="dxa"/>
        </w:trPr>
        <w:tc>
          <w:tcPr>
            <w:tcW w:w="460" w:type="dxa"/>
            <w:vMerge/>
          </w:tcPr>
          <w:p w14:paraId="15E1696A"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395C7CD"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241EB11B"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4.2</w:t>
            </w:r>
          </w:p>
        </w:tc>
        <w:tc>
          <w:tcPr>
            <w:tcW w:w="5528" w:type="dxa"/>
          </w:tcPr>
          <w:p w14:paraId="487D240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Cyber security terms such</w:t>
            </w:r>
            <w:r w:rsidRPr="00B6216B">
              <w:rPr>
                <w:rFonts w:ascii="Arial" w:hAnsi="Arial" w:cs="Arial"/>
                <w:b/>
                <w:i/>
                <w:sz w:val="22"/>
                <w:szCs w:val="22"/>
              </w:rPr>
              <w:t xml:space="preserve"> </w:t>
            </w:r>
            <w:r w:rsidRPr="00B6216B">
              <w:rPr>
                <w:rFonts w:ascii="Arial" w:hAnsi="Arial" w:cs="Arial"/>
                <w:sz w:val="22"/>
                <w:szCs w:val="22"/>
              </w:rPr>
              <w:t>as botnets, malware, virus’s, worms, Root Kits a</w:t>
            </w:r>
            <w:r>
              <w:rPr>
                <w:rFonts w:ascii="Arial" w:hAnsi="Arial" w:cs="Arial"/>
                <w:sz w:val="22"/>
                <w:szCs w:val="22"/>
              </w:rPr>
              <w:t>re clarifi</w:t>
            </w:r>
            <w:r w:rsidRPr="00B6216B">
              <w:rPr>
                <w:rFonts w:ascii="Arial" w:hAnsi="Arial" w:cs="Arial"/>
                <w:sz w:val="22"/>
                <w:szCs w:val="22"/>
              </w:rPr>
              <w:t>ed</w:t>
            </w:r>
          </w:p>
        </w:tc>
      </w:tr>
      <w:tr w:rsidR="005A11A1" w:rsidRPr="00C81FB1" w14:paraId="50A37C56" w14:textId="77777777" w:rsidTr="005A11A1">
        <w:trPr>
          <w:gridAfter w:val="1"/>
          <w:wAfter w:w="29" w:type="dxa"/>
        </w:trPr>
        <w:tc>
          <w:tcPr>
            <w:tcW w:w="460" w:type="dxa"/>
            <w:vMerge/>
          </w:tcPr>
          <w:p w14:paraId="36BD3688"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3E1D14E"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59276544"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4.3 </w:t>
            </w:r>
          </w:p>
        </w:tc>
        <w:tc>
          <w:tcPr>
            <w:tcW w:w="5528" w:type="dxa"/>
          </w:tcPr>
          <w:p w14:paraId="5764C9ED" w14:textId="77777777" w:rsidR="005A11A1" w:rsidRPr="00B6216B" w:rsidRDefault="005A11A1" w:rsidP="005A11A1">
            <w:pPr>
              <w:spacing w:before="60" w:after="60"/>
              <w:rPr>
                <w:rFonts w:ascii="Arial" w:hAnsi="Arial" w:cs="Arial"/>
                <w:color w:val="000000"/>
                <w:sz w:val="22"/>
                <w:szCs w:val="22"/>
                <w:lang w:val="en-AU"/>
              </w:rPr>
            </w:pPr>
            <w:r w:rsidRPr="00C02D46">
              <w:rPr>
                <w:rFonts w:ascii="Arial" w:hAnsi="Arial" w:cs="Arial"/>
                <w:sz w:val="22"/>
                <w:szCs w:val="22"/>
              </w:rPr>
              <w:t>Mitigation strategies such as the cyber kill chain process, the MITRE Adversarial Tactics, Techniques and Common Knowledge (ATT&amp;CK) in the context of cyber security protection and mitigation strategies are explained</w:t>
            </w:r>
          </w:p>
        </w:tc>
      </w:tr>
      <w:tr w:rsidR="005A11A1" w:rsidRPr="00C81FB1" w14:paraId="0FD1667B" w14:textId="77777777" w:rsidTr="005A11A1">
        <w:trPr>
          <w:gridAfter w:val="1"/>
          <w:wAfter w:w="29" w:type="dxa"/>
        </w:trPr>
        <w:tc>
          <w:tcPr>
            <w:tcW w:w="460" w:type="dxa"/>
            <w:vMerge/>
          </w:tcPr>
          <w:p w14:paraId="2AE5D705"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4E76A43F"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3887DF07"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4.4</w:t>
            </w:r>
          </w:p>
        </w:tc>
        <w:tc>
          <w:tcPr>
            <w:tcW w:w="5528" w:type="dxa"/>
          </w:tcPr>
          <w:p w14:paraId="4F83D6B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Policies, tools and systems for protecting an </w:t>
            </w:r>
            <w:proofErr w:type="spellStart"/>
            <w:r w:rsidRPr="00B6216B">
              <w:rPr>
                <w:rFonts w:ascii="Arial" w:hAnsi="Arial" w:cs="Arial"/>
                <w:sz w:val="22"/>
                <w:szCs w:val="22"/>
              </w:rPr>
              <w:t>organisation</w:t>
            </w:r>
            <w:proofErr w:type="spellEnd"/>
            <w:r w:rsidRPr="00B6216B">
              <w:rPr>
                <w:rFonts w:ascii="Arial" w:hAnsi="Arial" w:cs="Arial"/>
                <w:sz w:val="22"/>
                <w:szCs w:val="22"/>
              </w:rPr>
              <w:t xml:space="preserve"> from cyber-attacks are investigated</w:t>
            </w:r>
          </w:p>
        </w:tc>
      </w:tr>
      <w:tr w:rsidR="005A11A1" w:rsidRPr="00C81FB1" w14:paraId="2C55F640" w14:textId="77777777" w:rsidTr="005A11A1">
        <w:trPr>
          <w:gridAfter w:val="1"/>
          <w:wAfter w:w="29" w:type="dxa"/>
        </w:trPr>
        <w:tc>
          <w:tcPr>
            <w:tcW w:w="460" w:type="dxa"/>
            <w:vMerge/>
          </w:tcPr>
          <w:p w14:paraId="6F55260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0A15807"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38BACAE7"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4.5</w:t>
            </w:r>
          </w:p>
        </w:tc>
        <w:tc>
          <w:tcPr>
            <w:tcW w:w="5528" w:type="dxa"/>
          </w:tcPr>
          <w:p w14:paraId="7106C8E5" w14:textId="77777777" w:rsidR="005A11A1" w:rsidRPr="00B6216B" w:rsidRDefault="005A11A1" w:rsidP="005A11A1">
            <w:pPr>
              <w:spacing w:before="60" w:after="60"/>
              <w:rPr>
                <w:rFonts w:ascii="Arial" w:hAnsi="Arial" w:cs="Arial"/>
                <w:color w:val="000000"/>
                <w:sz w:val="22"/>
                <w:szCs w:val="22"/>
                <w:lang w:val="en-AU"/>
              </w:rPr>
            </w:pPr>
            <w:proofErr w:type="spellStart"/>
            <w:r>
              <w:rPr>
                <w:rFonts w:ascii="Arial" w:hAnsi="Arial" w:cs="Arial"/>
                <w:sz w:val="22"/>
                <w:szCs w:val="22"/>
              </w:rPr>
              <w:t>B</w:t>
            </w:r>
            <w:r w:rsidRPr="00B6216B">
              <w:rPr>
                <w:rFonts w:ascii="Arial" w:hAnsi="Arial" w:cs="Arial"/>
                <w:sz w:val="22"/>
                <w:szCs w:val="22"/>
              </w:rPr>
              <w:t>ehaviour</w:t>
            </w:r>
            <w:proofErr w:type="spellEnd"/>
            <w:r w:rsidRPr="00B6216B">
              <w:rPr>
                <w:rFonts w:ascii="Arial" w:hAnsi="Arial" w:cs="Arial"/>
                <w:sz w:val="22"/>
                <w:szCs w:val="22"/>
              </w:rPr>
              <w:t xml:space="preserve"> based approach to cyber security is investigated</w:t>
            </w:r>
          </w:p>
        </w:tc>
      </w:tr>
      <w:tr w:rsidR="005A11A1" w:rsidRPr="00C81FB1" w14:paraId="5999E0CE" w14:textId="77777777" w:rsidTr="005A11A1">
        <w:trPr>
          <w:gridAfter w:val="1"/>
          <w:wAfter w:w="29" w:type="dxa"/>
        </w:trPr>
        <w:tc>
          <w:tcPr>
            <w:tcW w:w="460" w:type="dxa"/>
            <w:vMerge/>
          </w:tcPr>
          <w:p w14:paraId="78D4AEDE"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2456EA4"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0CB243F3"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4.6</w:t>
            </w:r>
          </w:p>
        </w:tc>
        <w:tc>
          <w:tcPr>
            <w:tcW w:w="5528" w:type="dxa"/>
          </w:tcPr>
          <w:p w14:paraId="2DE587DC"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bCs/>
                <w:iCs/>
                <w:sz w:val="22"/>
                <w:szCs w:val="22"/>
              </w:rPr>
              <w:t xml:space="preserve">Incident response policies, processes and systems </w:t>
            </w:r>
            <w:r>
              <w:rPr>
                <w:rFonts w:ascii="Arial" w:hAnsi="Arial" w:cs="Arial"/>
                <w:sz w:val="22"/>
                <w:szCs w:val="22"/>
              </w:rPr>
              <w:t>are reviewed</w:t>
            </w:r>
          </w:p>
        </w:tc>
      </w:tr>
      <w:tr w:rsidR="005A11A1" w:rsidRPr="00C81FB1" w14:paraId="124F1060" w14:textId="77777777" w:rsidTr="005A11A1">
        <w:trPr>
          <w:gridAfter w:val="1"/>
          <w:wAfter w:w="29" w:type="dxa"/>
        </w:trPr>
        <w:tc>
          <w:tcPr>
            <w:tcW w:w="460" w:type="dxa"/>
            <w:vMerge w:val="restart"/>
          </w:tcPr>
          <w:p w14:paraId="7F522F86"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5</w:t>
            </w:r>
          </w:p>
        </w:tc>
        <w:tc>
          <w:tcPr>
            <w:tcW w:w="2517" w:type="dxa"/>
            <w:gridSpan w:val="2"/>
            <w:vMerge w:val="restart"/>
          </w:tcPr>
          <w:p w14:paraId="0EF62F14" w14:textId="77777777" w:rsidR="005A11A1" w:rsidRPr="00B6216B" w:rsidRDefault="005A11A1" w:rsidP="005A11A1">
            <w:pPr>
              <w:shd w:val="clear" w:color="auto" w:fill="FFFFFF"/>
              <w:spacing w:before="60" w:after="60"/>
              <w:rPr>
                <w:rFonts w:ascii="Arial" w:hAnsi="Arial" w:cs="Arial"/>
                <w:sz w:val="22"/>
                <w:szCs w:val="22"/>
                <w:lang w:val="en-AU"/>
              </w:rPr>
            </w:pPr>
            <w:r>
              <w:rPr>
                <w:rFonts w:ascii="Arial" w:hAnsi="Arial" w:cs="Arial"/>
                <w:sz w:val="22"/>
                <w:szCs w:val="22"/>
              </w:rPr>
              <w:t>Investigate</w:t>
            </w:r>
            <w:r w:rsidRPr="00B6216B">
              <w:rPr>
                <w:rFonts w:ascii="Arial" w:hAnsi="Arial" w:cs="Arial"/>
                <w:sz w:val="22"/>
                <w:szCs w:val="22"/>
              </w:rPr>
              <w:t xml:space="preserve"> current Cyber Security Frameworks</w:t>
            </w:r>
            <w:r>
              <w:rPr>
                <w:rFonts w:ascii="Arial" w:hAnsi="Arial" w:cs="Arial"/>
                <w:sz w:val="22"/>
                <w:szCs w:val="22"/>
              </w:rPr>
              <w:t xml:space="preserve"> </w:t>
            </w:r>
            <w:r w:rsidRPr="00B6216B">
              <w:rPr>
                <w:rFonts w:ascii="Arial" w:hAnsi="Arial" w:cs="Arial"/>
                <w:sz w:val="22"/>
                <w:szCs w:val="22"/>
              </w:rPr>
              <w:t>(CSF)</w:t>
            </w:r>
          </w:p>
        </w:tc>
        <w:tc>
          <w:tcPr>
            <w:tcW w:w="567" w:type="dxa"/>
          </w:tcPr>
          <w:p w14:paraId="1578CE70"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5.1</w:t>
            </w:r>
          </w:p>
        </w:tc>
        <w:tc>
          <w:tcPr>
            <w:tcW w:w="5528" w:type="dxa"/>
          </w:tcPr>
          <w:p w14:paraId="56944CB1"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Fundamentals of the National Institute of Standards and Technology Cyber Security Framework (NIST CSF) are examined and explained</w:t>
            </w:r>
          </w:p>
        </w:tc>
      </w:tr>
      <w:tr w:rsidR="005A11A1" w:rsidRPr="00C81FB1" w14:paraId="203ECCF7" w14:textId="77777777" w:rsidTr="005A11A1">
        <w:trPr>
          <w:gridAfter w:val="1"/>
          <w:wAfter w:w="29" w:type="dxa"/>
        </w:trPr>
        <w:tc>
          <w:tcPr>
            <w:tcW w:w="460" w:type="dxa"/>
            <w:vMerge/>
          </w:tcPr>
          <w:p w14:paraId="7E33DFD4"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271EC79F"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62DCDF20"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5.2</w:t>
            </w:r>
          </w:p>
        </w:tc>
        <w:tc>
          <w:tcPr>
            <w:tcW w:w="5528" w:type="dxa"/>
          </w:tcPr>
          <w:p w14:paraId="4E68A996"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Essential Eight strategies from the Australian Cyber Security Centre (ACSC) to mitigate Cyber Security incidents are identified</w:t>
            </w:r>
          </w:p>
        </w:tc>
      </w:tr>
      <w:tr w:rsidR="005A11A1" w:rsidRPr="00C81FB1" w14:paraId="6CF66E2E" w14:textId="77777777" w:rsidTr="005A11A1">
        <w:trPr>
          <w:gridAfter w:val="1"/>
          <w:wAfter w:w="29" w:type="dxa"/>
        </w:trPr>
        <w:tc>
          <w:tcPr>
            <w:tcW w:w="460" w:type="dxa"/>
            <w:vMerge/>
          </w:tcPr>
          <w:p w14:paraId="2449E1A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416330F7"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155A5763"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5.3</w:t>
            </w:r>
          </w:p>
        </w:tc>
        <w:tc>
          <w:tcPr>
            <w:tcW w:w="5528" w:type="dxa"/>
          </w:tcPr>
          <w:p w14:paraId="45D73AC5" w14:textId="77777777" w:rsidR="005A11A1" w:rsidRPr="00B643A5" w:rsidRDefault="005A11A1" w:rsidP="005A11A1">
            <w:pPr>
              <w:spacing w:before="60" w:after="60"/>
              <w:rPr>
                <w:rFonts w:ascii="Arial" w:hAnsi="Arial" w:cs="Arial"/>
                <w:sz w:val="22"/>
                <w:szCs w:val="22"/>
              </w:rPr>
            </w:pPr>
            <w:r w:rsidRPr="00B6216B">
              <w:rPr>
                <w:rFonts w:ascii="Arial" w:hAnsi="Arial" w:cs="Arial"/>
                <w:sz w:val="22"/>
                <w:szCs w:val="22"/>
              </w:rPr>
              <w:t xml:space="preserve">Centre for Internet Security (CIS) controls identified for </w:t>
            </w:r>
            <w:proofErr w:type="spellStart"/>
            <w:r w:rsidRPr="00B6216B">
              <w:rPr>
                <w:rFonts w:ascii="Arial" w:hAnsi="Arial" w:cs="Arial"/>
                <w:sz w:val="22"/>
                <w:szCs w:val="22"/>
              </w:rPr>
              <w:t>organisations</w:t>
            </w:r>
            <w:proofErr w:type="spellEnd"/>
            <w:r w:rsidRPr="00B6216B">
              <w:rPr>
                <w:rFonts w:ascii="Arial" w:hAnsi="Arial" w:cs="Arial"/>
                <w:sz w:val="22"/>
                <w:szCs w:val="22"/>
              </w:rPr>
              <w:t xml:space="preserve"> to implement for Cyber Security protection are examined</w:t>
            </w:r>
          </w:p>
        </w:tc>
      </w:tr>
      <w:tr w:rsidR="005A11A1" w:rsidRPr="00C81FB1" w14:paraId="2F69F9C7" w14:textId="77777777" w:rsidTr="005A11A1">
        <w:tblPrEx>
          <w:tblLook w:val="04A0" w:firstRow="1" w:lastRow="0" w:firstColumn="1" w:lastColumn="0" w:noHBand="0" w:noVBand="1"/>
        </w:tblPrEx>
        <w:tc>
          <w:tcPr>
            <w:tcW w:w="9101" w:type="dxa"/>
            <w:gridSpan w:val="6"/>
          </w:tcPr>
          <w:p w14:paraId="44EDDA04" w14:textId="77777777" w:rsidR="005A11A1" w:rsidRDefault="005A11A1" w:rsidP="005A11A1">
            <w:pPr>
              <w:spacing w:before="60" w:after="60"/>
              <w:rPr>
                <w:rFonts w:ascii="Arial" w:hAnsi="Arial"/>
                <w:b/>
                <w:iCs/>
                <w:sz w:val="22"/>
                <w:szCs w:val="20"/>
                <w:lang w:val="en-AU"/>
              </w:rPr>
            </w:pPr>
            <w:r>
              <w:rPr>
                <w:rFonts w:ascii="Arial" w:hAnsi="Arial"/>
                <w:b/>
                <w:iCs/>
                <w:sz w:val="22"/>
                <w:szCs w:val="20"/>
                <w:lang w:val="en-AU"/>
              </w:rPr>
              <w:t>RANGE OF CONDITIONS</w:t>
            </w:r>
          </w:p>
          <w:p w14:paraId="4A8019C8" w14:textId="77777777" w:rsidR="005A11A1" w:rsidRPr="00C81FB1" w:rsidRDefault="005A11A1" w:rsidP="005A11A1">
            <w:pPr>
              <w:spacing w:before="120" w:after="120"/>
              <w:rPr>
                <w:rFonts w:ascii="Arial" w:hAnsi="Arial"/>
                <w:b/>
                <w:iCs/>
                <w:sz w:val="22"/>
                <w:szCs w:val="20"/>
                <w:lang w:val="en-AU"/>
              </w:rPr>
            </w:pPr>
            <w:r w:rsidRPr="00292FE5">
              <w:rPr>
                <w:rFonts w:ascii="Arial" w:hAnsi="Arial"/>
                <w:iCs/>
                <w:sz w:val="22"/>
                <w:szCs w:val="20"/>
                <w:lang w:val="en-AU"/>
              </w:rPr>
              <w:lastRenderedPageBreak/>
              <w:t>N/A</w:t>
            </w:r>
          </w:p>
        </w:tc>
      </w:tr>
      <w:tr w:rsidR="005A11A1" w:rsidRPr="00C81FB1" w14:paraId="009CB1F4" w14:textId="77777777" w:rsidTr="005A11A1">
        <w:tblPrEx>
          <w:tblLook w:val="04A0" w:firstRow="1" w:lastRow="0" w:firstColumn="1" w:lastColumn="0" w:noHBand="0" w:noVBand="1"/>
        </w:tblPrEx>
        <w:tc>
          <w:tcPr>
            <w:tcW w:w="9101" w:type="dxa"/>
            <w:gridSpan w:val="6"/>
          </w:tcPr>
          <w:p w14:paraId="0FA02542"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lastRenderedPageBreak/>
              <w:t>FOUNDATION</w:t>
            </w:r>
            <w:r w:rsidRPr="00C81FB1">
              <w:rPr>
                <w:rFonts w:ascii="Arial" w:hAnsi="Arial"/>
                <w:bCs/>
                <w:iCs/>
                <w:sz w:val="22"/>
                <w:szCs w:val="20"/>
                <w:lang w:val="en-AU"/>
              </w:rPr>
              <w:t xml:space="preserve"> </w:t>
            </w:r>
            <w:r w:rsidRPr="00C81FB1">
              <w:rPr>
                <w:rFonts w:ascii="Arial" w:hAnsi="Arial"/>
                <w:b/>
                <w:iCs/>
                <w:sz w:val="22"/>
                <w:szCs w:val="20"/>
                <w:lang w:val="en-AU"/>
              </w:rPr>
              <w:t>SKILLS</w:t>
            </w:r>
          </w:p>
          <w:p w14:paraId="0DC1FFEA" w14:textId="77777777" w:rsidR="005A11A1" w:rsidRPr="00C81FB1" w:rsidRDefault="005A11A1" w:rsidP="005A11A1">
            <w:pPr>
              <w:shd w:val="clear" w:color="auto" w:fill="FFFFFF"/>
              <w:spacing w:before="120" w:after="120"/>
              <w:rPr>
                <w:rFonts w:ascii="Arial" w:hAnsi="Arial" w:cs="Arial"/>
                <w:sz w:val="20"/>
                <w:szCs w:val="20"/>
                <w:lang w:val="en-AU"/>
              </w:rPr>
            </w:pPr>
            <w:r w:rsidRPr="00C81FB1">
              <w:rPr>
                <w:rFonts w:ascii="Arial" w:hAnsi="Arial" w:cs="Arial"/>
                <w:sz w:val="20"/>
                <w:szCs w:val="20"/>
                <w:lang w:val="en-AU"/>
              </w:rPr>
              <w:t xml:space="preserve">This section describes language, literacy, numeracy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418"/>
            </w:tblGrid>
            <w:tr w:rsidR="005A11A1" w:rsidRPr="00C81FB1" w14:paraId="21324EC1" w14:textId="77777777" w:rsidTr="005A11A1">
              <w:tc>
                <w:tcPr>
                  <w:tcW w:w="3573" w:type="dxa"/>
                </w:tcPr>
                <w:p w14:paraId="66836A8E" w14:textId="77777777" w:rsidR="005A11A1" w:rsidRPr="00C81FB1" w:rsidRDefault="005A11A1" w:rsidP="005A11A1">
                  <w:pPr>
                    <w:autoSpaceDE w:val="0"/>
                    <w:autoSpaceDN w:val="0"/>
                    <w:adjustRightInd w:val="0"/>
                    <w:spacing w:before="120" w:after="120"/>
                    <w:rPr>
                      <w:rFonts w:ascii="Arial" w:hAnsi="Arial" w:cs="Arial"/>
                      <w:b/>
                      <w:sz w:val="22"/>
                      <w:szCs w:val="22"/>
                    </w:rPr>
                  </w:pPr>
                  <w:r w:rsidRPr="00C81FB1">
                    <w:rPr>
                      <w:rFonts w:ascii="Arial" w:hAnsi="Arial" w:cs="Arial"/>
                      <w:b/>
                      <w:sz w:val="22"/>
                      <w:szCs w:val="22"/>
                    </w:rPr>
                    <w:t>Skill</w:t>
                  </w:r>
                </w:p>
              </w:tc>
              <w:tc>
                <w:tcPr>
                  <w:tcW w:w="5418" w:type="dxa"/>
                </w:tcPr>
                <w:p w14:paraId="5A9BAC6A" w14:textId="77777777" w:rsidR="005A11A1" w:rsidRPr="00C81FB1" w:rsidRDefault="005A11A1" w:rsidP="005A11A1">
                  <w:pPr>
                    <w:autoSpaceDE w:val="0"/>
                    <w:autoSpaceDN w:val="0"/>
                    <w:adjustRightInd w:val="0"/>
                    <w:spacing w:before="120" w:after="120"/>
                    <w:rPr>
                      <w:rFonts w:ascii="Arial" w:hAnsi="Arial" w:cs="Arial"/>
                      <w:b/>
                      <w:sz w:val="22"/>
                      <w:szCs w:val="22"/>
                      <w:highlight w:val="yellow"/>
                    </w:rPr>
                  </w:pPr>
                  <w:r w:rsidRPr="00C81FB1">
                    <w:rPr>
                      <w:rFonts w:ascii="Arial" w:hAnsi="Arial" w:cs="Arial"/>
                      <w:b/>
                      <w:sz w:val="22"/>
                      <w:szCs w:val="22"/>
                    </w:rPr>
                    <w:t>Description</w:t>
                  </w:r>
                </w:p>
              </w:tc>
            </w:tr>
            <w:tr w:rsidR="005A11A1" w:rsidRPr="00C81FB1" w14:paraId="2FAA89F8" w14:textId="77777777" w:rsidTr="005A11A1">
              <w:tc>
                <w:tcPr>
                  <w:tcW w:w="3573" w:type="dxa"/>
                </w:tcPr>
                <w:p w14:paraId="2203F956" w14:textId="77777777" w:rsidR="005A11A1" w:rsidRPr="00C81FB1" w:rsidRDefault="005A11A1" w:rsidP="005A11A1">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418" w:type="dxa"/>
                </w:tcPr>
                <w:p w14:paraId="0D812D10" w14:textId="77777777" w:rsidR="005A11A1" w:rsidRPr="00C81FB1" w:rsidRDefault="005A11A1" w:rsidP="005A11A1">
                  <w:pPr>
                    <w:autoSpaceDE w:val="0"/>
                    <w:autoSpaceDN w:val="0"/>
                    <w:adjustRightInd w:val="0"/>
                    <w:spacing w:before="120" w:after="120"/>
                    <w:rPr>
                      <w:rFonts w:ascii="Arial" w:hAnsi="Arial" w:cs="Arial"/>
                      <w:sz w:val="22"/>
                      <w:szCs w:val="22"/>
                      <w:highlight w:val="yellow"/>
                    </w:rPr>
                  </w:pPr>
                  <w:r w:rsidRPr="00C81FB1">
                    <w:rPr>
                      <w:rFonts w:ascii="Arial" w:hAnsi="Arial" w:cs="Arial"/>
                      <w:sz w:val="22"/>
                      <w:szCs w:val="22"/>
                    </w:rPr>
                    <w:t>interpret and follow documented material and procedures</w:t>
                  </w:r>
                </w:p>
              </w:tc>
            </w:tr>
            <w:tr w:rsidR="005A11A1" w:rsidRPr="00C81FB1" w14:paraId="2AFC471F" w14:textId="77777777" w:rsidTr="005A11A1">
              <w:tc>
                <w:tcPr>
                  <w:tcW w:w="3573" w:type="dxa"/>
                </w:tcPr>
                <w:p w14:paraId="3C7BA9B0" w14:textId="77777777" w:rsidR="005A11A1" w:rsidRPr="00C81FB1" w:rsidRDefault="005A11A1" w:rsidP="005A11A1">
                  <w:pPr>
                    <w:autoSpaceDE w:val="0"/>
                    <w:autoSpaceDN w:val="0"/>
                    <w:adjustRightInd w:val="0"/>
                    <w:spacing w:before="120" w:after="120"/>
                    <w:rPr>
                      <w:rFonts w:ascii="Arial" w:hAnsi="Arial" w:cs="Arial"/>
                      <w:sz w:val="22"/>
                      <w:szCs w:val="22"/>
                    </w:rPr>
                  </w:pPr>
                  <w:r>
                    <w:rPr>
                      <w:rFonts w:ascii="Arial" w:hAnsi="Arial" w:cs="Arial"/>
                      <w:sz w:val="22"/>
                      <w:szCs w:val="22"/>
                    </w:rPr>
                    <w:t>Technology skills to</w:t>
                  </w:r>
                </w:p>
              </w:tc>
              <w:tc>
                <w:tcPr>
                  <w:tcW w:w="5418" w:type="dxa"/>
                </w:tcPr>
                <w:p w14:paraId="6F29A06C" w14:textId="77777777" w:rsidR="005A11A1" w:rsidRPr="00C81FB1" w:rsidRDefault="005A11A1" w:rsidP="005A11A1">
                  <w:pPr>
                    <w:autoSpaceDE w:val="0"/>
                    <w:autoSpaceDN w:val="0"/>
                    <w:adjustRightInd w:val="0"/>
                    <w:spacing w:before="120" w:after="120"/>
                    <w:rPr>
                      <w:rFonts w:ascii="Arial" w:hAnsi="Arial" w:cs="Arial"/>
                      <w:sz w:val="22"/>
                      <w:szCs w:val="22"/>
                    </w:rPr>
                  </w:pPr>
                  <w:r w:rsidRPr="00C81FB1">
                    <w:rPr>
                      <w:rFonts w:ascii="Arial" w:hAnsi="Arial" w:cs="Arial"/>
                      <w:sz w:val="22"/>
                      <w:szCs w:val="22"/>
                    </w:rPr>
                    <w:t>use a PC or laptop computer and software tools</w:t>
                  </w:r>
                </w:p>
              </w:tc>
            </w:tr>
          </w:tbl>
          <w:p w14:paraId="2B413BB7" w14:textId="77777777" w:rsidR="005A11A1" w:rsidRPr="00C81FB1" w:rsidRDefault="005A11A1" w:rsidP="005A11A1">
            <w:pPr>
              <w:shd w:val="clear" w:color="auto" w:fill="FFFFFF"/>
              <w:spacing w:before="120"/>
              <w:rPr>
                <w:rFonts w:ascii="Arial" w:hAnsi="Arial" w:cs="Arial"/>
                <w:sz w:val="22"/>
                <w:szCs w:val="19"/>
                <w:lang w:val="en-AU"/>
              </w:rPr>
            </w:pPr>
          </w:p>
        </w:tc>
      </w:tr>
      <w:tr w:rsidR="005A11A1" w:rsidRPr="00C81FB1" w14:paraId="40F389B8" w14:textId="77777777" w:rsidTr="005A11A1">
        <w:tblPrEx>
          <w:tblLook w:val="04A0" w:firstRow="1" w:lastRow="0" w:firstColumn="1" w:lastColumn="0" w:noHBand="0" w:noVBand="1"/>
        </w:tblPrEx>
        <w:tc>
          <w:tcPr>
            <w:tcW w:w="2013" w:type="dxa"/>
            <w:gridSpan w:val="2"/>
          </w:tcPr>
          <w:p w14:paraId="16638249"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UNIT</w:t>
            </w:r>
            <w:r w:rsidRPr="00C81FB1">
              <w:rPr>
                <w:rFonts w:ascii="Arial" w:hAnsi="Arial"/>
                <w:bCs/>
                <w:iCs/>
                <w:sz w:val="22"/>
                <w:szCs w:val="20"/>
                <w:lang w:val="en-AU"/>
              </w:rPr>
              <w:t xml:space="preserve"> </w:t>
            </w:r>
            <w:r w:rsidRPr="00C81FB1">
              <w:rPr>
                <w:rFonts w:ascii="Arial" w:hAnsi="Arial"/>
                <w:b/>
                <w:iCs/>
                <w:sz w:val="22"/>
                <w:szCs w:val="20"/>
                <w:lang w:val="en-AU"/>
              </w:rPr>
              <w:t>MAPPING</w:t>
            </w:r>
            <w:r w:rsidRPr="00C81FB1">
              <w:rPr>
                <w:rFonts w:ascii="Arial" w:hAnsi="Arial"/>
                <w:bCs/>
                <w:iCs/>
                <w:sz w:val="22"/>
                <w:szCs w:val="20"/>
                <w:lang w:val="en-AU"/>
              </w:rPr>
              <w:t xml:space="preserve"> </w:t>
            </w:r>
            <w:r w:rsidRPr="00C81FB1">
              <w:rPr>
                <w:rFonts w:ascii="Arial" w:hAnsi="Arial"/>
                <w:b/>
                <w:iCs/>
                <w:sz w:val="22"/>
                <w:szCs w:val="20"/>
                <w:lang w:val="en-AU"/>
              </w:rPr>
              <w:t>INFORMATION</w:t>
            </w:r>
          </w:p>
        </w:tc>
        <w:tc>
          <w:tcPr>
            <w:tcW w:w="7088" w:type="dxa"/>
            <w:gridSpan w:val="4"/>
          </w:tcPr>
          <w:tbl>
            <w:tblPr>
              <w:tblW w:w="6980"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412"/>
            </w:tblGrid>
            <w:tr w:rsidR="005A11A1" w:rsidRPr="00C81FB1" w14:paraId="3949B427" w14:textId="77777777" w:rsidTr="005A11A1">
              <w:tc>
                <w:tcPr>
                  <w:tcW w:w="2300" w:type="dxa"/>
                  <w:tcMar>
                    <w:top w:w="30" w:type="dxa"/>
                    <w:left w:w="30" w:type="dxa"/>
                    <w:bottom w:w="30" w:type="dxa"/>
                    <w:right w:w="30" w:type="dxa"/>
                  </w:tcMar>
                  <w:hideMark/>
                </w:tcPr>
                <w:p w14:paraId="0289D72F"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Code and Title</w:t>
                  </w:r>
                </w:p>
                <w:p w14:paraId="7D10C893"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Current Version</w:t>
                  </w:r>
                </w:p>
              </w:tc>
              <w:tc>
                <w:tcPr>
                  <w:tcW w:w="2268" w:type="dxa"/>
                  <w:tcBorders>
                    <w:right w:val="single" w:sz="4" w:space="0" w:color="auto"/>
                  </w:tcBorders>
                  <w:tcMar>
                    <w:top w:w="30" w:type="dxa"/>
                    <w:left w:w="30" w:type="dxa"/>
                    <w:bottom w:w="30" w:type="dxa"/>
                    <w:right w:w="30" w:type="dxa"/>
                  </w:tcMar>
                  <w:hideMark/>
                </w:tcPr>
                <w:p w14:paraId="07EBB531"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Code and Title</w:t>
                  </w:r>
                </w:p>
                <w:p w14:paraId="7892DC75"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Previous Version</w:t>
                  </w:r>
                </w:p>
              </w:tc>
              <w:tc>
                <w:tcPr>
                  <w:tcW w:w="241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35207588" w14:textId="77777777" w:rsidR="005A11A1" w:rsidRPr="00C81FB1" w:rsidRDefault="005A11A1" w:rsidP="005A11A1">
                  <w:pPr>
                    <w:spacing w:before="120" w:after="120"/>
                    <w:ind w:left="-680"/>
                    <w:jc w:val="center"/>
                    <w:rPr>
                      <w:rFonts w:ascii="Arial" w:hAnsi="Arial" w:cs="Arial"/>
                      <w:sz w:val="22"/>
                      <w:szCs w:val="22"/>
                    </w:rPr>
                  </w:pPr>
                  <w:r w:rsidRPr="00C81FB1">
                    <w:rPr>
                      <w:rFonts w:ascii="Arial" w:hAnsi="Arial" w:cs="Arial"/>
                      <w:sz w:val="22"/>
                      <w:szCs w:val="22"/>
                    </w:rPr>
                    <w:t>Comments</w:t>
                  </w:r>
                </w:p>
              </w:tc>
            </w:tr>
            <w:tr w:rsidR="005A11A1" w:rsidRPr="00C81FB1" w14:paraId="53C97B47" w14:textId="77777777" w:rsidTr="005A11A1">
              <w:tc>
                <w:tcPr>
                  <w:tcW w:w="2300" w:type="dxa"/>
                  <w:tcMar>
                    <w:top w:w="30" w:type="dxa"/>
                    <w:left w:w="30" w:type="dxa"/>
                    <w:bottom w:w="30" w:type="dxa"/>
                    <w:right w:w="30" w:type="dxa"/>
                  </w:tcMar>
                  <w:hideMark/>
                </w:tcPr>
                <w:p w14:paraId="5B911C86" w14:textId="77777777" w:rsidR="005A11A1" w:rsidRPr="00C81FB1" w:rsidRDefault="005A11A1" w:rsidP="005A11A1">
                  <w:pPr>
                    <w:spacing w:before="120" w:after="120"/>
                    <w:rPr>
                      <w:rFonts w:ascii="Arial" w:hAnsi="Arial" w:cs="Arial"/>
                      <w:sz w:val="22"/>
                      <w:szCs w:val="22"/>
                    </w:rPr>
                  </w:pPr>
                  <w:r w:rsidRPr="001D068D">
                    <w:rPr>
                      <w:rFonts w:ascii="Arial" w:hAnsi="Arial" w:cs="Arial"/>
                      <w:sz w:val="22"/>
                      <w:szCs w:val="22"/>
                    </w:rPr>
                    <w:t>VU23217</w:t>
                  </w:r>
                  <w:r w:rsidRPr="00C81FB1">
                    <w:rPr>
                      <w:rFonts w:ascii="Arial" w:hAnsi="Arial" w:cs="Arial"/>
                      <w:sz w:val="22"/>
                      <w:szCs w:val="22"/>
                    </w:rPr>
                    <w:t xml:space="preserve"> </w:t>
                  </w:r>
                  <w:proofErr w:type="spellStart"/>
                  <w:r w:rsidRPr="00C81FB1">
                    <w:rPr>
                      <w:rFonts w:ascii="Arial" w:hAnsi="Arial" w:cs="Arial"/>
                      <w:sz w:val="22"/>
                      <w:szCs w:val="22"/>
                    </w:rPr>
                    <w:t>Recognise</w:t>
                  </w:r>
                  <w:proofErr w:type="spellEnd"/>
                  <w:r w:rsidRPr="00C81FB1">
                    <w:rPr>
                      <w:rFonts w:ascii="Arial" w:hAnsi="Arial" w:cs="Arial"/>
                      <w:sz w:val="22"/>
                      <w:szCs w:val="22"/>
                    </w:rPr>
                    <w:t xml:space="preserve"> the need for cyber security in an </w:t>
                  </w:r>
                  <w:proofErr w:type="spellStart"/>
                  <w:r w:rsidRPr="00C81FB1">
                    <w:rPr>
                      <w:rFonts w:ascii="Arial" w:hAnsi="Arial" w:cs="Arial"/>
                      <w:sz w:val="22"/>
                      <w:szCs w:val="22"/>
                    </w:rPr>
                    <w:t>organisation</w:t>
                  </w:r>
                  <w:proofErr w:type="spellEnd"/>
                </w:p>
              </w:tc>
              <w:tc>
                <w:tcPr>
                  <w:tcW w:w="2268" w:type="dxa"/>
                  <w:tcBorders>
                    <w:right w:val="single" w:sz="4" w:space="0" w:color="auto"/>
                  </w:tcBorders>
                  <w:tcMar>
                    <w:top w:w="30" w:type="dxa"/>
                    <w:left w:w="30" w:type="dxa"/>
                    <w:bottom w:w="30" w:type="dxa"/>
                    <w:right w:w="30" w:type="dxa"/>
                  </w:tcMar>
                  <w:hideMark/>
                </w:tcPr>
                <w:p w14:paraId="69003125"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 xml:space="preserve">VU21990 </w:t>
                  </w:r>
                  <w:proofErr w:type="spellStart"/>
                  <w:r w:rsidRPr="00C81FB1">
                    <w:rPr>
                      <w:rFonts w:ascii="Arial" w:hAnsi="Arial" w:cs="Arial"/>
                      <w:sz w:val="22"/>
                      <w:szCs w:val="22"/>
                    </w:rPr>
                    <w:t>Recognise</w:t>
                  </w:r>
                  <w:proofErr w:type="spellEnd"/>
                  <w:r w:rsidRPr="00C81FB1">
                    <w:rPr>
                      <w:rFonts w:ascii="Arial" w:hAnsi="Arial" w:cs="Arial"/>
                      <w:sz w:val="22"/>
                      <w:szCs w:val="22"/>
                    </w:rPr>
                    <w:t xml:space="preserve"> the need for cyber security in an </w:t>
                  </w:r>
                  <w:proofErr w:type="spellStart"/>
                  <w:r w:rsidRPr="00C81FB1">
                    <w:rPr>
                      <w:rFonts w:ascii="Arial" w:hAnsi="Arial" w:cs="Arial"/>
                      <w:sz w:val="22"/>
                      <w:szCs w:val="22"/>
                    </w:rPr>
                    <w:t>organisation</w:t>
                  </w:r>
                  <w:proofErr w:type="spellEnd"/>
                </w:p>
              </w:tc>
              <w:tc>
                <w:tcPr>
                  <w:tcW w:w="241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76A4AEF" w14:textId="77777777" w:rsidR="005A11A1" w:rsidRPr="00C81FB1" w:rsidRDefault="005A11A1" w:rsidP="005A11A1">
                  <w:pPr>
                    <w:spacing w:before="120" w:after="120"/>
                    <w:ind w:left="-680"/>
                    <w:jc w:val="center"/>
                    <w:rPr>
                      <w:rFonts w:ascii="Arial" w:hAnsi="Arial" w:cs="Arial"/>
                      <w:sz w:val="22"/>
                      <w:szCs w:val="22"/>
                    </w:rPr>
                  </w:pPr>
                  <w:r w:rsidRPr="00C81FB1">
                    <w:rPr>
                      <w:rFonts w:ascii="Arial" w:hAnsi="Arial" w:cs="Arial"/>
                      <w:sz w:val="22"/>
                      <w:szCs w:val="22"/>
                    </w:rPr>
                    <w:t>Equivalent</w:t>
                  </w:r>
                </w:p>
              </w:tc>
            </w:tr>
          </w:tbl>
          <w:p w14:paraId="738B456E" w14:textId="77777777" w:rsidR="005A11A1" w:rsidRPr="00C81FB1" w:rsidRDefault="005A11A1" w:rsidP="005A11A1">
            <w:pPr>
              <w:spacing w:before="120" w:after="120"/>
              <w:rPr>
                <w:rFonts w:ascii="Arial" w:hAnsi="Arial"/>
                <w:color w:val="000000"/>
                <w:sz w:val="22"/>
                <w:lang w:val="en-AU"/>
              </w:rPr>
            </w:pPr>
          </w:p>
        </w:tc>
      </w:tr>
    </w:tbl>
    <w:p w14:paraId="59F71BF4" w14:textId="77777777" w:rsidR="005A11A1" w:rsidRPr="00C81FB1" w:rsidRDefault="005A11A1" w:rsidP="005A11A1"/>
    <w:p w14:paraId="77F83DBF" w14:textId="77777777" w:rsidR="005A11A1" w:rsidRPr="00C81FB1" w:rsidRDefault="005A11A1" w:rsidP="005A11A1">
      <w:pPr>
        <w:spacing w:after="160" w:line="259" w:lineRule="auto"/>
      </w:pPr>
      <w:r w:rsidRPr="00C81FB1">
        <w:br w:type="page"/>
      </w:r>
    </w:p>
    <w:p w14:paraId="567717B5" w14:textId="77777777" w:rsidR="005A11A1" w:rsidRPr="00C81FB1" w:rsidRDefault="005A11A1" w:rsidP="009453DF">
      <w:pPr>
        <w:spacing w:after="160"/>
        <w:ind w:left="284"/>
        <w:rPr>
          <w:rFonts w:ascii="Arial" w:hAnsi="Arial" w:cs="Arial"/>
          <w:b/>
          <w:color w:val="44546A"/>
          <w:sz w:val="28"/>
          <w:szCs w:val="28"/>
        </w:rPr>
      </w:pPr>
      <w:r w:rsidRPr="00C81FB1">
        <w:rPr>
          <w:rFonts w:ascii="Arial" w:hAnsi="Arial" w:cs="Arial"/>
          <w:b/>
          <w:color w:val="44546A"/>
          <w:sz w:val="28"/>
          <w:szCs w:val="28"/>
        </w:rPr>
        <w:lastRenderedPageBreak/>
        <w:t xml:space="preserve">Assessment Requirements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415"/>
      </w:tblGrid>
      <w:tr w:rsidR="005A11A1" w:rsidRPr="00C81FB1" w14:paraId="2DA3BFC5" w14:textId="77777777" w:rsidTr="005A11A1">
        <w:tc>
          <w:tcPr>
            <w:tcW w:w="1940" w:type="dxa"/>
          </w:tcPr>
          <w:p w14:paraId="31D55F62"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TITLE</w:t>
            </w:r>
          </w:p>
          <w:p w14:paraId="61B90A44" w14:textId="77777777" w:rsidR="005A11A1" w:rsidRPr="00C81FB1" w:rsidRDefault="005A11A1" w:rsidP="005A11A1">
            <w:pPr>
              <w:spacing w:after="120"/>
              <w:rPr>
                <w:rFonts w:ascii="Arial" w:hAnsi="Arial" w:cs="Arial"/>
                <w:i/>
                <w:sz w:val="22"/>
                <w:szCs w:val="22"/>
              </w:rPr>
            </w:pPr>
          </w:p>
        </w:tc>
        <w:tc>
          <w:tcPr>
            <w:tcW w:w="7415" w:type="dxa"/>
          </w:tcPr>
          <w:p w14:paraId="12CBC07A"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 xml:space="preserve">Assessment Requirements for </w:t>
            </w:r>
            <w:r w:rsidRPr="001D068D">
              <w:rPr>
                <w:rFonts w:ascii="Arial" w:hAnsi="Arial" w:cs="Arial"/>
                <w:b/>
                <w:sz w:val="22"/>
                <w:szCs w:val="22"/>
              </w:rPr>
              <w:t>VU23217</w:t>
            </w:r>
            <w:r w:rsidRPr="00C81FB1">
              <w:rPr>
                <w:rFonts w:ascii="Arial" w:hAnsi="Arial" w:cs="Arial"/>
                <w:b/>
                <w:sz w:val="22"/>
                <w:szCs w:val="22"/>
              </w:rPr>
              <w:t xml:space="preserve"> - </w:t>
            </w:r>
            <w:proofErr w:type="spellStart"/>
            <w:r w:rsidRPr="00C81FB1">
              <w:rPr>
                <w:rFonts w:ascii="Arial" w:hAnsi="Arial" w:cs="Arial"/>
                <w:b/>
                <w:sz w:val="22"/>
                <w:szCs w:val="22"/>
              </w:rPr>
              <w:t>Recognise</w:t>
            </w:r>
            <w:proofErr w:type="spellEnd"/>
            <w:r w:rsidRPr="00C81FB1">
              <w:rPr>
                <w:rFonts w:ascii="Arial" w:hAnsi="Arial" w:cs="Arial"/>
                <w:b/>
                <w:sz w:val="22"/>
                <w:szCs w:val="22"/>
              </w:rPr>
              <w:t xml:space="preserve"> the need for cyber security in an </w:t>
            </w:r>
            <w:proofErr w:type="spellStart"/>
            <w:r w:rsidRPr="00C81FB1">
              <w:rPr>
                <w:rFonts w:ascii="Arial" w:hAnsi="Arial" w:cs="Arial"/>
                <w:b/>
                <w:sz w:val="22"/>
                <w:szCs w:val="22"/>
              </w:rPr>
              <w:t>organisation</w:t>
            </w:r>
            <w:proofErr w:type="spellEnd"/>
          </w:p>
        </w:tc>
      </w:tr>
      <w:tr w:rsidR="005A11A1" w:rsidRPr="00C81FB1" w14:paraId="3A8CF1A7" w14:textId="77777777" w:rsidTr="005A11A1">
        <w:tc>
          <w:tcPr>
            <w:tcW w:w="1940" w:type="dxa"/>
          </w:tcPr>
          <w:p w14:paraId="7E00ABEC"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PERFORMANCE EVIDENCE</w:t>
            </w:r>
          </w:p>
          <w:p w14:paraId="7AD0883F" w14:textId="77777777" w:rsidR="005A11A1" w:rsidRPr="00C81FB1" w:rsidRDefault="005A11A1" w:rsidP="005A11A1">
            <w:pPr>
              <w:spacing w:after="120"/>
              <w:rPr>
                <w:rFonts w:ascii="Arial" w:hAnsi="Arial" w:cs="Arial"/>
                <w:b/>
                <w:sz w:val="22"/>
                <w:szCs w:val="22"/>
              </w:rPr>
            </w:pPr>
          </w:p>
        </w:tc>
        <w:tc>
          <w:tcPr>
            <w:tcW w:w="7415" w:type="dxa"/>
          </w:tcPr>
          <w:p w14:paraId="2D07E17C" w14:textId="77777777" w:rsidR="005A11A1" w:rsidRPr="005A11A1" w:rsidRDefault="005A11A1" w:rsidP="005A11A1">
            <w:pPr>
              <w:spacing w:before="60" w:after="60"/>
              <w:rPr>
                <w:rStyle w:val="SITemporaryText-red"/>
                <w:rFonts w:cs="Arial"/>
                <w:color w:val="auto"/>
              </w:rPr>
            </w:pPr>
            <w:r w:rsidRPr="005A11A1">
              <w:rPr>
                <w:rFonts w:ascii="Arial" w:hAnsi="Arial"/>
                <w:sz w:val="22"/>
                <w:szCs w:val="22"/>
                <w:lang w:val="en-AU"/>
              </w:rPr>
              <w:t xml:space="preserve">The learner must be able to demonstrate competency in all of the elements, performance criteria and foundation skills in this unit and </w:t>
            </w:r>
            <w:r w:rsidRPr="005A11A1">
              <w:rPr>
                <w:rStyle w:val="SITemporaryText-red"/>
                <w:rFonts w:cs="Arial"/>
                <w:color w:val="auto"/>
              </w:rPr>
              <w:t>provide evidence of the ability to:</w:t>
            </w:r>
          </w:p>
          <w:p w14:paraId="263E2E8F" w14:textId="14DA7086" w:rsidR="005A11A1" w:rsidRPr="00FD1D55" w:rsidRDefault="005A11A1" w:rsidP="00014F61">
            <w:pPr>
              <w:pStyle w:val="ListParagraph"/>
              <w:widowControl w:val="0"/>
              <w:numPr>
                <w:ilvl w:val="0"/>
                <w:numId w:val="60"/>
              </w:numPr>
              <w:autoSpaceDE w:val="0"/>
              <w:autoSpaceDN w:val="0"/>
              <w:spacing w:before="60" w:after="60"/>
              <w:contextualSpacing w:val="0"/>
              <w:rPr>
                <w:rFonts w:ascii="Arial" w:hAnsi="Arial"/>
                <w:sz w:val="22"/>
                <w:szCs w:val="22"/>
              </w:rPr>
            </w:pPr>
            <w:r w:rsidRPr="005A11A1">
              <w:rPr>
                <w:rFonts w:ascii="Arial" w:hAnsi="Arial" w:cs="Arial"/>
                <w:sz w:val="22"/>
                <w:szCs w:val="22"/>
              </w:rPr>
              <w:t xml:space="preserve">identify threats, risks and vulnerabilities to sensitive </w:t>
            </w:r>
            <w:proofErr w:type="spellStart"/>
            <w:r w:rsidRPr="005A11A1">
              <w:rPr>
                <w:rFonts w:ascii="Arial" w:hAnsi="Arial" w:cs="Arial"/>
                <w:sz w:val="22"/>
                <w:szCs w:val="22"/>
              </w:rPr>
              <w:t>organisational</w:t>
            </w:r>
            <w:proofErr w:type="spellEnd"/>
            <w:r w:rsidRPr="005A11A1">
              <w:rPr>
                <w:rFonts w:ascii="Arial" w:hAnsi="Arial" w:cs="Arial"/>
                <w:sz w:val="22"/>
                <w:szCs w:val="22"/>
              </w:rPr>
              <w:t xml:space="preserve"> data and recommend suitable methodologies to protect the data </w:t>
            </w:r>
            <w:r w:rsidRPr="005A11A1">
              <w:rPr>
                <w:rStyle w:val="SITemporaryText-red"/>
                <w:rFonts w:cs="Arial"/>
                <w:color w:val="auto"/>
                <w:szCs w:val="22"/>
              </w:rPr>
              <w:t>for two (2) scenarios</w:t>
            </w:r>
            <w:r w:rsidRPr="005A11A1">
              <w:rPr>
                <w:rFonts w:ascii="Arial" w:hAnsi="Arial" w:cs="Arial"/>
                <w:sz w:val="22"/>
                <w:szCs w:val="22"/>
              </w:rPr>
              <w:t>.</w:t>
            </w:r>
          </w:p>
        </w:tc>
      </w:tr>
      <w:tr w:rsidR="005A11A1" w:rsidRPr="00C81FB1" w14:paraId="2FAC6DD6" w14:textId="77777777" w:rsidTr="005A11A1">
        <w:tc>
          <w:tcPr>
            <w:tcW w:w="1940" w:type="dxa"/>
          </w:tcPr>
          <w:p w14:paraId="4C1F5501"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KNOWLEDGE EVIDENCE</w:t>
            </w:r>
          </w:p>
          <w:p w14:paraId="690CF030" w14:textId="77777777" w:rsidR="005A11A1" w:rsidRPr="00C81FB1" w:rsidRDefault="005A11A1" w:rsidP="005A11A1">
            <w:pPr>
              <w:spacing w:after="120"/>
              <w:rPr>
                <w:rFonts w:ascii="Arial" w:hAnsi="Arial" w:cs="Arial"/>
                <w:b/>
                <w:sz w:val="22"/>
                <w:szCs w:val="22"/>
              </w:rPr>
            </w:pPr>
          </w:p>
        </w:tc>
        <w:tc>
          <w:tcPr>
            <w:tcW w:w="7415" w:type="dxa"/>
          </w:tcPr>
          <w:p w14:paraId="30673FB3" w14:textId="77777777" w:rsidR="005A11A1" w:rsidRPr="00C81FB1" w:rsidRDefault="005A11A1" w:rsidP="005A11A1">
            <w:pPr>
              <w:autoSpaceDE w:val="0"/>
              <w:autoSpaceDN w:val="0"/>
              <w:adjustRightInd w:val="0"/>
              <w:spacing w:before="120" w:after="120"/>
              <w:rPr>
                <w:rFonts w:ascii="Arial" w:hAnsi="Arial" w:cs="Arial"/>
                <w:sz w:val="22"/>
                <w:szCs w:val="22"/>
              </w:rPr>
            </w:pPr>
            <w:r w:rsidRPr="00C81FB1">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4037CD7"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cyber security awareness work practises</w:t>
            </w:r>
          </w:p>
          <w:p w14:paraId="14D8EA2C"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sources of cyber security attacks</w:t>
            </w:r>
          </w:p>
          <w:p w14:paraId="609C57F3"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types of security vulnerabilities and malware</w:t>
            </w:r>
          </w:p>
          <w:p w14:paraId="68E6E76E"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to protect your own data and privacy</w:t>
            </w:r>
          </w:p>
          <w:p w14:paraId="7D496536"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of cyber security attacks</w:t>
            </w:r>
          </w:p>
          <w:p w14:paraId="03BCCB4C" w14:textId="77777777" w:rsidR="005A11A1" w:rsidRPr="00C048A0"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introduction to cyber security mitigation techniques and resources</w:t>
            </w:r>
          </w:p>
          <w:p w14:paraId="7CCFCDB1"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and tools used to protect an organisation’s data</w:t>
            </w:r>
          </w:p>
          <w:p w14:paraId="4B12EA26" w14:textId="77777777" w:rsidR="005A11A1" w:rsidRPr="00984B2D" w:rsidRDefault="005A11A1" w:rsidP="00014F61">
            <w:pPr>
              <w:numPr>
                <w:ilvl w:val="0"/>
                <w:numId w:val="58"/>
              </w:numPr>
              <w:spacing w:before="120" w:after="120"/>
              <w:rPr>
                <w:rFonts w:ascii="Arial" w:eastAsia="Arial" w:hAnsi="Arial"/>
                <w:color w:val="000000"/>
                <w:sz w:val="22"/>
                <w:lang w:val="en-AU"/>
              </w:rPr>
            </w:pPr>
            <w:r>
              <w:rPr>
                <w:rFonts w:ascii="Arial" w:hAnsi="Arial" w:cs="Arial"/>
                <w:sz w:val="22"/>
                <w:szCs w:val="22"/>
              </w:rPr>
              <w:t xml:space="preserve">fundamentals of </w:t>
            </w:r>
            <w:r w:rsidRPr="00B6216B">
              <w:rPr>
                <w:rFonts w:ascii="Arial" w:hAnsi="Arial" w:cs="Arial"/>
                <w:sz w:val="22"/>
                <w:szCs w:val="22"/>
              </w:rPr>
              <w:t>National Institute of Standards and Technology</w:t>
            </w:r>
            <w:r>
              <w:rPr>
                <w:rFonts w:ascii="Arial" w:hAnsi="Arial" w:cs="Arial"/>
                <w:sz w:val="22"/>
                <w:szCs w:val="22"/>
              </w:rPr>
              <w:t xml:space="preserve"> Cyber Security Framework (NIST </w:t>
            </w:r>
            <w:r w:rsidRPr="00B6216B">
              <w:rPr>
                <w:rFonts w:ascii="Arial" w:hAnsi="Arial" w:cs="Arial"/>
                <w:sz w:val="22"/>
                <w:szCs w:val="22"/>
              </w:rPr>
              <w:t>CSF)</w:t>
            </w:r>
          </w:p>
          <w:p w14:paraId="2FAD8E8B" w14:textId="77777777" w:rsidR="005A11A1" w:rsidRPr="00984B2D" w:rsidRDefault="005A11A1" w:rsidP="00014F61">
            <w:pPr>
              <w:numPr>
                <w:ilvl w:val="0"/>
                <w:numId w:val="58"/>
              </w:numPr>
              <w:spacing w:before="120" w:after="120"/>
              <w:rPr>
                <w:rFonts w:ascii="Arial" w:eastAsia="Arial" w:hAnsi="Arial"/>
                <w:color w:val="000000"/>
                <w:sz w:val="22"/>
                <w:lang w:val="en-AU"/>
              </w:rPr>
            </w:pPr>
            <w:r>
              <w:rPr>
                <w:rFonts w:ascii="Arial" w:hAnsi="Arial" w:cs="Arial"/>
                <w:sz w:val="22"/>
                <w:szCs w:val="22"/>
              </w:rPr>
              <w:t>Essential e</w:t>
            </w:r>
            <w:r w:rsidRPr="00B6216B">
              <w:rPr>
                <w:rFonts w:ascii="Arial" w:hAnsi="Arial" w:cs="Arial"/>
                <w:sz w:val="22"/>
                <w:szCs w:val="22"/>
              </w:rPr>
              <w:t xml:space="preserve">ight strategies from the Australian Cyber Security Centre (ACSC) to </w:t>
            </w:r>
            <w:r>
              <w:rPr>
                <w:rFonts w:ascii="Arial" w:hAnsi="Arial" w:cs="Arial"/>
                <w:sz w:val="22"/>
                <w:szCs w:val="22"/>
              </w:rPr>
              <w:t>mitigate cyber s</w:t>
            </w:r>
            <w:r w:rsidRPr="00B6216B">
              <w:rPr>
                <w:rFonts w:ascii="Arial" w:hAnsi="Arial" w:cs="Arial"/>
                <w:sz w:val="22"/>
                <w:szCs w:val="22"/>
              </w:rPr>
              <w:t>ecurity incidents</w:t>
            </w:r>
          </w:p>
          <w:p w14:paraId="30424310" w14:textId="77777777" w:rsidR="005A11A1" w:rsidRPr="00C81FB1" w:rsidRDefault="005A11A1" w:rsidP="00014F61">
            <w:pPr>
              <w:numPr>
                <w:ilvl w:val="0"/>
                <w:numId w:val="58"/>
              </w:numPr>
              <w:spacing w:before="120" w:after="120"/>
              <w:rPr>
                <w:rFonts w:ascii="Arial" w:eastAsia="Arial" w:hAnsi="Arial"/>
                <w:color w:val="000000"/>
                <w:sz w:val="22"/>
                <w:lang w:val="en-AU"/>
              </w:rPr>
            </w:pPr>
            <w:r w:rsidRPr="00B6216B">
              <w:rPr>
                <w:rFonts w:ascii="Arial" w:hAnsi="Arial" w:cs="Arial"/>
                <w:sz w:val="22"/>
                <w:szCs w:val="22"/>
              </w:rPr>
              <w:t>Centre for Internet Security (CIS) controls</w:t>
            </w:r>
          </w:p>
          <w:p w14:paraId="79138B1C" w14:textId="77777777" w:rsidR="005A11A1" w:rsidRPr="00C048A0" w:rsidRDefault="005A11A1" w:rsidP="00014F61">
            <w:pPr>
              <w:numPr>
                <w:ilvl w:val="0"/>
                <w:numId w:val="58"/>
              </w:numPr>
              <w:spacing w:before="120" w:after="120"/>
              <w:rPr>
                <w:rFonts w:ascii="Arial" w:hAnsi="Arial"/>
                <w:color w:val="000000"/>
                <w:sz w:val="22"/>
                <w:lang w:val="en-AU"/>
              </w:rPr>
            </w:pPr>
            <w:r>
              <w:rPr>
                <w:rFonts w:ascii="Arial" w:eastAsia="Arial" w:hAnsi="Arial"/>
                <w:color w:val="000000"/>
                <w:sz w:val="22"/>
                <w:lang w:val="en-AU"/>
              </w:rPr>
              <w:t>Internet of Things (Io</w:t>
            </w:r>
            <w:r w:rsidRPr="00C81FB1">
              <w:rPr>
                <w:rFonts w:ascii="Arial" w:eastAsia="Arial" w:hAnsi="Arial"/>
                <w:color w:val="000000"/>
                <w:sz w:val="22"/>
                <w:lang w:val="en-AU"/>
              </w:rPr>
              <w:t>T) devices</w:t>
            </w:r>
            <w:r>
              <w:rPr>
                <w:rFonts w:ascii="Arial" w:eastAsia="Arial" w:hAnsi="Arial"/>
                <w:color w:val="000000"/>
                <w:sz w:val="22"/>
                <w:lang w:val="en-AU"/>
              </w:rPr>
              <w:t xml:space="preserve"> and their security vulnerabilities</w:t>
            </w:r>
          </w:p>
          <w:p w14:paraId="7DCCAA41" w14:textId="77777777" w:rsidR="005A11A1" w:rsidRPr="00C81FB1" w:rsidRDefault="005A11A1" w:rsidP="005A11A1">
            <w:pPr>
              <w:spacing w:before="120" w:after="120"/>
              <w:rPr>
                <w:rFonts w:ascii="Arial" w:hAnsi="Arial"/>
                <w:color w:val="000000"/>
                <w:sz w:val="22"/>
                <w:lang w:val="en-AU"/>
              </w:rPr>
            </w:pPr>
          </w:p>
        </w:tc>
      </w:tr>
      <w:tr w:rsidR="005A11A1" w:rsidRPr="00C81FB1" w14:paraId="4462EC4A" w14:textId="77777777" w:rsidTr="005A11A1">
        <w:tc>
          <w:tcPr>
            <w:tcW w:w="1940" w:type="dxa"/>
          </w:tcPr>
          <w:p w14:paraId="04FE65B7"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ASSESSMENT CONDITIONS</w:t>
            </w:r>
          </w:p>
          <w:p w14:paraId="2E90CF16" w14:textId="77777777" w:rsidR="005A11A1" w:rsidRPr="00C81FB1" w:rsidRDefault="005A11A1" w:rsidP="005A11A1">
            <w:pPr>
              <w:spacing w:after="120"/>
              <w:rPr>
                <w:rFonts w:ascii="Arial" w:hAnsi="Arial" w:cs="Arial"/>
                <w:b/>
                <w:sz w:val="22"/>
                <w:szCs w:val="22"/>
              </w:rPr>
            </w:pPr>
          </w:p>
        </w:tc>
        <w:tc>
          <w:tcPr>
            <w:tcW w:w="7415" w:type="dxa"/>
          </w:tcPr>
          <w:p w14:paraId="04653BEA" w14:textId="77777777" w:rsidR="005A11A1" w:rsidRDefault="005A11A1" w:rsidP="005A11A1">
            <w:pPr>
              <w:shd w:val="clear" w:color="auto" w:fill="FFFFFF"/>
              <w:spacing w:before="120"/>
              <w:rPr>
                <w:rFonts w:ascii="Arial" w:eastAsia="Calibri" w:hAnsi="Arial" w:cs="Arial"/>
                <w:bCs/>
                <w:iCs/>
                <w:sz w:val="22"/>
                <w:szCs w:val="22"/>
              </w:rPr>
            </w:pPr>
            <w:r>
              <w:rPr>
                <w:rFonts w:ascii="Arial" w:eastAsia="Calibri" w:hAnsi="Arial" w:cs="Arial"/>
                <w:bCs/>
                <w:iCs/>
                <w:sz w:val="22"/>
                <w:szCs w:val="22"/>
              </w:rPr>
              <w:t>This unit can be assessed either in the workplace or in a simulated workplace environment. Where the assessment is conducted in a simulated workplace then the range of conditions must reflect a realistic workplace environment.</w:t>
            </w:r>
          </w:p>
          <w:p w14:paraId="3AB826F9" w14:textId="77777777" w:rsidR="005A11A1" w:rsidRPr="00C81FB1" w:rsidRDefault="005A11A1" w:rsidP="005A11A1">
            <w:pPr>
              <w:shd w:val="clear" w:color="auto" w:fill="FFFFFF"/>
              <w:spacing w:before="120"/>
              <w:rPr>
                <w:rFonts w:ascii="Arial" w:hAnsi="Arial" w:cs="Arial"/>
                <w:b/>
                <w:bCs/>
                <w:sz w:val="22"/>
                <w:szCs w:val="19"/>
                <w:lang w:val="en-AU"/>
              </w:rPr>
            </w:pPr>
            <w:r w:rsidRPr="00C81FB1">
              <w:rPr>
                <w:rFonts w:ascii="Arial" w:hAnsi="Arial" w:cs="Arial"/>
                <w:b/>
                <w:bCs/>
                <w:sz w:val="22"/>
                <w:szCs w:val="19"/>
                <w:lang w:val="en-AU"/>
              </w:rPr>
              <w:t>Resources:</w:t>
            </w:r>
          </w:p>
          <w:p w14:paraId="45BBE351"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computer equipment</w:t>
            </w:r>
          </w:p>
          <w:p w14:paraId="540C717E"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networking equipment</w:t>
            </w:r>
          </w:p>
          <w:p w14:paraId="7C6ACB28"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computer software</w:t>
            </w:r>
          </w:p>
          <w:p w14:paraId="2800BC50"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relevant documentation including:</w:t>
            </w:r>
          </w:p>
          <w:p w14:paraId="3F45096D"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t>workplace procedures</w:t>
            </w:r>
          </w:p>
          <w:p w14:paraId="5687758F"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t>codes/standards</w:t>
            </w:r>
          </w:p>
          <w:p w14:paraId="25B5DC6C"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lastRenderedPageBreak/>
              <w:t>manuals and reference material</w:t>
            </w:r>
          </w:p>
          <w:p w14:paraId="4CD5DD2C"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Assessor requirements</w:t>
            </w:r>
          </w:p>
          <w:p w14:paraId="4392B4D4" w14:textId="77777777" w:rsidR="005A11A1" w:rsidRPr="00C81FB1" w:rsidRDefault="005A11A1" w:rsidP="005A11A1">
            <w:pPr>
              <w:spacing w:before="120" w:after="120"/>
              <w:rPr>
                <w:rFonts w:ascii="Arial" w:hAnsi="Arial" w:cs="Arial"/>
                <w:sz w:val="22"/>
                <w:szCs w:val="22"/>
                <w:lang w:val="en-AU" w:eastAsia="en-AU"/>
              </w:rPr>
            </w:pPr>
            <w:r w:rsidRPr="00C81FB1">
              <w:rPr>
                <w:rFonts w:ascii="Arial" w:hAnsi="Arial" w:cs="Arial"/>
                <w:sz w:val="22"/>
                <w:szCs w:val="22"/>
                <w:lang w:val="en-AU" w:eastAsia="en-AU"/>
              </w:rPr>
              <w:t xml:space="preserve">Assessors of this unit must satisfy the requirements for assessors in applicable vocational education and training legislation, frameworks and/or standards. </w:t>
            </w:r>
          </w:p>
          <w:p w14:paraId="6E300CAB" w14:textId="77777777" w:rsidR="005A11A1" w:rsidRPr="00C81FB1" w:rsidRDefault="005A11A1" w:rsidP="005A11A1">
            <w:pPr>
              <w:spacing w:before="120" w:after="120"/>
              <w:rPr>
                <w:rFonts w:ascii="Arial" w:hAnsi="Arial"/>
                <w:color w:val="000000"/>
                <w:sz w:val="22"/>
                <w:lang w:val="en-AU"/>
              </w:rPr>
            </w:pPr>
          </w:p>
        </w:tc>
      </w:tr>
    </w:tbl>
    <w:p w14:paraId="70519E6A" w14:textId="041A44BA" w:rsidR="007A56B5" w:rsidRPr="004B56EC" w:rsidRDefault="007A56B5" w:rsidP="005A11A1">
      <w:pPr>
        <w:pStyle w:val="VRQAbulletlist"/>
        <w:spacing w:before="60"/>
        <w:ind w:left="284"/>
        <w:rPr>
          <w:sz w:val="18"/>
          <w:szCs w:val="18"/>
        </w:rPr>
      </w:pPr>
    </w:p>
    <w:sectPr w:rsidR="007A56B5" w:rsidRPr="004B56EC" w:rsidSect="00C12E19">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70B28" w14:textId="77777777" w:rsidR="00627C29" w:rsidRDefault="00627C29" w:rsidP="00C535EE">
      <w:r>
        <w:separator/>
      </w:r>
    </w:p>
    <w:p w14:paraId="07B3AF70" w14:textId="77777777" w:rsidR="00627C29" w:rsidRDefault="00627C29"/>
    <w:p w14:paraId="135E0E1E" w14:textId="77777777" w:rsidR="00627C29" w:rsidRDefault="00627C29"/>
    <w:p w14:paraId="1A5051BE" w14:textId="77777777" w:rsidR="00627C29" w:rsidRDefault="00627C29"/>
    <w:p w14:paraId="165CAC62" w14:textId="77777777" w:rsidR="00627C29" w:rsidRDefault="00627C29"/>
  </w:endnote>
  <w:endnote w:type="continuationSeparator" w:id="0">
    <w:p w14:paraId="55ACCED2" w14:textId="77777777" w:rsidR="00627C29" w:rsidRDefault="00627C29" w:rsidP="00C535EE">
      <w:r>
        <w:continuationSeparator/>
      </w:r>
    </w:p>
    <w:p w14:paraId="61872E45" w14:textId="77777777" w:rsidR="00627C29" w:rsidRDefault="00627C29"/>
    <w:p w14:paraId="1A07010F" w14:textId="77777777" w:rsidR="00627C29" w:rsidRDefault="00627C29"/>
    <w:p w14:paraId="19C056D2" w14:textId="77777777" w:rsidR="00627C29" w:rsidRDefault="00627C29"/>
    <w:p w14:paraId="02CF7CE0" w14:textId="77777777" w:rsidR="00627C29" w:rsidRDefault="00627C29"/>
  </w:endnote>
  <w:endnote w:type="continuationNotice" w:id="1">
    <w:p w14:paraId="4123C5E3" w14:textId="77777777" w:rsidR="00627C29" w:rsidRDefault="00627C29"/>
    <w:p w14:paraId="146B6737" w14:textId="77777777" w:rsidR="00627C29" w:rsidRDefault="00627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9273" w14:textId="30FDA902" w:rsidR="008D36E7" w:rsidRDefault="00F46DF4">
    <w:pPr>
      <w:pStyle w:val="Footer"/>
    </w:pPr>
    <w:r>
      <w:rPr>
        <w:noProof/>
      </w:rPr>
      <mc:AlternateContent>
        <mc:Choice Requires="wps">
          <w:drawing>
            <wp:anchor distT="0" distB="0" distL="0" distR="0" simplePos="0" relativeHeight="251672578" behindDoc="0" locked="0" layoutInCell="1" allowOverlap="1" wp14:anchorId="0E497E62" wp14:editId="02284481">
              <wp:simplePos x="635" y="635"/>
              <wp:positionH relativeFrom="page">
                <wp:align>center</wp:align>
              </wp:positionH>
              <wp:positionV relativeFrom="page">
                <wp:align>bottom</wp:align>
              </wp:positionV>
              <wp:extent cx="686435" cy="365760"/>
              <wp:effectExtent l="0" t="0" r="18415" b="0"/>
              <wp:wrapNone/>
              <wp:docPr id="180354001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B219BF" w14:textId="2592862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497E62" id="_x0000_t202" coordsize="21600,21600" o:spt="202" path="m,l,21600r21600,l21600,xe">
              <v:stroke joinstyle="miter"/>
              <v:path gradientshapeok="t" o:connecttype="rect"/>
            </v:shapetype>
            <v:shape id="Text Box 14" o:spid="_x0000_s1029" type="#_x0000_t202" alt="OFFICIAL" style="position:absolute;margin-left:0;margin-top:0;width:54.05pt;height:28.8pt;z-index:251672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22B219BF" w14:textId="2592862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6139" w14:textId="5E50EC31" w:rsidR="008D36E7" w:rsidRDefault="00F46DF4">
    <w:pPr>
      <w:pStyle w:val="Footer"/>
    </w:pPr>
    <w:r>
      <w:rPr>
        <w:noProof/>
        <w:lang w:val="en-AU" w:eastAsia="en-AU"/>
      </w:rPr>
      <mc:AlternateContent>
        <mc:Choice Requires="wps">
          <w:drawing>
            <wp:anchor distT="0" distB="0" distL="0" distR="0" simplePos="0" relativeHeight="251673602" behindDoc="0" locked="0" layoutInCell="1" allowOverlap="1" wp14:anchorId="61820757" wp14:editId="0AACB04A">
              <wp:simplePos x="539750" y="9366250"/>
              <wp:positionH relativeFrom="page">
                <wp:align>center</wp:align>
              </wp:positionH>
              <wp:positionV relativeFrom="page">
                <wp:align>bottom</wp:align>
              </wp:positionV>
              <wp:extent cx="686435" cy="365760"/>
              <wp:effectExtent l="0" t="0" r="18415" b="0"/>
              <wp:wrapNone/>
              <wp:docPr id="60152953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CA755A" w14:textId="4A04DD27"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20757" id="_x0000_t202" coordsize="21600,21600" o:spt="202" path="m,l,21600r21600,l21600,xe">
              <v:stroke joinstyle="miter"/>
              <v:path gradientshapeok="t" o:connecttype="rect"/>
            </v:shapetype>
            <v:shape id="Text Box 15" o:spid="_x0000_s1030" type="#_x0000_t202" alt="OFFICIAL" style="position:absolute;margin-left:0;margin-top:0;width:54.05pt;height:28.8pt;z-index:251673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textbox style="mso-fit-shape-to-text:t" inset="0,0,0,15pt">
                <w:txbxContent>
                  <w:p w14:paraId="38CA755A" w14:textId="4A04DD27"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r w:rsidR="008D36E7">
      <w:rPr>
        <w:noProof/>
        <w:lang w:val="en-AU" w:eastAsia="en-AU"/>
      </w:rPr>
      <w:drawing>
        <wp:inline distT="0" distB="0" distL="0" distR="0" wp14:anchorId="5D9E2930" wp14:editId="7447D166">
          <wp:extent cx="1896110" cy="878205"/>
          <wp:effectExtent l="0" t="0" r="8890" b="0"/>
          <wp:docPr id="8" name="Picture 8" descr="Department of Jobs, Skills, Industry, and Regions logo" title="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E131" w14:textId="572E00CB" w:rsidR="008D36E7" w:rsidRDefault="00F46DF4">
    <w:pPr>
      <w:pStyle w:val="Footer"/>
    </w:pPr>
    <w:r>
      <w:rPr>
        <w:noProof/>
      </w:rPr>
      <mc:AlternateContent>
        <mc:Choice Requires="wps">
          <w:drawing>
            <wp:anchor distT="0" distB="0" distL="0" distR="0" simplePos="0" relativeHeight="251671554" behindDoc="0" locked="0" layoutInCell="1" allowOverlap="1" wp14:anchorId="1AE1546C" wp14:editId="14DFEE73">
              <wp:simplePos x="635" y="635"/>
              <wp:positionH relativeFrom="page">
                <wp:align>center</wp:align>
              </wp:positionH>
              <wp:positionV relativeFrom="page">
                <wp:align>bottom</wp:align>
              </wp:positionV>
              <wp:extent cx="686435" cy="365760"/>
              <wp:effectExtent l="0" t="0" r="18415" b="0"/>
              <wp:wrapNone/>
              <wp:docPr id="112951948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98CFAD" w14:textId="63640B38"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E1546C" id="_x0000_t202" coordsize="21600,21600" o:spt="202" path="m,l,21600r21600,l21600,xe">
              <v:stroke joinstyle="miter"/>
              <v:path gradientshapeok="t" o:connecttype="rect"/>
            </v:shapetype>
            <v:shape id="Text Box 13" o:spid="_x0000_s1032" type="#_x0000_t202" alt="OFFICIAL" style="position:absolute;margin-left:0;margin-top:0;width:54.05pt;height:28.8pt;z-index:251671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textbox style="mso-fit-shape-to-text:t" inset="0,0,0,15pt">
                <w:txbxContent>
                  <w:p w14:paraId="4A98CFAD" w14:textId="63640B38"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7A49" w14:textId="79ADD3E2" w:rsidR="008D36E7" w:rsidRPr="003A0BDB" w:rsidRDefault="00F46DF4" w:rsidP="002B6A6F">
    <w:pPr>
      <w:rPr>
        <w:color w:val="555559"/>
        <w:lang w:val="fr-FR"/>
      </w:rPr>
    </w:pPr>
    <w:r>
      <w:rPr>
        <w:noProof/>
        <w:color w:val="555559"/>
        <w:lang w:val="fr-FR"/>
      </w:rPr>
      <mc:AlternateContent>
        <mc:Choice Requires="wps">
          <w:drawing>
            <wp:anchor distT="0" distB="0" distL="0" distR="0" simplePos="0" relativeHeight="251675650" behindDoc="0" locked="0" layoutInCell="1" allowOverlap="1" wp14:anchorId="1CA67499" wp14:editId="5E54E359">
              <wp:simplePos x="635" y="635"/>
              <wp:positionH relativeFrom="page">
                <wp:align>center</wp:align>
              </wp:positionH>
              <wp:positionV relativeFrom="page">
                <wp:align>bottom</wp:align>
              </wp:positionV>
              <wp:extent cx="686435" cy="365760"/>
              <wp:effectExtent l="0" t="0" r="18415" b="0"/>
              <wp:wrapNone/>
              <wp:docPr id="26287250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62E8E9" w14:textId="5E8DEA17"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67499" id="_x0000_t202" coordsize="21600,21600" o:spt="202" path="m,l,21600r21600,l21600,xe">
              <v:stroke joinstyle="miter"/>
              <v:path gradientshapeok="t" o:connecttype="rect"/>
            </v:shapetype>
            <v:shape id="Text Box 17" o:spid="_x0000_s1035" type="#_x0000_t202" alt="OFFICIAL" style="position:absolute;margin-left:0;margin-top:0;width:54.05pt;height:28.8pt;z-index:251675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2562E8E9" w14:textId="5E8DEA17"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E158B2C" w:rsidR="008D36E7" w:rsidRPr="00FF573B" w:rsidRDefault="00F46DF4" w:rsidP="007260A7">
    <w:pPr>
      <w:rPr>
        <w:color w:val="555559"/>
        <w:lang w:val="fr-FR"/>
      </w:rPr>
    </w:pPr>
    <w:r>
      <w:rPr>
        <w:noProof/>
        <w:lang w:val="en-AU" w:eastAsia="en-AU"/>
      </w:rPr>
      <mc:AlternateContent>
        <mc:Choice Requires="wps">
          <w:drawing>
            <wp:anchor distT="0" distB="0" distL="0" distR="0" simplePos="0" relativeHeight="251674626" behindDoc="0" locked="0" layoutInCell="1" allowOverlap="1" wp14:anchorId="100F8C53" wp14:editId="5005C103">
              <wp:simplePos x="541020" y="10072370"/>
              <wp:positionH relativeFrom="page">
                <wp:align>center</wp:align>
              </wp:positionH>
              <wp:positionV relativeFrom="page">
                <wp:align>bottom</wp:align>
              </wp:positionV>
              <wp:extent cx="686435" cy="365760"/>
              <wp:effectExtent l="0" t="0" r="18415" b="0"/>
              <wp:wrapNone/>
              <wp:docPr id="117411330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E45854" w14:textId="7C1D5D4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F8C53" id="_x0000_t202" coordsize="21600,21600" o:spt="202" path="m,l,21600r21600,l21600,xe">
              <v:stroke joinstyle="miter"/>
              <v:path gradientshapeok="t" o:connecttype="rect"/>
            </v:shapetype>
            <v:shape id="Text Box 16" o:spid="_x0000_s1038" type="#_x0000_t202" alt="OFFICIAL" style="position:absolute;margin-left:0;margin-top:0;width:54.05pt;height:28.8pt;z-index:2516746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textbox style="mso-fit-shape-to-text:t" inset="0,0,0,15pt">
                <w:txbxContent>
                  <w:p w14:paraId="3DE45854" w14:textId="7C1D5D4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r w:rsidR="008D36E7" w:rsidRPr="00295BBC">
      <w:rPr>
        <w:noProof/>
        <w:lang w:val="en-AU" w:eastAsia="en-AU"/>
      </w:rPr>
      <w:drawing>
        <wp:inline distT="0" distB="0" distL="0" distR="0" wp14:anchorId="314E0DBA" wp14:editId="7EAE0853">
          <wp:extent cx="841375" cy="335280"/>
          <wp:effectExtent l="0" t="0" r="0" b="7620"/>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sidR="008D36E7">
      <w:rPr>
        <w:color w:val="555559"/>
        <w:lang w:val="fr-FR"/>
      </w:rPr>
      <w:t xml:space="preserve">   </w:t>
    </w:r>
    <w:r w:rsidR="008D36E7" w:rsidRPr="0084247E">
      <w:rPr>
        <w:rFonts w:ascii="Arial" w:hAnsi="Arial" w:cs="Arial"/>
        <w:color w:val="555559"/>
        <w:sz w:val="20"/>
        <w:szCs w:val="20"/>
        <w:lang w:val="fr-FR"/>
      </w:rPr>
      <w:t xml:space="preserve">22616VIC </w:t>
    </w:r>
    <w:proofErr w:type="spellStart"/>
    <w:r w:rsidR="008D36E7" w:rsidRPr="0084247E">
      <w:rPr>
        <w:rFonts w:ascii="Arial" w:hAnsi="Arial" w:cs="Arial"/>
        <w:color w:val="555559"/>
        <w:sz w:val="20"/>
        <w:szCs w:val="20"/>
        <w:lang w:val="fr-FR"/>
      </w:rPr>
      <w:t>Diploma</w:t>
    </w:r>
    <w:proofErr w:type="spellEnd"/>
    <w:r w:rsidR="008D36E7" w:rsidRPr="0084247E">
      <w:rPr>
        <w:rFonts w:ascii="Arial" w:hAnsi="Arial" w:cs="Arial"/>
        <w:color w:val="555559"/>
        <w:sz w:val="20"/>
        <w:szCs w:val="20"/>
        <w:lang w:val="fr-FR"/>
      </w:rPr>
      <w:t xml:space="preserve"> of Railway </w:t>
    </w:r>
    <w:proofErr w:type="spellStart"/>
    <w:r w:rsidR="008D36E7" w:rsidRPr="0084247E">
      <w:rPr>
        <w:rFonts w:ascii="Arial" w:hAnsi="Arial" w:cs="Arial"/>
        <w:color w:val="555559"/>
        <w:sz w:val="20"/>
        <w:szCs w:val="20"/>
        <w:lang w:val="fr-FR"/>
      </w:rPr>
      <w:t>Signalling</w:t>
    </w:r>
    <w:proofErr w:type="spellEnd"/>
    <w:r w:rsidR="008D36E7" w:rsidRPr="0084247E">
      <w:rPr>
        <w:rFonts w:ascii="Arial" w:hAnsi="Arial" w:cs="Arial"/>
        <w:color w:val="555559"/>
        <w:sz w:val="20"/>
        <w:szCs w:val="20"/>
        <w:lang w:val="fr-FR"/>
      </w:rPr>
      <w:t xml:space="preserve"> </w:t>
    </w:r>
    <w:proofErr w:type="spellStart"/>
    <w:proofErr w:type="gramStart"/>
    <w:r w:rsidR="008D36E7" w:rsidRPr="0084247E">
      <w:rPr>
        <w:rFonts w:ascii="Arial" w:hAnsi="Arial" w:cs="Arial"/>
        <w:color w:val="555559"/>
        <w:sz w:val="20"/>
        <w:szCs w:val="20"/>
        <w:lang w:val="fr-FR"/>
      </w:rPr>
      <w:t>Systems</w:t>
    </w:r>
    <w:proofErr w:type="spellEnd"/>
    <w:r w:rsidR="008D36E7" w:rsidRPr="0084247E">
      <w:rPr>
        <w:rFonts w:ascii="Arial" w:hAnsi="Arial" w:cs="Arial"/>
        <w:color w:val="555559"/>
        <w:sz w:val="20"/>
        <w:szCs w:val="20"/>
        <w:lang w:val="fr-FR"/>
      </w:rPr>
      <w:t xml:space="preserve">  V1.</w:t>
    </w:r>
    <w:r>
      <w:rPr>
        <w:rFonts w:ascii="Arial" w:hAnsi="Arial" w:cs="Arial"/>
        <w:color w:val="555559"/>
        <w:sz w:val="20"/>
        <w:szCs w:val="20"/>
        <w:lang w:val="fr-FR"/>
      </w:rPr>
      <w:t>2</w:t>
    </w:r>
    <w:proofErr w:type="gramEnd"/>
    <w:r w:rsidR="008D36E7" w:rsidRPr="0084247E">
      <w:rPr>
        <w:rFonts w:ascii="Arial" w:hAnsi="Arial" w:cs="Arial"/>
        <w:color w:val="555559"/>
        <w:sz w:val="20"/>
        <w:szCs w:val="20"/>
        <w:lang w:val="fr-F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3161092" w:rsidR="008D36E7" w:rsidRPr="0039609C" w:rsidRDefault="00F46DF4">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76674" behindDoc="0" locked="0" layoutInCell="1" allowOverlap="1" wp14:anchorId="3086B1FE" wp14:editId="471387D8">
              <wp:simplePos x="635" y="635"/>
              <wp:positionH relativeFrom="page">
                <wp:align>center</wp:align>
              </wp:positionH>
              <wp:positionV relativeFrom="page">
                <wp:align>bottom</wp:align>
              </wp:positionV>
              <wp:extent cx="686435" cy="365760"/>
              <wp:effectExtent l="0" t="0" r="18415" b="0"/>
              <wp:wrapNone/>
              <wp:docPr id="173051564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A2ADBC" w14:textId="4BEFAE35"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6B1FE" id="_x0000_t202" coordsize="21600,21600" o:spt="202" path="m,l,21600r21600,l21600,xe">
              <v:stroke joinstyle="miter"/>
              <v:path gradientshapeok="t" o:connecttype="rect"/>
            </v:shapetype>
            <v:shape id="Text Box 18" o:spid="_x0000_s1041" type="#_x0000_t202" alt="OFFICIAL" style="position:absolute;left:0;text-align:left;margin-left:0;margin-top:0;width:54.05pt;height:28.8pt;z-index:251676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10A2ADBC" w14:textId="4BEFAE35"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p w14:paraId="3AD3832A" w14:textId="7BBE8F80" w:rsidR="008D36E7" w:rsidRPr="002B6845" w:rsidRDefault="008D36E7" w:rsidP="002B6A6F">
    <w:pPr>
      <w:rPr>
        <w:i/>
        <w:color w:val="555559"/>
        <w:lang w:val="fr-FR"/>
      </w:rPr>
    </w:pPr>
    <w:r w:rsidRPr="00295BBC">
      <w:rPr>
        <w:noProof/>
        <w:lang w:val="en-AU" w:eastAsia="en-AU"/>
      </w:rPr>
      <w:drawing>
        <wp:inline distT="0" distB="0" distL="0" distR="0" wp14:anchorId="58942B71" wp14:editId="47537753">
          <wp:extent cx="841375" cy="335280"/>
          <wp:effectExtent l="0" t="0" r="0" b="762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Pr>
        <w:color w:val="555559"/>
        <w:lang w:val="fr-FR"/>
      </w:rPr>
      <w:t xml:space="preserve">   </w:t>
    </w:r>
    <w:r>
      <w:rPr>
        <w:rFonts w:ascii="Arial" w:hAnsi="Arial" w:cs="Arial"/>
        <w:i/>
        <w:color w:val="555559"/>
        <w:sz w:val="20"/>
        <w:szCs w:val="20"/>
        <w:lang w:val="fr-FR"/>
      </w:rPr>
      <w:t>22616</w:t>
    </w:r>
    <w:r w:rsidRPr="002B6845">
      <w:rPr>
        <w:rFonts w:ascii="Arial" w:hAnsi="Arial" w:cs="Arial"/>
        <w:i/>
        <w:color w:val="555559"/>
        <w:sz w:val="20"/>
        <w:szCs w:val="20"/>
        <w:lang w:val="fr-FR"/>
      </w:rPr>
      <w:t>VIC</w:t>
    </w:r>
    <w:r>
      <w:rPr>
        <w:rFonts w:ascii="Arial" w:hAnsi="Arial" w:cs="Arial"/>
        <w:i/>
        <w:color w:val="555559"/>
        <w:sz w:val="20"/>
        <w:szCs w:val="20"/>
        <w:lang w:val="fr-FR"/>
      </w:rPr>
      <w:t xml:space="preserve"> </w:t>
    </w:r>
    <w:proofErr w:type="spellStart"/>
    <w:r>
      <w:rPr>
        <w:rFonts w:ascii="Arial" w:hAnsi="Arial" w:cs="Arial"/>
        <w:i/>
        <w:color w:val="555559"/>
        <w:sz w:val="20"/>
        <w:szCs w:val="20"/>
        <w:lang w:val="fr-FR"/>
      </w:rPr>
      <w:t>Diploma</w:t>
    </w:r>
    <w:proofErr w:type="spellEnd"/>
    <w:r>
      <w:rPr>
        <w:rFonts w:ascii="Arial" w:hAnsi="Arial" w:cs="Arial"/>
        <w:i/>
        <w:color w:val="555559"/>
        <w:sz w:val="20"/>
        <w:szCs w:val="20"/>
        <w:lang w:val="fr-FR"/>
      </w:rPr>
      <w:t xml:space="preserve"> of Railway </w:t>
    </w:r>
    <w:proofErr w:type="spellStart"/>
    <w:r>
      <w:rPr>
        <w:rFonts w:ascii="Arial" w:hAnsi="Arial" w:cs="Arial"/>
        <w:i/>
        <w:color w:val="555559"/>
        <w:sz w:val="20"/>
        <w:szCs w:val="20"/>
        <w:lang w:val="fr-FR"/>
      </w:rPr>
      <w:t>S</w:t>
    </w:r>
    <w:r w:rsidRPr="003144FC">
      <w:rPr>
        <w:rFonts w:ascii="Arial" w:hAnsi="Arial" w:cs="Arial"/>
        <w:i/>
        <w:color w:val="555559"/>
        <w:sz w:val="20"/>
        <w:szCs w:val="20"/>
        <w:lang w:val="fr-FR"/>
      </w:rPr>
      <w:t>ignalling</w:t>
    </w:r>
    <w:proofErr w:type="spellEnd"/>
    <w:r w:rsidRPr="003144FC">
      <w:rPr>
        <w:rFonts w:ascii="Arial" w:hAnsi="Arial" w:cs="Arial"/>
        <w:i/>
        <w:color w:val="555559"/>
        <w:sz w:val="20"/>
        <w:szCs w:val="20"/>
        <w:lang w:val="fr-FR"/>
      </w:rPr>
      <w:t xml:space="preserve"> Systems</w:t>
    </w:r>
    <w:r>
      <w:rPr>
        <w:rFonts w:ascii="Arial" w:hAnsi="Arial" w:cs="Arial"/>
        <w:i/>
        <w:color w:val="555559"/>
        <w:sz w:val="20"/>
        <w:szCs w:val="20"/>
        <w:lang w:val="fr-FR"/>
      </w:rPr>
      <w:t xml:space="preserve"> - V1</w:t>
    </w:r>
    <w:r w:rsidRPr="002B6845">
      <w:rPr>
        <w:i/>
        <w:color w:val="FF0000"/>
        <w:lang w:val="fr-FR"/>
      </w:rPr>
      <w:tab/>
    </w:r>
    <w:r w:rsidRPr="002B6845">
      <w:rPr>
        <w:i/>
        <w:color w:val="FF0000"/>
        <w:lang w:val="fr-FR"/>
      </w:rPr>
      <w:tab/>
    </w:r>
    <w:r w:rsidRPr="002B6845">
      <w:rPr>
        <w:i/>
        <w:color w:val="555559"/>
        <w:lang w:val="fr-FR"/>
      </w:rPr>
      <w:tab/>
    </w:r>
    <w:r w:rsidRPr="002B6845">
      <w:rPr>
        <w:i/>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228A" w14:textId="77777777" w:rsidR="00F46DF4" w:rsidRDefault="00F46DF4">
    <w:pPr>
      <w:pStyle w:val="Footer"/>
      <w:jc w:val="right"/>
    </w:pPr>
    <w:r>
      <w:rPr>
        <w:noProof/>
      </w:rPr>
      <mc:AlternateContent>
        <mc:Choice Requires="wps">
          <w:drawing>
            <wp:anchor distT="0" distB="0" distL="0" distR="0" simplePos="0" relativeHeight="251677698" behindDoc="0" locked="0" layoutInCell="1" allowOverlap="1" wp14:anchorId="41D261A3" wp14:editId="18917A66">
              <wp:simplePos x="635" y="635"/>
              <wp:positionH relativeFrom="page">
                <wp:align>center</wp:align>
              </wp:positionH>
              <wp:positionV relativeFrom="page">
                <wp:align>bottom</wp:align>
              </wp:positionV>
              <wp:extent cx="686435" cy="365760"/>
              <wp:effectExtent l="0" t="0" r="18415" b="0"/>
              <wp:wrapNone/>
              <wp:docPr id="551311868"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E0C07A" w14:textId="1C45071A"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D261A3" id="_x0000_t202" coordsize="21600,21600" o:spt="202" path="m,l,21600r21600,l21600,xe">
              <v:stroke joinstyle="miter"/>
              <v:path gradientshapeok="t" o:connecttype="rect"/>
            </v:shapetype>
            <v:shape id="Text Box 19" o:spid="_x0000_s1045" type="#_x0000_t202" alt="OFFICIAL" style="position:absolute;left:0;text-align:left;margin-left:0;margin-top:0;width:54.05pt;height:28.8pt;z-index:251677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textbox style="mso-fit-shape-to-text:t" inset="0,0,0,15pt">
                <w:txbxContent>
                  <w:p w14:paraId="6FE0C07A" w14:textId="1C45071A"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201164DD" w:rsidR="008D36E7" w:rsidRDefault="008D36E7">
        <w:pPr>
          <w:pStyle w:val="Footer"/>
          <w:jc w:val="right"/>
        </w:pPr>
      </w:p>
      <w:p w14:paraId="1187F743" w14:textId="5B9D2B82" w:rsidR="008D36E7" w:rsidRPr="00816EFD" w:rsidRDefault="008D36E7" w:rsidP="007260A7">
        <w:pPr>
          <w:pStyle w:val="Footer"/>
          <w:rPr>
            <w:rFonts w:ascii="Arial" w:hAnsi="Arial" w:cs="Arial"/>
            <w:color w:val="53565A" w:themeColor="text1"/>
            <w:sz w:val="18"/>
            <w:szCs w:val="18"/>
            <w:lang w:val="fr-FR"/>
          </w:rPr>
        </w:pPr>
        <w:r w:rsidRPr="00295BBC">
          <w:rPr>
            <w:noProof/>
            <w:lang w:val="en-AU" w:eastAsia="en-AU"/>
          </w:rPr>
          <w:drawing>
            <wp:inline distT="0" distB="0" distL="0" distR="0" wp14:anchorId="78A91960" wp14:editId="0A3F614D">
              <wp:extent cx="841375" cy="335280"/>
              <wp:effectExtent l="0" t="0" r="0" b="7620"/>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Pr>
            <w:color w:val="555559"/>
            <w:lang w:val="fr-FR"/>
          </w:rPr>
          <w:t xml:space="preserve">   </w:t>
        </w:r>
        <w:r w:rsidRPr="009A40C8">
          <w:rPr>
            <w:rFonts w:ascii="Arial" w:hAnsi="Arial" w:cs="Arial"/>
            <w:color w:val="555559"/>
            <w:sz w:val="20"/>
            <w:szCs w:val="20"/>
            <w:lang w:val="fr-FR"/>
          </w:rPr>
          <w:t xml:space="preserve">22616VIC </w:t>
        </w:r>
        <w:proofErr w:type="spellStart"/>
        <w:r w:rsidRPr="009A40C8">
          <w:rPr>
            <w:rFonts w:ascii="Arial" w:hAnsi="Arial" w:cs="Arial"/>
            <w:color w:val="555559"/>
            <w:sz w:val="20"/>
            <w:szCs w:val="20"/>
            <w:lang w:val="fr-FR"/>
          </w:rPr>
          <w:t>Diploma</w:t>
        </w:r>
        <w:proofErr w:type="spellEnd"/>
        <w:r w:rsidRPr="009A40C8">
          <w:rPr>
            <w:rFonts w:ascii="Arial" w:hAnsi="Arial" w:cs="Arial"/>
            <w:color w:val="555559"/>
            <w:sz w:val="20"/>
            <w:szCs w:val="20"/>
            <w:lang w:val="fr-FR"/>
          </w:rPr>
          <w:t xml:space="preserve"> of Railway </w:t>
        </w:r>
        <w:proofErr w:type="spellStart"/>
        <w:r w:rsidRPr="009A40C8">
          <w:rPr>
            <w:rFonts w:ascii="Arial" w:hAnsi="Arial" w:cs="Arial"/>
            <w:color w:val="555559"/>
            <w:sz w:val="20"/>
            <w:szCs w:val="20"/>
            <w:lang w:val="fr-FR"/>
          </w:rPr>
          <w:t>Signalling</w:t>
        </w:r>
        <w:proofErr w:type="spellEnd"/>
        <w:r w:rsidRPr="009A40C8">
          <w:rPr>
            <w:rFonts w:ascii="Arial" w:hAnsi="Arial" w:cs="Arial"/>
            <w:color w:val="555559"/>
            <w:sz w:val="20"/>
            <w:szCs w:val="20"/>
            <w:lang w:val="fr-FR"/>
          </w:rPr>
          <w:t xml:space="preserve"> </w:t>
        </w:r>
        <w:proofErr w:type="spellStart"/>
        <w:r w:rsidRPr="009A40C8">
          <w:rPr>
            <w:rFonts w:ascii="Arial" w:hAnsi="Arial" w:cs="Arial"/>
            <w:color w:val="555559"/>
            <w:sz w:val="20"/>
            <w:szCs w:val="20"/>
            <w:lang w:val="fr-FR"/>
          </w:rPr>
          <w:t>Systems</w:t>
        </w:r>
        <w:proofErr w:type="spellEnd"/>
        <w:r w:rsidRPr="009A40C8">
          <w:rPr>
            <w:rFonts w:ascii="Arial" w:hAnsi="Arial" w:cs="Arial"/>
            <w:color w:val="53565A" w:themeColor="text1"/>
            <w:sz w:val="18"/>
            <w:szCs w:val="18"/>
          </w:rPr>
          <w:t xml:space="preserve"> </w:t>
        </w:r>
        <w:r>
          <w:rPr>
            <w:rFonts w:ascii="Arial" w:hAnsi="Arial" w:cs="Arial"/>
            <w:color w:val="53565A" w:themeColor="text1"/>
            <w:sz w:val="18"/>
            <w:szCs w:val="18"/>
          </w:rPr>
          <w:t>V1.</w:t>
        </w:r>
        <w:r w:rsidR="00BA225A">
          <w:rPr>
            <w:rFonts w:ascii="Arial" w:hAnsi="Arial" w:cs="Arial"/>
            <w:color w:val="53565A" w:themeColor="text1"/>
            <w:sz w:val="18"/>
            <w:szCs w:val="18"/>
          </w:rPr>
          <w:t>2</w:t>
        </w:r>
        <w:r w:rsidRPr="009A40C8">
          <w:rPr>
            <w:rFonts w:ascii="Arial" w:hAnsi="Arial" w:cs="Arial"/>
            <w:color w:val="53565A" w:themeColor="text1"/>
            <w:sz w:val="18"/>
            <w:szCs w:val="18"/>
          </w:rPr>
          <w:t xml:space="preserve">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2D2214">
          <w:rPr>
            <w:rFonts w:ascii="Arial" w:hAnsi="Arial" w:cs="Arial"/>
            <w:noProof/>
            <w:color w:val="53565A" w:themeColor="text1"/>
            <w:sz w:val="18"/>
            <w:szCs w:val="18"/>
            <w:lang w:val="fr-FR"/>
          </w:rPr>
          <w:t>9</w:t>
        </w:r>
        <w:r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C0C73" w14:textId="77777777" w:rsidR="00627C29" w:rsidRDefault="00627C29" w:rsidP="00C535EE">
      <w:r>
        <w:separator/>
      </w:r>
    </w:p>
    <w:p w14:paraId="2A9660FC" w14:textId="77777777" w:rsidR="00627C29" w:rsidRDefault="00627C29"/>
    <w:p w14:paraId="661368C7" w14:textId="77777777" w:rsidR="00627C29" w:rsidRDefault="00627C29"/>
    <w:p w14:paraId="11A79434" w14:textId="77777777" w:rsidR="00627C29" w:rsidRDefault="00627C29"/>
    <w:p w14:paraId="64ED56AC" w14:textId="77777777" w:rsidR="00627C29" w:rsidRDefault="00627C29"/>
  </w:footnote>
  <w:footnote w:type="continuationSeparator" w:id="0">
    <w:p w14:paraId="54C9270C" w14:textId="77777777" w:rsidR="00627C29" w:rsidRDefault="00627C29" w:rsidP="00C535EE">
      <w:r>
        <w:continuationSeparator/>
      </w:r>
    </w:p>
    <w:p w14:paraId="43EBDE63" w14:textId="77777777" w:rsidR="00627C29" w:rsidRDefault="00627C29"/>
    <w:p w14:paraId="4ABF5AD3" w14:textId="77777777" w:rsidR="00627C29" w:rsidRDefault="00627C29"/>
    <w:p w14:paraId="2A0C28D8" w14:textId="77777777" w:rsidR="00627C29" w:rsidRDefault="00627C29"/>
    <w:p w14:paraId="2F87B84B" w14:textId="77777777" w:rsidR="00627C29" w:rsidRDefault="00627C29"/>
  </w:footnote>
  <w:footnote w:type="continuationNotice" w:id="1">
    <w:p w14:paraId="4EE79B9A" w14:textId="77777777" w:rsidR="00627C29" w:rsidRDefault="00627C29"/>
    <w:p w14:paraId="26492F73" w14:textId="77777777" w:rsidR="00627C29" w:rsidRDefault="00627C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4E38" w14:textId="1EC6EF26" w:rsidR="008D36E7" w:rsidRDefault="00F46DF4">
    <w:pPr>
      <w:pStyle w:val="Header"/>
    </w:pPr>
    <w:r>
      <w:rPr>
        <w:noProof/>
      </w:rPr>
      <mc:AlternateContent>
        <mc:Choice Requires="wps">
          <w:drawing>
            <wp:anchor distT="0" distB="0" distL="0" distR="0" simplePos="0" relativeHeight="251660290" behindDoc="0" locked="0" layoutInCell="1" allowOverlap="1" wp14:anchorId="50D14E02" wp14:editId="65CA8C26">
              <wp:simplePos x="635" y="635"/>
              <wp:positionH relativeFrom="page">
                <wp:align>center</wp:align>
              </wp:positionH>
              <wp:positionV relativeFrom="page">
                <wp:align>top</wp:align>
              </wp:positionV>
              <wp:extent cx="686435" cy="365760"/>
              <wp:effectExtent l="0" t="0" r="18415" b="15240"/>
              <wp:wrapNone/>
              <wp:docPr id="6555357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066FCF" w14:textId="37FC327D"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D14E02"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5E066FCF" w14:textId="37FC327D"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2A11" w14:textId="7B90B55D" w:rsidR="008D36E7" w:rsidRDefault="00F46DF4">
    <w:pPr>
      <w:pStyle w:val="Header"/>
    </w:pPr>
    <w:r>
      <w:rPr>
        <w:noProof/>
      </w:rPr>
      <mc:AlternateContent>
        <mc:Choice Requires="wps">
          <w:drawing>
            <wp:anchor distT="0" distB="0" distL="0" distR="0" simplePos="0" relativeHeight="251669506" behindDoc="0" locked="0" layoutInCell="1" allowOverlap="1" wp14:anchorId="798A9F00" wp14:editId="4D1F9AAF">
              <wp:simplePos x="635" y="635"/>
              <wp:positionH relativeFrom="page">
                <wp:align>center</wp:align>
              </wp:positionH>
              <wp:positionV relativeFrom="page">
                <wp:align>top</wp:align>
              </wp:positionV>
              <wp:extent cx="686435" cy="365760"/>
              <wp:effectExtent l="0" t="0" r="18415" b="15240"/>
              <wp:wrapNone/>
              <wp:docPr id="6827449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6D71A4" w14:textId="38AD69C9"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A9F00" id="_x0000_t202" coordsize="21600,21600" o:spt="202" path="m,l,21600r21600,l21600,xe">
              <v:stroke joinstyle="miter"/>
              <v:path gradientshapeok="t" o:connecttype="rect"/>
            </v:shapetype>
            <v:shape id="Text Box 11" o:spid="_x0000_s1043" type="#_x0000_t202" alt="OFFICIAL" style="position:absolute;margin-left:0;margin-top:0;width:54.05pt;height:28.8pt;z-index:251669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textbox style="mso-fit-shape-to-text:t" inset="0,15pt,0,0">
                <w:txbxContent>
                  <w:p w14:paraId="236D71A4" w14:textId="38AD69C9"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A6AB" w14:textId="0CBF6F66" w:rsidR="008D36E7" w:rsidRDefault="00F46DF4">
    <w:pPr>
      <w:pStyle w:val="Header"/>
    </w:pPr>
    <w:r>
      <w:rPr>
        <w:noProof/>
        <w:lang w:val="en-AU" w:eastAsia="en-AU"/>
      </w:rPr>
      <mc:AlternateContent>
        <mc:Choice Requires="wps">
          <w:drawing>
            <wp:anchor distT="0" distB="0" distL="0" distR="0" simplePos="0" relativeHeight="251670530" behindDoc="0" locked="0" layoutInCell="1" allowOverlap="1" wp14:anchorId="272161BD" wp14:editId="2E487E1D">
              <wp:simplePos x="635" y="635"/>
              <wp:positionH relativeFrom="page">
                <wp:align>center</wp:align>
              </wp:positionH>
              <wp:positionV relativeFrom="page">
                <wp:align>top</wp:align>
              </wp:positionV>
              <wp:extent cx="686435" cy="365760"/>
              <wp:effectExtent l="0" t="0" r="18415" b="15240"/>
              <wp:wrapNone/>
              <wp:docPr id="125616700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7E2A88" w14:textId="39326365"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2161BD" id="_x0000_t202" coordsize="21600,21600" o:spt="202" path="m,l,21600r21600,l21600,xe">
              <v:stroke joinstyle="miter"/>
              <v:path gradientshapeok="t" o:connecttype="rect"/>
            </v:shapetype>
            <v:shape id="Text Box 12" o:spid="_x0000_s1044" type="#_x0000_t202" alt="OFFICIAL" style="position:absolute;margin-left:0;margin-top:0;width:54.05pt;height:28.8pt;z-index:251670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2E7E2A88" w14:textId="39326365"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r w:rsidR="008D36E7" w:rsidRPr="003F0664">
      <w:rPr>
        <w:noProof/>
        <w:lang w:val="en-AU" w:eastAsia="en-AU"/>
      </w:rPr>
      <w:drawing>
        <wp:inline distT="0" distB="0" distL="0" distR="0" wp14:anchorId="2200C8C8" wp14:editId="76397D43">
          <wp:extent cx="6479540" cy="94866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D99B" w14:textId="5926505C" w:rsidR="008D36E7" w:rsidRDefault="00F46DF4">
    <w:pPr>
      <w:pStyle w:val="Header"/>
    </w:pPr>
    <w:r>
      <w:rPr>
        <w:noProof/>
      </w:rPr>
      <mc:AlternateContent>
        <mc:Choice Requires="wps">
          <w:drawing>
            <wp:anchor distT="0" distB="0" distL="0" distR="0" simplePos="0" relativeHeight="251668482" behindDoc="0" locked="0" layoutInCell="1" allowOverlap="1" wp14:anchorId="2DE5B549" wp14:editId="4101534C">
              <wp:simplePos x="635" y="635"/>
              <wp:positionH relativeFrom="page">
                <wp:align>center</wp:align>
              </wp:positionH>
              <wp:positionV relativeFrom="page">
                <wp:align>top</wp:align>
              </wp:positionV>
              <wp:extent cx="686435" cy="365760"/>
              <wp:effectExtent l="0" t="0" r="18415" b="15240"/>
              <wp:wrapNone/>
              <wp:docPr id="196303472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FB8962" w14:textId="08D2545D"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5B549" id="_x0000_t202" coordsize="21600,21600" o:spt="202" path="m,l,21600r21600,l21600,xe">
              <v:stroke joinstyle="miter"/>
              <v:path gradientshapeok="t" o:connecttype="rect"/>
            </v:shapetype>
            <v:shape id="Text Box 10" o:spid="_x0000_s1046" type="#_x0000_t202" alt="OFFICIAL" style="position:absolute;margin-left:0;margin-top:0;width:54.05pt;height:28.8pt;z-index:251668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6CFB8962" w14:textId="08D2545D"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B860F81" w:rsidR="008D36E7" w:rsidRDefault="00F46DF4">
    <w:pPr>
      <w:pStyle w:val="Header"/>
      <w:jc w:val="right"/>
    </w:pPr>
    <w:r>
      <w:rPr>
        <w:noProof/>
        <w:lang w:val="en-AU" w:eastAsia="en-AU"/>
      </w:rPr>
      <mc:AlternateContent>
        <mc:Choice Requires="wps">
          <w:drawing>
            <wp:anchor distT="0" distB="0" distL="0" distR="0" simplePos="0" relativeHeight="251661314" behindDoc="0" locked="0" layoutInCell="1" allowOverlap="1" wp14:anchorId="010D7E6A" wp14:editId="6DA27E15">
              <wp:simplePos x="539750" y="450850"/>
              <wp:positionH relativeFrom="page">
                <wp:align>center</wp:align>
              </wp:positionH>
              <wp:positionV relativeFrom="page">
                <wp:align>top</wp:align>
              </wp:positionV>
              <wp:extent cx="686435" cy="365760"/>
              <wp:effectExtent l="0" t="0" r="18415" b="15240"/>
              <wp:wrapNone/>
              <wp:docPr id="98521367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BA8027" w14:textId="38D32C0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0D7E6A"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27BA8027" w14:textId="38D32C0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r w:rsidR="008D36E7">
      <w:rPr>
        <w:noProof/>
        <w:lang w:val="en-AU" w:eastAsia="en-AU"/>
      </w:rPr>
      <mc:AlternateContent>
        <mc:Choice Requires="wps">
          <w:drawing>
            <wp:anchor distT="0" distB="0" distL="114300" distR="114300" simplePos="0" relativeHeight="25165824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8D36E7" w:rsidRDefault="008D36E7">
                          <w:r w:rsidRPr="00514EA1">
                            <w:rPr>
                              <w:noProof/>
                              <w:lang w:val="en-AU" w:eastAsia="en-AU"/>
                            </w:rPr>
                            <w:drawing>
                              <wp:inline distT="0" distB="0" distL="0" distR="0" wp14:anchorId="5E69A661" wp14:editId="0FE1BBF5">
                                <wp:extent cx="7134225" cy="1009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28" type="#_x0000_t202"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8D36E7" w:rsidRDefault="008D36E7">
                    <w:r w:rsidRPr="00514EA1">
                      <w:rPr>
                        <w:noProof/>
                        <w:lang w:val="en-AU" w:eastAsia="en-AU"/>
                      </w:rPr>
                      <w:drawing>
                        <wp:inline distT="0" distB="0" distL="0" distR="0" wp14:anchorId="5E69A661" wp14:editId="0FE1BBF5">
                          <wp:extent cx="7134225" cy="1009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8D36E7" w:rsidRDefault="008D36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1D4A" w14:textId="40575DAA" w:rsidR="008D36E7" w:rsidRDefault="00F46DF4">
    <w:pPr>
      <w:pStyle w:val="Header"/>
    </w:pPr>
    <w:r>
      <w:rPr>
        <w:noProof/>
      </w:rPr>
      <mc:AlternateContent>
        <mc:Choice Requires="wps">
          <w:drawing>
            <wp:anchor distT="0" distB="0" distL="0" distR="0" simplePos="0" relativeHeight="251659266" behindDoc="0" locked="0" layoutInCell="1" allowOverlap="1" wp14:anchorId="72B124D6" wp14:editId="0DB41261">
              <wp:simplePos x="635" y="635"/>
              <wp:positionH relativeFrom="page">
                <wp:align>center</wp:align>
              </wp:positionH>
              <wp:positionV relativeFrom="page">
                <wp:align>top</wp:align>
              </wp:positionV>
              <wp:extent cx="686435" cy="365760"/>
              <wp:effectExtent l="0" t="0" r="18415" b="15240"/>
              <wp:wrapNone/>
              <wp:docPr id="7804484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DFC8E5" w14:textId="162AC13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124D6" id="_x0000_t202" coordsize="21600,21600" o:spt="202" path="m,l,21600r21600,l21600,xe">
              <v:stroke joinstyle="miter"/>
              <v:path gradientshapeok="t" o:connecttype="rect"/>
            </v:shapetype>
            <v:shape id="Text Box 1" o:spid="_x0000_s1031" type="#_x0000_t202" alt="OFFICIAL" style="position:absolute;margin-left:0;margin-top:0;width:54.05pt;height:28.8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1ADFC8E5" w14:textId="162AC133"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16E8" w14:textId="47B2EE6A" w:rsidR="008D36E7" w:rsidRDefault="00F46DF4">
    <w:pPr>
      <w:pStyle w:val="Header"/>
    </w:pPr>
    <w:r>
      <w:rPr>
        <w:noProof/>
      </w:rPr>
      <mc:AlternateContent>
        <mc:Choice Requires="wps">
          <w:drawing>
            <wp:anchor distT="0" distB="0" distL="0" distR="0" simplePos="0" relativeHeight="251663362" behindDoc="0" locked="0" layoutInCell="1" allowOverlap="1" wp14:anchorId="36712636" wp14:editId="219B5C41">
              <wp:simplePos x="635" y="635"/>
              <wp:positionH relativeFrom="page">
                <wp:align>center</wp:align>
              </wp:positionH>
              <wp:positionV relativeFrom="page">
                <wp:align>top</wp:align>
              </wp:positionV>
              <wp:extent cx="686435" cy="365760"/>
              <wp:effectExtent l="0" t="0" r="18415" b="15240"/>
              <wp:wrapNone/>
              <wp:docPr id="205763015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C8FE7D" w14:textId="3BD7EE95"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12636" id="_x0000_t202" coordsize="21600,21600" o:spt="202" path="m,l,21600r21600,l21600,xe">
              <v:stroke joinstyle="miter"/>
              <v:path gradientshapeok="t" o:connecttype="rect"/>
            </v:shapetype>
            <v:shape id="Text Box 5" o:spid="_x0000_s1033" type="#_x0000_t202" alt="OFFICIAL" style="position:absolute;margin-left:0;margin-top:0;width:54.05pt;height:28.8pt;z-index:251663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6AC8FE7D" w14:textId="3BD7EE95"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3B8EC71" w:rsidR="008D36E7" w:rsidRDefault="00F46DF4">
    <w:pPr>
      <w:pStyle w:val="Header"/>
    </w:pPr>
    <w:r>
      <w:rPr>
        <w:rFonts w:cs="Arial"/>
        <w:b/>
        <w:noProof/>
        <w:sz w:val="19"/>
        <w:szCs w:val="19"/>
        <w:lang w:val="en-AU" w:eastAsia="en-AU"/>
      </w:rPr>
      <mc:AlternateContent>
        <mc:Choice Requires="wps">
          <w:drawing>
            <wp:anchor distT="0" distB="0" distL="0" distR="0" simplePos="0" relativeHeight="251664386" behindDoc="0" locked="0" layoutInCell="1" allowOverlap="1" wp14:anchorId="68535B61" wp14:editId="7C4A9AF2">
              <wp:simplePos x="635" y="635"/>
              <wp:positionH relativeFrom="page">
                <wp:align>center</wp:align>
              </wp:positionH>
              <wp:positionV relativeFrom="page">
                <wp:align>top</wp:align>
              </wp:positionV>
              <wp:extent cx="686435" cy="365760"/>
              <wp:effectExtent l="0" t="0" r="18415" b="15240"/>
              <wp:wrapNone/>
              <wp:docPr id="23393479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6763B9" w14:textId="7D697669"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535B61" id="_x0000_t202" coordsize="21600,21600" o:spt="202" path="m,l,21600r21600,l21600,xe">
              <v:stroke joinstyle="miter"/>
              <v:path gradientshapeok="t" o:connecttype="rect"/>
            </v:shapetype>
            <v:shape id="Text Box 6" o:spid="_x0000_s1034" type="#_x0000_t202" alt="OFFICIAL" style="position:absolute;margin-left:0;margin-top:0;width:54.05pt;height:28.8pt;z-index:251664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textbox style="mso-fit-shape-to-text:t" inset="0,15pt,0,0">
                <w:txbxContent>
                  <w:p w14:paraId="346763B9" w14:textId="7D697669"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r w:rsidR="008D36E7" w:rsidRPr="00856727">
      <w:rPr>
        <w:rFonts w:cs="Arial"/>
        <w:b/>
        <w:noProof/>
        <w:sz w:val="19"/>
        <w:szCs w:val="19"/>
        <w:lang w:val="en-AU" w:eastAsia="en-AU"/>
      </w:rPr>
      <w:drawing>
        <wp:anchor distT="0" distB="0" distL="114300" distR="114300" simplePos="0" relativeHeight="25165824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0BBF7CD" w:rsidR="008D36E7" w:rsidRDefault="00F46DF4">
    <w:pPr>
      <w:pStyle w:val="Header"/>
    </w:pPr>
    <w:r>
      <w:rPr>
        <w:noProof/>
        <w:lang w:val="en-AU" w:eastAsia="en-AU"/>
      </w:rPr>
      <mc:AlternateContent>
        <mc:Choice Requires="wps">
          <w:drawing>
            <wp:anchor distT="0" distB="0" distL="0" distR="0" simplePos="0" relativeHeight="251662338" behindDoc="0" locked="0" layoutInCell="1" allowOverlap="1" wp14:anchorId="261E5362" wp14:editId="575273FE">
              <wp:simplePos x="541020" y="450850"/>
              <wp:positionH relativeFrom="page">
                <wp:align>center</wp:align>
              </wp:positionH>
              <wp:positionV relativeFrom="page">
                <wp:align>top</wp:align>
              </wp:positionV>
              <wp:extent cx="686435" cy="365760"/>
              <wp:effectExtent l="0" t="0" r="18415" b="15240"/>
              <wp:wrapNone/>
              <wp:docPr id="19420405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09EBD" w14:textId="5B1681A4"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1E5362" id="_x0000_t202" coordsize="21600,21600" o:spt="202" path="m,l,21600r21600,l21600,xe">
              <v:stroke joinstyle="miter"/>
              <v:path gradientshapeok="t" o:connecttype="rect"/>
            </v:shapetype>
            <v:shape id="Text Box 4" o:spid="_x0000_s1036" type="#_x0000_t202" alt="OFFICIAL" style="position:absolute;margin-left:0;margin-top:0;width:54.05pt;height:28.8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45409EBD" w14:textId="5B1681A4"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r w:rsidR="008D36E7">
      <w:rPr>
        <w:noProof/>
        <w:lang w:val="en-AU" w:eastAsia="en-AU"/>
      </w:rPr>
      <mc:AlternateContent>
        <mc:Choice Requires="wps">
          <w:drawing>
            <wp:anchor distT="0" distB="0" distL="114300" distR="114300" simplePos="0" relativeHeight="251658241"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8D36E7" w:rsidRDefault="008D36E7">
                          <w:r w:rsidRPr="003F0664">
                            <w:rPr>
                              <w:noProof/>
                              <w:lang w:val="en-AU" w:eastAsia="en-AU"/>
                            </w:rPr>
                            <w:drawing>
                              <wp:inline distT="0" distB="0" distL="0" distR="0" wp14:anchorId="00D0312F" wp14:editId="3348A7FA">
                                <wp:extent cx="689610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37" type="#_x0000_t202"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b2MA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njveQHVAIhz0GvGWLxUWu2I+vDCHosDeUejhGRepAS+Do0VJDe7n3/ZjPs4Ko5S0KLKS+h87&#10;5gQl+pvBKd4Px+OoyuSMkTh03HVkcx0xu2YByMAQn5TlyYz5QZ9M6aB5w/cwj7diiBmOd5c0nMxF&#10;6KWP74mL+TwloQ4tCyuztjxCR8bjKF67N+bscV4BR/0EJzmy4t3Y+tx40sB8F0CqNNNIdM/qkX/U&#10;cFLF8b3FR3Ltp6zLX2H2Cw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MSOm9jACAABdBAAADgAAAAAAAAAAAAAA&#10;AAAuAgAAZHJzL2Uyb0RvYy54bWxQSwECLQAUAAYACAAAACEA+TtOOeMAAAAMAQAADwAAAAAAAAAA&#10;AAAAAACKBAAAZHJzL2Rvd25yZXYueG1sUEsFBgAAAAAEAAQA8wAAAJoFAAAAAA==&#10;" fillcolor="white [3201]" stroked="f" strokeweight=".5pt">
              <v:textbox>
                <w:txbxContent>
                  <w:p w14:paraId="6AB2AA13" w14:textId="412C676F" w:rsidR="008D36E7" w:rsidRDefault="008D36E7">
                    <w:r w:rsidRPr="003F0664">
                      <w:rPr>
                        <w:noProof/>
                        <w:lang w:val="en-AU" w:eastAsia="en-AU"/>
                      </w:rPr>
                      <w:drawing>
                        <wp:inline distT="0" distB="0" distL="0" distR="0" wp14:anchorId="00D0312F" wp14:editId="3348A7FA">
                          <wp:extent cx="689610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B81D" w14:textId="0C66042A" w:rsidR="008D36E7" w:rsidRDefault="00F46DF4">
    <w:pPr>
      <w:pStyle w:val="Header"/>
    </w:pPr>
    <w:r>
      <w:rPr>
        <w:noProof/>
      </w:rPr>
      <mc:AlternateContent>
        <mc:Choice Requires="wps">
          <w:drawing>
            <wp:anchor distT="0" distB="0" distL="0" distR="0" simplePos="0" relativeHeight="251666434" behindDoc="0" locked="0" layoutInCell="1" allowOverlap="1" wp14:anchorId="40BA8205" wp14:editId="24929B12">
              <wp:simplePos x="635" y="635"/>
              <wp:positionH relativeFrom="page">
                <wp:align>center</wp:align>
              </wp:positionH>
              <wp:positionV relativeFrom="page">
                <wp:align>top</wp:align>
              </wp:positionV>
              <wp:extent cx="686435" cy="365760"/>
              <wp:effectExtent l="0" t="0" r="18415" b="15240"/>
              <wp:wrapNone/>
              <wp:docPr id="209631058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3842A3" w14:textId="1A613D76"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BA8205"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666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453842A3" w14:textId="1A613D76"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0118" w14:textId="55D7B823" w:rsidR="008D36E7" w:rsidRDefault="00F46DF4">
    <w:pPr>
      <w:pStyle w:val="Header"/>
    </w:pPr>
    <w:r>
      <w:rPr>
        <w:noProof/>
      </w:rPr>
      <mc:AlternateContent>
        <mc:Choice Requires="wps">
          <w:drawing>
            <wp:anchor distT="0" distB="0" distL="0" distR="0" simplePos="0" relativeHeight="251667458" behindDoc="0" locked="0" layoutInCell="1" allowOverlap="1" wp14:anchorId="4FBFE90F" wp14:editId="073A47AC">
              <wp:simplePos x="635" y="635"/>
              <wp:positionH relativeFrom="page">
                <wp:align>center</wp:align>
              </wp:positionH>
              <wp:positionV relativeFrom="page">
                <wp:align>top</wp:align>
              </wp:positionV>
              <wp:extent cx="686435" cy="365760"/>
              <wp:effectExtent l="0" t="0" r="18415" b="15240"/>
              <wp:wrapNone/>
              <wp:docPr id="140319612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168A18" w14:textId="07BCB3BB"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BFE90F"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667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7C168A18" w14:textId="07BCB3BB"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F329" w14:textId="5CFD8717" w:rsidR="008D36E7" w:rsidRDefault="00F46DF4">
    <w:pPr>
      <w:pStyle w:val="Header"/>
    </w:pPr>
    <w:r>
      <w:rPr>
        <w:noProof/>
      </w:rPr>
      <mc:AlternateContent>
        <mc:Choice Requires="wps">
          <w:drawing>
            <wp:anchor distT="0" distB="0" distL="0" distR="0" simplePos="0" relativeHeight="251665410" behindDoc="0" locked="0" layoutInCell="1" allowOverlap="1" wp14:anchorId="053457B9" wp14:editId="43F6F363">
              <wp:simplePos x="635" y="635"/>
              <wp:positionH relativeFrom="page">
                <wp:align>center</wp:align>
              </wp:positionH>
              <wp:positionV relativeFrom="page">
                <wp:align>top</wp:align>
              </wp:positionV>
              <wp:extent cx="686435" cy="365760"/>
              <wp:effectExtent l="0" t="0" r="18415" b="15240"/>
              <wp:wrapNone/>
              <wp:docPr id="144711853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9E3100" w14:textId="4CCA801A"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3457B9" id="_x0000_t202" coordsize="21600,21600" o:spt="202" path="m,l,21600r21600,l21600,xe">
              <v:stroke joinstyle="miter"/>
              <v:path gradientshapeok="t" o:connecttype="rect"/>
            </v:shapetype>
            <v:shape id="Text Box 7" o:spid="_x0000_s1042" type="#_x0000_t202" alt="OFFICIAL" style="position:absolute;margin-left:0;margin-top:0;width:54.05pt;height:28.8pt;z-index:251665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textbox style="mso-fit-shape-to-text:t" inset="0,15pt,0,0">
                <w:txbxContent>
                  <w:p w14:paraId="219E3100" w14:textId="4CCA801A" w:rsidR="00F46DF4" w:rsidRPr="00F46DF4" w:rsidRDefault="00F46DF4" w:rsidP="00F46DF4">
                    <w:pPr>
                      <w:rPr>
                        <w:rFonts w:ascii="Arial" w:eastAsia="Arial" w:hAnsi="Arial" w:cs="Arial"/>
                        <w:noProof/>
                        <w:color w:val="000000"/>
                      </w:rPr>
                    </w:pPr>
                    <w:r w:rsidRPr="00F46DF4">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9655D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C70538"/>
    <w:multiLevelType w:val="hybridMultilevel"/>
    <w:tmpl w:val="A88EFB0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00DE71BA"/>
    <w:multiLevelType w:val="hybridMultilevel"/>
    <w:tmpl w:val="6FAA6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E6C64"/>
    <w:multiLevelType w:val="hybridMultilevel"/>
    <w:tmpl w:val="F4A632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D47542"/>
    <w:multiLevelType w:val="hybridMultilevel"/>
    <w:tmpl w:val="7086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312B4"/>
    <w:multiLevelType w:val="hybridMultilevel"/>
    <w:tmpl w:val="7E4E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135BCB"/>
    <w:multiLevelType w:val="hybridMultilevel"/>
    <w:tmpl w:val="65D88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15:restartNumberingAfterBreak="0">
    <w:nsid w:val="0FF320C4"/>
    <w:multiLevelType w:val="hybridMultilevel"/>
    <w:tmpl w:val="631E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6B7B71"/>
    <w:multiLevelType w:val="hybridMultilevel"/>
    <w:tmpl w:val="EDC2A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991E94"/>
    <w:multiLevelType w:val="hybridMultilevel"/>
    <w:tmpl w:val="C0B2270C"/>
    <w:lvl w:ilvl="0" w:tplc="828E0F98">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0070F8"/>
    <w:multiLevelType w:val="hybridMultilevel"/>
    <w:tmpl w:val="33C2229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6" w15:restartNumberingAfterBreak="0">
    <w:nsid w:val="23B92DEF"/>
    <w:multiLevelType w:val="hybridMultilevel"/>
    <w:tmpl w:val="C7FA5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7D7646"/>
    <w:multiLevelType w:val="hybridMultilevel"/>
    <w:tmpl w:val="7346C1FE"/>
    <w:lvl w:ilvl="0" w:tplc="0C090001">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253179E9"/>
    <w:multiLevelType w:val="hybridMultilevel"/>
    <w:tmpl w:val="6EB0B746"/>
    <w:lvl w:ilvl="0" w:tplc="0C090001">
      <w:start w:val="1"/>
      <w:numFmt w:val="bullet"/>
      <w:lvlText w:val=""/>
      <w:lvlJc w:val="left"/>
      <w:pPr>
        <w:ind w:left="1285" w:hanging="360"/>
      </w:pPr>
      <w:rPr>
        <w:rFonts w:ascii="Symbol" w:hAnsi="Symbol" w:hint="default"/>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1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015F14"/>
    <w:multiLevelType w:val="hybridMultilevel"/>
    <w:tmpl w:val="8250A7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E90E07"/>
    <w:multiLevelType w:val="hybridMultilevel"/>
    <w:tmpl w:val="C2B2A00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4" w15:restartNumberingAfterBreak="0">
    <w:nsid w:val="2B330F2D"/>
    <w:multiLevelType w:val="hybridMultilevel"/>
    <w:tmpl w:val="C9EA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694224"/>
    <w:multiLevelType w:val="hybridMultilevel"/>
    <w:tmpl w:val="5284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953F3"/>
    <w:multiLevelType w:val="hybridMultilevel"/>
    <w:tmpl w:val="355A2922"/>
    <w:lvl w:ilvl="0" w:tplc="4DBE0A0C">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E86546"/>
    <w:multiLevelType w:val="hybridMultilevel"/>
    <w:tmpl w:val="17A4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5C5359"/>
    <w:multiLevelType w:val="hybridMultilevel"/>
    <w:tmpl w:val="73867CF4"/>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29" w15:restartNumberingAfterBreak="0">
    <w:nsid w:val="360A5076"/>
    <w:multiLevelType w:val="hybridMultilevel"/>
    <w:tmpl w:val="644635C8"/>
    <w:lvl w:ilvl="0" w:tplc="9CA84F3A">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96836"/>
    <w:multiLevelType w:val="hybridMultilevel"/>
    <w:tmpl w:val="4268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311A6F"/>
    <w:multiLevelType w:val="hybridMultilevel"/>
    <w:tmpl w:val="07021DB4"/>
    <w:lvl w:ilvl="0" w:tplc="E7C0397E">
      <w:start w:val="1"/>
      <w:numFmt w:val="bullet"/>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DE357F"/>
    <w:multiLevelType w:val="hybridMultilevel"/>
    <w:tmpl w:val="157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760B16"/>
    <w:multiLevelType w:val="hybridMultilevel"/>
    <w:tmpl w:val="2AA09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26336B"/>
    <w:multiLevelType w:val="hybridMultilevel"/>
    <w:tmpl w:val="AF025E9A"/>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38" w15:restartNumberingAfterBreak="0">
    <w:nsid w:val="445A6618"/>
    <w:multiLevelType w:val="hybridMultilevel"/>
    <w:tmpl w:val="FA320AFE"/>
    <w:lvl w:ilvl="0" w:tplc="0C090001">
      <w:start w:val="1"/>
      <w:numFmt w:val="bullet"/>
      <w:lvlText w:val=""/>
      <w:lvlJc w:val="left"/>
      <w:pPr>
        <w:ind w:left="720" w:hanging="360"/>
      </w:pPr>
      <w:rPr>
        <w:rFonts w:ascii="Symbol" w:hAnsi="Symbol" w:hint="default"/>
      </w:rPr>
    </w:lvl>
    <w:lvl w:ilvl="1" w:tplc="6248B7EA">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051FE6"/>
    <w:multiLevelType w:val="hybridMultilevel"/>
    <w:tmpl w:val="0366A90E"/>
    <w:lvl w:ilvl="0" w:tplc="801C27B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643D70"/>
    <w:multiLevelType w:val="hybridMultilevel"/>
    <w:tmpl w:val="51860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F9707B"/>
    <w:multiLevelType w:val="hybridMultilevel"/>
    <w:tmpl w:val="D160C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C26DFE"/>
    <w:multiLevelType w:val="hybridMultilevel"/>
    <w:tmpl w:val="F23EF6EA"/>
    <w:lvl w:ilvl="0" w:tplc="801C27B0">
      <w:start w:val="1"/>
      <w:numFmt w:val="bullet"/>
      <w:lvlText w:val=""/>
      <w:lvlJc w:val="left"/>
      <w:pPr>
        <w:ind w:left="360" w:hanging="360"/>
      </w:pPr>
      <w:rPr>
        <w:rFonts w:ascii="Symbol" w:hAnsi="Symbol" w:hint="default"/>
        <w:sz w:val="20"/>
        <w:szCs w:val="20"/>
      </w:rPr>
    </w:lvl>
    <w:lvl w:ilvl="1" w:tplc="AE06904A">
      <w:start w:val="1"/>
      <w:numFmt w:val="bullet"/>
      <w:lvlText w:val=""/>
      <w:lvlJc w:val="left"/>
      <w:pPr>
        <w:ind w:left="785" w:hanging="360"/>
      </w:pPr>
      <w:rPr>
        <w:rFonts w:ascii="Symbol" w:hAnsi="Symbol" w:hint="default"/>
        <w:b w:val="0"/>
        <w:bCs w:val="0"/>
        <w:i w:val="0"/>
        <w:iCs w:val="0"/>
        <w:caps w:val="0"/>
        <w:smallCaps w:val="0"/>
        <w:strike w:val="0"/>
        <w:dstrike w:val="0"/>
        <w:noProof w:val="0"/>
        <w:snapToGrid w:val="0"/>
        <w:vanish w:val="0"/>
        <w:color w:val="auto"/>
        <w:spacing w:val="0"/>
        <w:w w:val="0"/>
        <w:kern w:val="0"/>
        <w:position w:val="0"/>
        <w:sz w:val="16"/>
        <w:szCs w:val="18"/>
        <w:u w:val="none"/>
        <w:vertAlign w:val="baseline"/>
        <w:em w:val="none"/>
      </w:rPr>
    </w:lvl>
    <w:lvl w:ilvl="2" w:tplc="0C090005">
      <w:start w:val="1"/>
      <w:numFmt w:val="bullet"/>
      <w:lvlText w:val=""/>
      <w:lvlJc w:val="left"/>
      <w:pPr>
        <w:ind w:left="1800" w:hanging="360"/>
      </w:pPr>
      <w:rPr>
        <w:rFonts w:ascii="Wingdings" w:hAnsi="Wingdings" w:hint="default"/>
      </w:rPr>
    </w:lvl>
    <w:lvl w:ilvl="3" w:tplc="49F84296">
      <w:numFmt w:val="bullet"/>
      <w:lvlText w:val="•"/>
      <w:lvlJc w:val="left"/>
      <w:pPr>
        <w:ind w:left="2520" w:hanging="360"/>
      </w:pPr>
      <w:rPr>
        <w:rFonts w:ascii="Calibri" w:eastAsiaTheme="minorHAnsi" w:hAnsi="Calibri" w:cs="Times New Roman" w:hint="default"/>
        <w:sz w:val="18"/>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2F4B9A"/>
    <w:multiLevelType w:val="hybridMultilevel"/>
    <w:tmpl w:val="3F18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882EAC"/>
    <w:multiLevelType w:val="hybridMultilevel"/>
    <w:tmpl w:val="71AAF402"/>
    <w:lvl w:ilvl="0" w:tplc="4482A6FC">
      <w:start w:val="1"/>
      <w:numFmt w:val="bullet"/>
      <w:lvlText w:val="­"/>
      <w:lvlJc w:val="left"/>
      <w:pPr>
        <w:ind w:left="1440" w:hanging="360"/>
      </w:pPr>
      <w:rPr>
        <w:rFonts w:ascii="Courier New" w:hAnsi="Courier New" w:hint="default"/>
        <w:color w:val="0000F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28156B"/>
    <w:multiLevelType w:val="hybridMultilevel"/>
    <w:tmpl w:val="9F46D794"/>
    <w:lvl w:ilvl="0" w:tplc="0C090003">
      <w:start w:val="1"/>
      <w:numFmt w:val="bullet"/>
      <w:lvlText w:val="o"/>
      <w:lvlJc w:val="left"/>
      <w:pPr>
        <w:ind w:left="1324" w:hanging="360"/>
      </w:pPr>
      <w:rPr>
        <w:rFonts w:ascii="Courier New" w:hAnsi="Courier New" w:cs="Courier New"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49" w15:restartNumberingAfterBreak="0">
    <w:nsid w:val="4E734975"/>
    <w:multiLevelType w:val="hybridMultilevel"/>
    <w:tmpl w:val="C1509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1211914"/>
    <w:multiLevelType w:val="hybridMultilevel"/>
    <w:tmpl w:val="7D161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773AFD"/>
    <w:multiLevelType w:val="hybridMultilevel"/>
    <w:tmpl w:val="9758A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952B58"/>
    <w:multiLevelType w:val="hybridMultilevel"/>
    <w:tmpl w:val="232C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A73484"/>
    <w:multiLevelType w:val="hybridMultilevel"/>
    <w:tmpl w:val="C32E3962"/>
    <w:lvl w:ilvl="0" w:tplc="A4189D24">
      <w:start w:val="1"/>
      <w:numFmt w:val="bullet"/>
      <w:pStyle w:val="Listbullet1"/>
      <w:lvlText w:val=""/>
      <w:lvlJc w:val="left"/>
      <w:pPr>
        <w:ind w:left="360" w:hanging="360"/>
      </w:pPr>
      <w:rPr>
        <w:rFonts w:ascii="Symbol" w:hAnsi="Symbol" w:hint="default"/>
        <w:color w:val="auto"/>
        <w:sz w:val="18"/>
        <w:szCs w:val="18"/>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6" w15:restartNumberingAfterBreak="0">
    <w:nsid w:val="59DC1CD9"/>
    <w:multiLevelType w:val="hybridMultilevel"/>
    <w:tmpl w:val="A99E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5E0999"/>
    <w:multiLevelType w:val="hybridMultilevel"/>
    <w:tmpl w:val="6C94E9AC"/>
    <w:lvl w:ilvl="0" w:tplc="2E76AB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D744FE"/>
    <w:multiLevelType w:val="hybridMultilevel"/>
    <w:tmpl w:val="094AA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D70513"/>
    <w:multiLevelType w:val="hybridMultilevel"/>
    <w:tmpl w:val="BB66A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877217"/>
    <w:multiLevelType w:val="hybridMultilevel"/>
    <w:tmpl w:val="42947E64"/>
    <w:lvl w:ilvl="0" w:tplc="0C090003">
      <w:start w:val="1"/>
      <w:numFmt w:val="bullet"/>
      <w:lvlText w:val="o"/>
      <w:lvlJc w:val="left"/>
      <w:pPr>
        <w:ind w:left="1604" w:hanging="360"/>
      </w:pPr>
      <w:rPr>
        <w:rFonts w:ascii="Courier New" w:hAnsi="Courier New" w:cs="Courier New" w:hint="default"/>
      </w:rPr>
    </w:lvl>
    <w:lvl w:ilvl="1" w:tplc="0C090003" w:tentative="1">
      <w:start w:val="1"/>
      <w:numFmt w:val="bullet"/>
      <w:lvlText w:val="o"/>
      <w:lvlJc w:val="left"/>
      <w:pPr>
        <w:ind w:left="2324" w:hanging="360"/>
      </w:pPr>
      <w:rPr>
        <w:rFonts w:ascii="Courier New" w:hAnsi="Courier New" w:cs="Courier New" w:hint="default"/>
      </w:rPr>
    </w:lvl>
    <w:lvl w:ilvl="2" w:tplc="0C090005" w:tentative="1">
      <w:start w:val="1"/>
      <w:numFmt w:val="bullet"/>
      <w:lvlText w:val=""/>
      <w:lvlJc w:val="left"/>
      <w:pPr>
        <w:ind w:left="3044" w:hanging="360"/>
      </w:pPr>
      <w:rPr>
        <w:rFonts w:ascii="Wingdings" w:hAnsi="Wingdings" w:hint="default"/>
      </w:rPr>
    </w:lvl>
    <w:lvl w:ilvl="3" w:tplc="0C090001" w:tentative="1">
      <w:start w:val="1"/>
      <w:numFmt w:val="bullet"/>
      <w:lvlText w:val=""/>
      <w:lvlJc w:val="left"/>
      <w:pPr>
        <w:ind w:left="3764" w:hanging="360"/>
      </w:pPr>
      <w:rPr>
        <w:rFonts w:ascii="Symbol" w:hAnsi="Symbol" w:hint="default"/>
      </w:rPr>
    </w:lvl>
    <w:lvl w:ilvl="4" w:tplc="0C090003" w:tentative="1">
      <w:start w:val="1"/>
      <w:numFmt w:val="bullet"/>
      <w:lvlText w:val="o"/>
      <w:lvlJc w:val="left"/>
      <w:pPr>
        <w:ind w:left="4484" w:hanging="360"/>
      </w:pPr>
      <w:rPr>
        <w:rFonts w:ascii="Courier New" w:hAnsi="Courier New" w:cs="Courier New" w:hint="default"/>
      </w:rPr>
    </w:lvl>
    <w:lvl w:ilvl="5" w:tplc="0C090005" w:tentative="1">
      <w:start w:val="1"/>
      <w:numFmt w:val="bullet"/>
      <w:lvlText w:val=""/>
      <w:lvlJc w:val="left"/>
      <w:pPr>
        <w:ind w:left="5204" w:hanging="360"/>
      </w:pPr>
      <w:rPr>
        <w:rFonts w:ascii="Wingdings" w:hAnsi="Wingdings" w:hint="default"/>
      </w:rPr>
    </w:lvl>
    <w:lvl w:ilvl="6" w:tplc="0C090001" w:tentative="1">
      <w:start w:val="1"/>
      <w:numFmt w:val="bullet"/>
      <w:lvlText w:val=""/>
      <w:lvlJc w:val="left"/>
      <w:pPr>
        <w:ind w:left="5924" w:hanging="360"/>
      </w:pPr>
      <w:rPr>
        <w:rFonts w:ascii="Symbol" w:hAnsi="Symbol" w:hint="default"/>
      </w:rPr>
    </w:lvl>
    <w:lvl w:ilvl="7" w:tplc="0C090003" w:tentative="1">
      <w:start w:val="1"/>
      <w:numFmt w:val="bullet"/>
      <w:lvlText w:val="o"/>
      <w:lvlJc w:val="left"/>
      <w:pPr>
        <w:ind w:left="6644" w:hanging="360"/>
      </w:pPr>
      <w:rPr>
        <w:rFonts w:ascii="Courier New" w:hAnsi="Courier New" w:cs="Courier New" w:hint="default"/>
      </w:rPr>
    </w:lvl>
    <w:lvl w:ilvl="8" w:tplc="0C090005" w:tentative="1">
      <w:start w:val="1"/>
      <w:numFmt w:val="bullet"/>
      <w:lvlText w:val=""/>
      <w:lvlJc w:val="left"/>
      <w:pPr>
        <w:ind w:left="7364" w:hanging="360"/>
      </w:pPr>
      <w:rPr>
        <w:rFonts w:ascii="Wingdings" w:hAnsi="Wingdings" w:hint="default"/>
      </w:rPr>
    </w:lvl>
  </w:abstractNum>
  <w:abstractNum w:abstractNumId="61" w15:restartNumberingAfterBreak="0">
    <w:nsid w:val="5E407F0B"/>
    <w:multiLevelType w:val="hybridMultilevel"/>
    <w:tmpl w:val="1ACED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3A3535"/>
    <w:multiLevelType w:val="hybridMultilevel"/>
    <w:tmpl w:val="EAFEAF14"/>
    <w:lvl w:ilvl="0" w:tplc="0C090003">
      <w:start w:val="1"/>
      <w:numFmt w:val="bulle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3" w15:restartNumberingAfterBreak="0">
    <w:nsid w:val="66AA62B8"/>
    <w:multiLevelType w:val="hybridMultilevel"/>
    <w:tmpl w:val="FC40EC24"/>
    <w:lvl w:ilvl="0" w:tplc="0C090003">
      <w:start w:val="1"/>
      <w:numFmt w:val="bullet"/>
      <w:lvlText w:val="o"/>
      <w:lvlJc w:val="left"/>
      <w:pPr>
        <w:ind w:left="1462" w:hanging="360"/>
      </w:pPr>
      <w:rPr>
        <w:rFonts w:ascii="Courier New" w:hAnsi="Courier New" w:cs="Courier New" w:hint="default"/>
      </w:rPr>
    </w:lvl>
    <w:lvl w:ilvl="1" w:tplc="0C090003" w:tentative="1">
      <w:start w:val="1"/>
      <w:numFmt w:val="bullet"/>
      <w:lvlText w:val="o"/>
      <w:lvlJc w:val="left"/>
      <w:pPr>
        <w:ind w:left="2182" w:hanging="360"/>
      </w:pPr>
      <w:rPr>
        <w:rFonts w:ascii="Courier New" w:hAnsi="Courier New" w:cs="Courier New" w:hint="default"/>
      </w:rPr>
    </w:lvl>
    <w:lvl w:ilvl="2" w:tplc="0C090005" w:tentative="1">
      <w:start w:val="1"/>
      <w:numFmt w:val="bullet"/>
      <w:lvlText w:val=""/>
      <w:lvlJc w:val="left"/>
      <w:pPr>
        <w:ind w:left="2902" w:hanging="360"/>
      </w:pPr>
      <w:rPr>
        <w:rFonts w:ascii="Wingdings" w:hAnsi="Wingdings" w:hint="default"/>
      </w:rPr>
    </w:lvl>
    <w:lvl w:ilvl="3" w:tplc="0C090001" w:tentative="1">
      <w:start w:val="1"/>
      <w:numFmt w:val="bullet"/>
      <w:lvlText w:val=""/>
      <w:lvlJc w:val="left"/>
      <w:pPr>
        <w:ind w:left="3622" w:hanging="360"/>
      </w:pPr>
      <w:rPr>
        <w:rFonts w:ascii="Symbol" w:hAnsi="Symbol" w:hint="default"/>
      </w:rPr>
    </w:lvl>
    <w:lvl w:ilvl="4" w:tplc="0C090003" w:tentative="1">
      <w:start w:val="1"/>
      <w:numFmt w:val="bullet"/>
      <w:lvlText w:val="o"/>
      <w:lvlJc w:val="left"/>
      <w:pPr>
        <w:ind w:left="4342" w:hanging="360"/>
      </w:pPr>
      <w:rPr>
        <w:rFonts w:ascii="Courier New" w:hAnsi="Courier New" w:cs="Courier New" w:hint="default"/>
      </w:rPr>
    </w:lvl>
    <w:lvl w:ilvl="5" w:tplc="0C090005" w:tentative="1">
      <w:start w:val="1"/>
      <w:numFmt w:val="bullet"/>
      <w:lvlText w:val=""/>
      <w:lvlJc w:val="left"/>
      <w:pPr>
        <w:ind w:left="5062" w:hanging="360"/>
      </w:pPr>
      <w:rPr>
        <w:rFonts w:ascii="Wingdings" w:hAnsi="Wingdings" w:hint="default"/>
      </w:rPr>
    </w:lvl>
    <w:lvl w:ilvl="6" w:tplc="0C090001" w:tentative="1">
      <w:start w:val="1"/>
      <w:numFmt w:val="bullet"/>
      <w:lvlText w:val=""/>
      <w:lvlJc w:val="left"/>
      <w:pPr>
        <w:ind w:left="5782" w:hanging="360"/>
      </w:pPr>
      <w:rPr>
        <w:rFonts w:ascii="Symbol" w:hAnsi="Symbol" w:hint="default"/>
      </w:rPr>
    </w:lvl>
    <w:lvl w:ilvl="7" w:tplc="0C090003" w:tentative="1">
      <w:start w:val="1"/>
      <w:numFmt w:val="bullet"/>
      <w:lvlText w:val="o"/>
      <w:lvlJc w:val="left"/>
      <w:pPr>
        <w:ind w:left="6502" w:hanging="360"/>
      </w:pPr>
      <w:rPr>
        <w:rFonts w:ascii="Courier New" w:hAnsi="Courier New" w:cs="Courier New" w:hint="default"/>
      </w:rPr>
    </w:lvl>
    <w:lvl w:ilvl="8" w:tplc="0C090005" w:tentative="1">
      <w:start w:val="1"/>
      <w:numFmt w:val="bullet"/>
      <w:lvlText w:val=""/>
      <w:lvlJc w:val="left"/>
      <w:pPr>
        <w:ind w:left="7222" w:hanging="360"/>
      </w:pPr>
      <w:rPr>
        <w:rFonts w:ascii="Wingdings" w:hAnsi="Wingdings" w:hint="default"/>
      </w:rPr>
    </w:lvl>
  </w:abstractNum>
  <w:abstractNum w:abstractNumId="64"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5" w15:restartNumberingAfterBreak="0">
    <w:nsid w:val="6BB54D28"/>
    <w:multiLevelType w:val="hybridMultilevel"/>
    <w:tmpl w:val="63262E40"/>
    <w:lvl w:ilvl="0" w:tplc="0C090003">
      <w:start w:val="1"/>
      <w:numFmt w:val="bullet"/>
      <w:lvlText w:val="o"/>
      <w:lvlJc w:val="left"/>
      <w:pPr>
        <w:tabs>
          <w:tab w:val="num" w:pos="717"/>
        </w:tabs>
        <w:ind w:left="717" w:hanging="360"/>
      </w:pPr>
      <w:rPr>
        <w:rFonts w:ascii="Courier New" w:hAnsi="Courier New" w:cs="Courier New"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6" w15:restartNumberingAfterBreak="0">
    <w:nsid w:val="6EB576DF"/>
    <w:multiLevelType w:val="hybridMultilevel"/>
    <w:tmpl w:val="5202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F87541D"/>
    <w:multiLevelType w:val="hybridMultilevel"/>
    <w:tmpl w:val="5478FE6A"/>
    <w:lvl w:ilvl="0" w:tplc="0C090003">
      <w:start w:val="1"/>
      <w:numFmt w:val="bullet"/>
      <w:lvlText w:val="o"/>
      <w:lvlJc w:val="left"/>
      <w:pPr>
        <w:tabs>
          <w:tab w:val="num" w:pos="0"/>
        </w:tabs>
        <w:ind w:left="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0763F7E"/>
    <w:multiLevelType w:val="hybridMultilevel"/>
    <w:tmpl w:val="1032A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7E7117"/>
    <w:multiLevelType w:val="hybridMultilevel"/>
    <w:tmpl w:val="8DB6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340AEB"/>
    <w:multiLevelType w:val="hybridMultilevel"/>
    <w:tmpl w:val="2402A68C"/>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1" w15:restartNumberingAfterBreak="0">
    <w:nsid w:val="72E32C44"/>
    <w:multiLevelType w:val="hybridMultilevel"/>
    <w:tmpl w:val="AD3C4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4CF0B41"/>
    <w:multiLevelType w:val="hybridMultilevel"/>
    <w:tmpl w:val="DBCA5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317A1D"/>
    <w:multiLevelType w:val="hybridMultilevel"/>
    <w:tmpl w:val="108AD434"/>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74" w15:restartNumberingAfterBreak="0">
    <w:nsid w:val="7AC07A9D"/>
    <w:multiLevelType w:val="hybridMultilevel"/>
    <w:tmpl w:val="56E04C6E"/>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75" w15:restartNumberingAfterBreak="0">
    <w:nsid w:val="7AC81E58"/>
    <w:multiLevelType w:val="hybridMultilevel"/>
    <w:tmpl w:val="9FE22522"/>
    <w:lvl w:ilvl="0" w:tplc="0C090003">
      <w:start w:val="1"/>
      <w:numFmt w:val="bullet"/>
      <w:lvlText w:val="o"/>
      <w:lvlJc w:val="left"/>
      <w:pPr>
        <w:ind w:left="360" w:hanging="360"/>
      </w:pPr>
      <w:rPr>
        <w:rFonts w:ascii="Courier New" w:hAnsi="Courier New" w:cs="Courier New" w:hint="default"/>
        <w:sz w:val="20"/>
        <w:szCs w:val="20"/>
      </w:rPr>
    </w:lvl>
    <w:lvl w:ilvl="1" w:tplc="AE06904A">
      <w:start w:val="1"/>
      <w:numFmt w:val="bullet"/>
      <w:lvlText w:val=""/>
      <w:lvlJc w:val="left"/>
      <w:pPr>
        <w:ind w:left="785" w:hanging="360"/>
      </w:pPr>
      <w:rPr>
        <w:rFonts w:ascii="Symbol" w:hAnsi="Symbol" w:hint="default"/>
        <w:b w:val="0"/>
        <w:bCs w:val="0"/>
        <w:i w:val="0"/>
        <w:iCs w:val="0"/>
        <w:caps w:val="0"/>
        <w:smallCaps w:val="0"/>
        <w:strike w:val="0"/>
        <w:dstrike w:val="0"/>
        <w:noProof w:val="0"/>
        <w:snapToGrid w:val="0"/>
        <w:vanish w:val="0"/>
        <w:color w:val="auto"/>
        <w:spacing w:val="0"/>
        <w:w w:val="0"/>
        <w:kern w:val="0"/>
        <w:position w:val="0"/>
        <w:sz w:val="16"/>
        <w:szCs w:val="18"/>
        <w:u w:val="none"/>
        <w:vertAlign w:val="baseline"/>
        <w:em w:val="none"/>
      </w:rPr>
    </w:lvl>
    <w:lvl w:ilvl="2" w:tplc="0C090005">
      <w:start w:val="1"/>
      <w:numFmt w:val="bullet"/>
      <w:lvlText w:val=""/>
      <w:lvlJc w:val="left"/>
      <w:pPr>
        <w:ind w:left="1800" w:hanging="360"/>
      </w:pPr>
      <w:rPr>
        <w:rFonts w:ascii="Wingdings" w:hAnsi="Wingdings" w:hint="default"/>
      </w:rPr>
    </w:lvl>
    <w:lvl w:ilvl="3" w:tplc="49F84296">
      <w:numFmt w:val="bullet"/>
      <w:lvlText w:val="•"/>
      <w:lvlJc w:val="left"/>
      <w:pPr>
        <w:ind w:left="2520" w:hanging="360"/>
      </w:pPr>
      <w:rPr>
        <w:rFonts w:ascii="Calibri" w:eastAsiaTheme="minorHAnsi" w:hAnsi="Calibri" w:cs="Times New Roman" w:hint="default"/>
        <w:sz w:val="18"/>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DD8289B"/>
    <w:multiLevelType w:val="hybridMultilevel"/>
    <w:tmpl w:val="BE8CA1D8"/>
    <w:lvl w:ilvl="0" w:tplc="FFFFFFFF">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E3B69E0"/>
    <w:multiLevelType w:val="hybridMultilevel"/>
    <w:tmpl w:val="0DF6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4768153">
    <w:abstractNumId w:val="3"/>
  </w:num>
  <w:num w:numId="2" w16cid:durableId="753548635">
    <w:abstractNumId w:val="44"/>
  </w:num>
  <w:num w:numId="3" w16cid:durableId="1878201056">
    <w:abstractNumId w:val="41"/>
  </w:num>
  <w:num w:numId="4" w16cid:durableId="1728407895">
    <w:abstractNumId w:val="33"/>
  </w:num>
  <w:num w:numId="5" w16cid:durableId="1397122777">
    <w:abstractNumId w:val="32"/>
  </w:num>
  <w:num w:numId="6" w16cid:durableId="444619009">
    <w:abstractNumId w:val="21"/>
  </w:num>
  <w:num w:numId="7" w16cid:durableId="1140808326">
    <w:abstractNumId w:val="47"/>
  </w:num>
  <w:num w:numId="8" w16cid:durableId="1418794030">
    <w:abstractNumId w:val="5"/>
  </w:num>
  <w:num w:numId="9" w16cid:durableId="1611664555">
    <w:abstractNumId w:val="19"/>
  </w:num>
  <w:num w:numId="10" w16cid:durableId="1973172213">
    <w:abstractNumId w:val="6"/>
  </w:num>
  <w:num w:numId="11" w16cid:durableId="1949696292">
    <w:abstractNumId w:val="10"/>
  </w:num>
  <w:num w:numId="12" w16cid:durableId="992415382">
    <w:abstractNumId w:val="55"/>
  </w:num>
  <w:num w:numId="13" w16cid:durableId="344332372">
    <w:abstractNumId w:val="52"/>
  </w:num>
  <w:num w:numId="14" w16cid:durableId="616185135">
    <w:abstractNumId w:val="20"/>
  </w:num>
  <w:num w:numId="15" w16cid:durableId="319426676">
    <w:abstractNumId w:val="35"/>
  </w:num>
  <w:num w:numId="16" w16cid:durableId="388964571">
    <w:abstractNumId w:val="12"/>
  </w:num>
  <w:num w:numId="17" w16cid:durableId="889347029">
    <w:abstractNumId w:val="76"/>
  </w:num>
  <w:num w:numId="18" w16cid:durableId="700324098">
    <w:abstractNumId w:val="42"/>
  </w:num>
  <w:num w:numId="19" w16cid:durableId="2069570193">
    <w:abstractNumId w:val="54"/>
  </w:num>
  <w:num w:numId="20" w16cid:durableId="1378431104">
    <w:abstractNumId w:val="45"/>
  </w:num>
  <w:num w:numId="21" w16cid:durableId="1098524877">
    <w:abstractNumId w:val="31"/>
  </w:num>
  <w:num w:numId="22" w16cid:durableId="1393695583">
    <w:abstractNumId w:val="36"/>
  </w:num>
  <w:num w:numId="23" w16cid:durableId="519050659">
    <w:abstractNumId w:val="64"/>
  </w:num>
  <w:num w:numId="24" w16cid:durableId="572012050">
    <w:abstractNumId w:val="25"/>
  </w:num>
  <w:num w:numId="25" w16cid:durableId="551699271">
    <w:abstractNumId w:val="15"/>
  </w:num>
  <w:num w:numId="26" w16cid:durableId="2146698711">
    <w:abstractNumId w:val="29"/>
  </w:num>
  <w:num w:numId="27" w16cid:durableId="1367221393">
    <w:abstractNumId w:val="59"/>
  </w:num>
  <w:num w:numId="28" w16cid:durableId="1592397750">
    <w:abstractNumId w:val="0"/>
  </w:num>
  <w:num w:numId="29" w16cid:durableId="1365055854">
    <w:abstractNumId w:val="71"/>
  </w:num>
  <w:num w:numId="30" w16cid:durableId="1378814956">
    <w:abstractNumId w:val="50"/>
  </w:num>
  <w:num w:numId="31" w16cid:durableId="75523150">
    <w:abstractNumId w:val="30"/>
  </w:num>
  <w:num w:numId="32" w16cid:durableId="1691181673">
    <w:abstractNumId w:val="43"/>
  </w:num>
  <w:num w:numId="33" w16cid:durableId="501314734">
    <w:abstractNumId w:val="13"/>
  </w:num>
  <w:num w:numId="34" w16cid:durableId="124086617">
    <w:abstractNumId w:val="62"/>
  </w:num>
  <w:num w:numId="35" w16cid:durableId="216013971">
    <w:abstractNumId w:val="57"/>
  </w:num>
  <w:num w:numId="36" w16cid:durableId="2027974932">
    <w:abstractNumId w:val="58"/>
  </w:num>
  <w:num w:numId="37" w16cid:durableId="1884054008">
    <w:abstractNumId w:val="60"/>
  </w:num>
  <w:num w:numId="38" w16cid:durableId="1208444758">
    <w:abstractNumId w:val="72"/>
  </w:num>
  <w:num w:numId="39" w16cid:durableId="785781358">
    <w:abstractNumId w:val="68"/>
  </w:num>
  <w:num w:numId="40" w16cid:durableId="790436730">
    <w:abstractNumId w:val="37"/>
  </w:num>
  <w:num w:numId="41" w16cid:durableId="1754546034">
    <w:abstractNumId w:val="74"/>
  </w:num>
  <w:num w:numId="42" w16cid:durableId="492600954">
    <w:abstractNumId w:val="28"/>
  </w:num>
  <w:num w:numId="43" w16cid:durableId="62796642">
    <w:abstractNumId w:val="48"/>
  </w:num>
  <w:num w:numId="44" w16cid:durableId="1508398474">
    <w:abstractNumId w:val="73"/>
  </w:num>
  <w:num w:numId="45" w16cid:durableId="1988974498">
    <w:abstractNumId w:val="23"/>
  </w:num>
  <w:num w:numId="46" w16cid:durableId="726759144">
    <w:abstractNumId w:val="78"/>
  </w:num>
  <w:num w:numId="47" w16cid:durableId="546987713">
    <w:abstractNumId w:val="39"/>
  </w:num>
  <w:num w:numId="48" w16cid:durableId="1006327056">
    <w:abstractNumId w:val="38"/>
  </w:num>
  <w:num w:numId="49" w16cid:durableId="1479031757">
    <w:abstractNumId w:val="14"/>
  </w:num>
  <w:num w:numId="50" w16cid:durableId="413092187">
    <w:abstractNumId w:val="8"/>
  </w:num>
  <w:num w:numId="51" w16cid:durableId="782461269">
    <w:abstractNumId w:val="77"/>
  </w:num>
  <w:num w:numId="52" w16cid:durableId="1033505973">
    <w:abstractNumId w:val="7"/>
  </w:num>
  <w:num w:numId="53" w16cid:durableId="1097094665">
    <w:abstractNumId w:val="11"/>
  </w:num>
  <w:num w:numId="54" w16cid:durableId="1817256783">
    <w:abstractNumId w:val="53"/>
  </w:num>
  <w:num w:numId="55" w16cid:durableId="1003707852">
    <w:abstractNumId w:val="34"/>
  </w:num>
  <w:num w:numId="56" w16cid:durableId="1848977512">
    <w:abstractNumId w:val="67"/>
  </w:num>
  <w:num w:numId="57" w16cid:durableId="859320675">
    <w:abstractNumId w:val="46"/>
  </w:num>
  <w:num w:numId="58" w16cid:durableId="151918713">
    <w:abstractNumId w:val="56"/>
  </w:num>
  <w:num w:numId="59" w16cid:durableId="593635216">
    <w:abstractNumId w:val="4"/>
  </w:num>
  <w:num w:numId="60" w16cid:durableId="1030304524">
    <w:abstractNumId w:val="66"/>
  </w:num>
  <w:num w:numId="61" w16cid:durableId="2034455588">
    <w:abstractNumId w:val="18"/>
  </w:num>
  <w:num w:numId="62" w16cid:durableId="2017806458">
    <w:abstractNumId w:val="9"/>
  </w:num>
  <w:num w:numId="63" w16cid:durableId="345257211">
    <w:abstractNumId w:val="22"/>
  </w:num>
  <w:num w:numId="64" w16cid:durableId="417599336">
    <w:abstractNumId w:val="16"/>
  </w:num>
  <w:num w:numId="65" w16cid:durableId="1265118312">
    <w:abstractNumId w:val="61"/>
  </w:num>
  <w:num w:numId="66" w16cid:durableId="1744134717">
    <w:abstractNumId w:val="1"/>
  </w:num>
  <w:num w:numId="67" w16cid:durableId="2099515806">
    <w:abstractNumId w:val="63"/>
  </w:num>
  <w:num w:numId="68" w16cid:durableId="1562789825">
    <w:abstractNumId w:val="26"/>
  </w:num>
  <w:num w:numId="69" w16cid:durableId="830826829">
    <w:abstractNumId w:val="69"/>
  </w:num>
  <w:num w:numId="70" w16cid:durableId="2107000116">
    <w:abstractNumId w:val="17"/>
  </w:num>
  <w:num w:numId="71" w16cid:durableId="1825200850">
    <w:abstractNumId w:val="65"/>
  </w:num>
  <w:num w:numId="72" w16cid:durableId="1167283914">
    <w:abstractNumId w:val="2"/>
  </w:num>
  <w:num w:numId="73" w16cid:durableId="843593585">
    <w:abstractNumId w:val="51"/>
  </w:num>
  <w:num w:numId="74" w16cid:durableId="1023244250">
    <w:abstractNumId w:val="49"/>
  </w:num>
  <w:num w:numId="75" w16cid:durableId="1305038933">
    <w:abstractNumId w:val="70"/>
  </w:num>
  <w:num w:numId="76" w16cid:durableId="722827080">
    <w:abstractNumId w:val="24"/>
  </w:num>
  <w:num w:numId="77" w16cid:durableId="1083914964">
    <w:abstractNumId w:val="75"/>
  </w:num>
  <w:num w:numId="78" w16cid:durableId="289361486">
    <w:abstractNumId w:val="27"/>
  </w:num>
  <w:num w:numId="79" w16cid:durableId="1905335665">
    <w:abstractNumId w:val="4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28"/>
    <w:rsid w:val="00000E91"/>
    <w:rsid w:val="00002011"/>
    <w:rsid w:val="000028DC"/>
    <w:rsid w:val="000033C1"/>
    <w:rsid w:val="000045A9"/>
    <w:rsid w:val="00005B4C"/>
    <w:rsid w:val="00007AC1"/>
    <w:rsid w:val="00007CB5"/>
    <w:rsid w:val="00011D46"/>
    <w:rsid w:val="000122D3"/>
    <w:rsid w:val="000130F1"/>
    <w:rsid w:val="000135FE"/>
    <w:rsid w:val="00014CC2"/>
    <w:rsid w:val="00014D76"/>
    <w:rsid w:val="00014F61"/>
    <w:rsid w:val="00016B38"/>
    <w:rsid w:val="00016C28"/>
    <w:rsid w:val="000172B4"/>
    <w:rsid w:val="00017F79"/>
    <w:rsid w:val="0002116A"/>
    <w:rsid w:val="000227C8"/>
    <w:rsid w:val="0002303A"/>
    <w:rsid w:val="00023173"/>
    <w:rsid w:val="000238C0"/>
    <w:rsid w:val="000248DA"/>
    <w:rsid w:val="00024AE6"/>
    <w:rsid w:val="00025EB6"/>
    <w:rsid w:val="0002736E"/>
    <w:rsid w:val="00027FBA"/>
    <w:rsid w:val="00030E66"/>
    <w:rsid w:val="0003112C"/>
    <w:rsid w:val="00033C8D"/>
    <w:rsid w:val="00034473"/>
    <w:rsid w:val="00035872"/>
    <w:rsid w:val="00036BEE"/>
    <w:rsid w:val="00036CEC"/>
    <w:rsid w:val="00036D7C"/>
    <w:rsid w:val="0003765A"/>
    <w:rsid w:val="000412DC"/>
    <w:rsid w:val="00042E0C"/>
    <w:rsid w:val="00044C24"/>
    <w:rsid w:val="00044F9D"/>
    <w:rsid w:val="00047036"/>
    <w:rsid w:val="00047C00"/>
    <w:rsid w:val="00050A43"/>
    <w:rsid w:val="000519DC"/>
    <w:rsid w:val="0005278E"/>
    <w:rsid w:val="0005297D"/>
    <w:rsid w:val="00052C44"/>
    <w:rsid w:val="0005508B"/>
    <w:rsid w:val="000552BD"/>
    <w:rsid w:val="00055D76"/>
    <w:rsid w:val="000564D1"/>
    <w:rsid w:val="00056A8B"/>
    <w:rsid w:val="00057153"/>
    <w:rsid w:val="00061934"/>
    <w:rsid w:val="00063109"/>
    <w:rsid w:val="00063B00"/>
    <w:rsid w:val="00063FA1"/>
    <w:rsid w:val="00066005"/>
    <w:rsid w:val="0007036B"/>
    <w:rsid w:val="0007088C"/>
    <w:rsid w:val="00070D6B"/>
    <w:rsid w:val="00071901"/>
    <w:rsid w:val="00071C04"/>
    <w:rsid w:val="00071E7A"/>
    <w:rsid w:val="00074622"/>
    <w:rsid w:val="000765C0"/>
    <w:rsid w:val="00077771"/>
    <w:rsid w:val="00080194"/>
    <w:rsid w:val="0008065D"/>
    <w:rsid w:val="00081B5F"/>
    <w:rsid w:val="00081FE7"/>
    <w:rsid w:val="00083012"/>
    <w:rsid w:val="00084122"/>
    <w:rsid w:val="0008573D"/>
    <w:rsid w:val="00086528"/>
    <w:rsid w:val="000877BC"/>
    <w:rsid w:val="0008780A"/>
    <w:rsid w:val="00087CAB"/>
    <w:rsid w:val="00087F7D"/>
    <w:rsid w:val="00090B35"/>
    <w:rsid w:val="00093157"/>
    <w:rsid w:val="0009480D"/>
    <w:rsid w:val="0009590B"/>
    <w:rsid w:val="00095978"/>
    <w:rsid w:val="000A0779"/>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1EE5"/>
    <w:rsid w:val="000C1F9E"/>
    <w:rsid w:val="000C2990"/>
    <w:rsid w:val="000C2A05"/>
    <w:rsid w:val="000C2B2C"/>
    <w:rsid w:val="000C3A0E"/>
    <w:rsid w:val="000C555B"/>
    <w:rsid w:val="000C74DB"/>
    <w:rsid w:val="000C7BDD"/>
    <w:rsid w:val="000D082B"/>
    <w:rsid w:val="000D4CF7"/>
    <w:rsid w:val="000D4FE5"/>
    <w:rsid w:val="000D5B5C"/>
    <w:rsid w:val="000D602A"/>
    <w:rsid w:val="000D6616"/>
    <w:rsid w:val="000E0A09"/>
    <w:rsid w:val="000E1DAE"/>
    <w:rsid w:val="000E1FB3"/>
    <w:rsid w:val="000E2153"/>
    <w:rsid w:val="000E226D"/>
    <w:rsid w:val="000E2B1E"/>
    <w:rsid w:val="000E397F"/>
    <w:rsid w:val="000E42A8"/>
    <w:rsid w:val="000E48AA"/>
    <w:rsid w:val="000E5171"/>
    <w:rsid w:val="000E6928"/>
    <w:rsid w:val="000E6C32"/>
    <w:rsid w:val="000E6EFC"/>
    <w:rsid w:val="000E72A9"/>
    <w:rsid w:val="000E744A"/>
    <w:rsid w:val="000E7D7F"/>
    <w:rsid w:val="000F0FDD"/>
    <w:rsid w:val="000F1E54"/>
    <w:rsid w:val="000F23FC"/>
    <w:rsid w:val="000F2683"/>
    <w:rsid w:val="000F4D6A"/>
    <w:rsid w:val="000F5FD0"/>
    <w:rsid w:val="000F7E76"/>
    <w:rsid w:val="001012BF"/>
    <w:rsid w:val="00102E9A"/>
    <w:rsid w:val="001040D7"/>
    <w:rsid w:val="00105689"/>
    <w:rsid w:val="0010770D"/>
    <w:rsid w:val="00107E56"/>
    <w:rsid w:val="00110048"/>
    <w:rsid w:val="001113A4"/>
    <w:rsid w:val="0011360E"/>
    <w:rsid w:val="00113B1D"/>
    <w:rsid w:val="001157C3"/>
    <w:rsid w:val="00115E35"/>
    <w:rsid w:val="00116839"/>
    <w:rsid w:val="00116C02"/>
    <w:rsid w:val="001178A1"/>
    <w:rsid w:val="0012078A"/>
    <w:rsid w:val="00120D0C"/>
    <w:rsid w:val="001211E7"/>
    <w:rsid w:val="00121A5F"/>
    <w:rsid w:val="00122103"/>
    <w:rsid w:val="00122A17"/>
    <w:rsid w:val="0012394B"/>
    <w:rsid w:val="00126023"/>
    <w:rsid w:val="00126C5C"/>
    <w:rsid w:val="00126E3E"/>
    <w:rsid w:val="00127C18"/>
    <w:rsid w:val="00130EC0"/>
    <w:rsid w:val="00131726"/>
    <w:rsid w:val="001318EA"/>
    <w:rsid w:val="00131CC0"/>
    <w:rsid w:val="00132046"/>
    <w:rsid w:val="001337E9"/>
    <w:rsid w:val="00133D9B"/>
    <w:rsid w:val="00134660"/>
    <w:rsid w:val="00134686"/>
    <w:rsid w:val="001353D9"/>
    <w:rsid w:val="001357FB"/>
    <w:rsid w:val="001368BC"/>
    <w:rsid w:val="00137CD4"/>
    <w:rsid w:val="0014007D"/>
    <w:rsid w:val="00140335"/>
    <w:rsid w:val="00140B49"/>
    <w:rsid w:val="00140EFB"/>
    <w:rsid w:val="0014123F"/>
    <w:rsid w:val="001429EE"/>
    <w:rsid w:val="00142F0F"/>
    <w:rsid w:val="00145387"/>
    <w:rsid w:val="00146A4B"/>
    <w:rsid w:val="00146FF3"/>
    <w:rsid w:val="0014747B"/>
    <w:rsid w:val="00150E48"/>
    <w:rsid w:val="001527BE"/>
    <w:rsid w:val="0015601D"/>
    <w:rsid w:val="00156A65"/>
    <w:rsid w:val="00157324"/>
    <w:rsid w:val="0016033B"/>
    <w:rsid w:val="001607B3"/>
    <w:rsid w:val="00164FF7"/>
    <w:rsid w:val="001659DE"/>
    <w:rsid w:val="0016768F"/>
    <w:rsid w:val="00167A52"/>
    <w:rsid w:val="00167E69"/>
    <w:rsid w:val="00170783"/>
    <w:rsid w:val="00170A51"/>
    <w:rsid w:val="001715C8"/>
    <w:rsid w:val="00172644"/>
    <w:rsid w:val="0017283D"/>
    <w:rsid w:val="00176F6F"/>
    <w:rsid w:val="00177CD9"/>
    <w:rsid w:val="00181887"/>
    <w:rsid w:val="00182064"/>
    <w:rsid w:val="0018255F"/>
    <w:rsid w:val="00182613"/>
    <w:rsid w:val="001832E5"/>
    <w:rsid w:val="00183D52"/>
    <w:rsid w:val="001844DD"/>
    <w:rsid w:val="00184721"/>
    <w:rsid w:val="001853DB"/>
    <w:rsid w:val="001855FE"/>
    <w:rsid w:val="00185CE5"/>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7D8"/>
    <w:rsid w:val="001B2E85"/>
    <w:rsid w:val="001B2ED4"/>
    <w:rsid w:val="001B3442"/>
    <w:rsid w:val="001B4518"/>
    <w:rsid w:val="001B45DF"/>
    <w:rsid w:val="001B4C65"/>
    <w:rsid w:val="001B50EE"/>
    <w:rsid w:val="001B512C"/>
    <w:rsid w:val="001B681B"/>
    <w:rsid w:val="001C1A85"/>
    <w:rsid w:val="001C2C24"/>
    <w:rsid w:val="001C380C"/>
    <w:rsid w:val="001C6EBE"/>
    <w:rsid w:val="001C7781"/>
    <w:rsid w:val="001D229A"/>
    <w:rsid w:val="001D6557"/>
    <w:rsid w:val="001D6F2D"/>
    <w:rsid w:val="001E09B4"/>
    <w:rsid w:val="001E442B"/>
    <w:rsid w:val="001E67C8"/>
    <w:rsid w:val="001E6A9B"/>
    <w:rsid w:val="001F0237"/>
    <w:rsid w:val="001F0566"/>
    <w:rsid w:val="001F0BFB"/>
    <w:rsid w:val="001F2AC9"/>
    <w:rsid w:val="001F2F90"/>
    <w:rsid w:val="001F574A"/>
    <w:rsid w:val="001F61A3"/>
    <w:rsid w:val="001F6203"/>
    <w:rsid w:val="001F6DAA"/>
    <w:rsid w:val="00201315"/>
    <w:rsid w:val="002013D6"/>
    <w:rsid w:val="00202648"/>
    <w:rsid w:val="00202E3C"/>
    <w:rsid w:val="0020342C"/>
    <w:rsid w:val="00203477"/>
    <w:rsid w:val="002035AB"/>
    <w:rsid w:val="002050A8"/>
    <w:rsid w:val="002055AC"/>
    <w:rsid w:val="00206D2A"/>
    <w:rsid w:val="00207F52"/>
    <w:rsid w:val="00207F7C"/>
    <w:rsid w:val="00210096"/>
    <w:rsid w:val="00212212"/>
    <w:rsid w:val="002125A7"/>
    <w:rsid w:val="00212766"/>
    <w:rsid w:val="0021295C"/>
    <w:rsid w:val="00212EFF"/>
    <w:rsid w:val="00213473"/>
    <w:rsid w:val="002143F3"/>
    <w:rsid w:val="002145AC"/>
    <w:rsid w:val="00214B2F"/>
    <w:rsid w:val="00220D0B"/>
    <w:rsid w:val="00222CF1"/>
    <w:rsid w:val="002235BB"/>
    <w:rsid w:val="00223A44"/>
    <w:rsid w:val="00223DCF"/>
    <w:rsid w:val="00224E49"/>
    <w:rsid w:val="002255FD"/>
    <w:rsid w:val="00226769"/>
    <w:rsid w:val="00226951"/>
    <w:rsid w:val="0022771D"/>
    <w:rsid w:val="002300BD"/>
    <w:rsid w:val="0023103B"/>
    <w:rsid w:val="00231236"/>
    <w:rsid w:val="0023190D"/>
    <w:rsid w:val="00233AAE"/>
    <w:rsid w:val="00233BFE"/>
    <w:rsid w:val="00236A71"/>
    <w:rsid w:val="00237A80"/>
    <w:rsid w:val="002404FF"/>
    <w:rsid w:val="00240A84"/>
    <w:rsid w:val="002433BC"/>
    <w:rsid w:val="002452FD"/>
    <w:rsid w:val="002457D1"/>
    <w:rsid w:val="00245C24"/>
    <w:rsid w:val="002460C6"/>
    <w:rsid w:val="0024627C"/>
    <w:rsid w:val="00246ED2"/>
    <w:rsid w:val="00250AD6"/>
    <w:rsid w:val="002537B4"/>
    <w:rsid w:val="00253DE4"/>
    <w:rsid w:val="00253E60"/>
    <w:rsid w:val="0025425D"/>
    <w:rsid w:val="00254EE5"/>
    <w:rsid w:val="00255385"/>
    <w:rsid w:val="002561EB"/>
    <w:rsid w:val="00260262"/>
    <w:rsid w:val="002604E1"/>
    <w:rsid w:val="0026097C"/>
    <w:rsid w:val="00261EC4"/>
    <w:rsid w:val="0026201C"/>
    <w:rsid w:val="00262166"/>
    <w:rsid w:val="002627AE"/>
    <w:rsid w:val="0026587A"/>
    <w:rsid w:val="00267A6E"/>
    <w:rsid w:val="002703E7"/>
    <w:rsid w:val="00271355"/>
    <w:rsid w:val="00271B6E"/>
    <w:rsid w:val="00272D9F"/>
    <w:rsid w:val="00274962"/>
    <w:rsid w:val="00275DA8"/>
    <w:rsid w:val="0027613D"/>
    <w:rsid w:val="00276BA0"/>
    <w:rsid w:val="00276F8C"/>
    <w:rsid w:val="00276FC6"/>
    <w:rsid w:val="00277081"/>
    <w:rsid w:val="00277987"/>
    <w:rsid w:val="00277C77"/>
    <w:rsid w:val="00277EC4"/>
    <w:rsid w:val="0028012B"/>
    <w:rsid w:val="002801C9"/>
    <w:rsid w:val="00281BC1"/>
    <w:rsid w:val="00282AB3"/>
    <w:rsid w:val="002832A9"/>
    <w:rsid w:val="00285862"/>
    <w:rsid w:val="002876F5"/>
    <w:rsid w:val="00287F8F"/>
    <w:rsid w:val="0029022D"/>
    <w:rsid w:val="0029056C"/>
    <w:rsid w:val="0029225C"/>
    <w:rsid w:val="002922AE"/>
    <w:rsid w:val="002923A9"/>
    <w:rsid w:val="00294CAD"/>
    <w:rsid w:val="0029569F"/>
    <w:rsid w:val="00296D15"/>
    <w:rsid w:val="002971D1"/>
    <w:rsid w:val="002974D3"/>
    <w:rsid w:val="002A14A4"/>
    <w:rsid w:val="002A28EE"/>
    <w:rsid w:val="002A3227"/>
    <w:rsid w:val="002A406C"/>
    <w:rsid w:val="002A5481"/>
    <w:rsid w:val="002A54A5"/>
    <w:rsid w:val="002A68D3"/>
    <w:rsid w:val="002B03E5"/>
    <w:rsid w:val="002B0FE2"/>
    <w:rsid w:val="002B1781"/>
    <w:rsid w:val="002B1D5E"/>
    <w:rsid w:val="002B26EC"/>
    <w:rsid w:val="002B3418"/>
    <w:rsid w:val="002B405E"/>
    <w:rsid w:val="002B545A"/>
    <w:rsid w:val="002B5CD8"/>
    <w:rsid w:val="002B6845"/>
    <w:rsid w:val="002B6A6F"/>
    <w:rsid w:val="002B735F"/>
    <w:rsid w:val="002B7F2E"/>
    <w:rsid w:val="002C0675"/>
    <w:rsid w:val="002C0CEC"/>
    <w:rsid w:val="002C121C"/>
    <w:rsid w:val="002C1E92"/>
    <w:rsid w:val="002C2DB0"/>
    <w:rsid w:val="002C2DEE"/>
    <w:rsid w:val="002C411C"/>
    <w:rsid w:val="002C4876"/>
    <w:rsid w:val="002C4C00"/>
    <w:rsid w:val="002C52A6"/>
    <w:rsid w:val="002C573C"/>
    <w:rsid w:val="002C6956"/>
    <w:rsid w:val="002C7D4A"/>
    <w:rsid w:val="002D0444"/>
    <w:rsid w:val="002D04F5"/>
    <w:rsid w:val="002D2214"/>
    <w:rsid w:val="002D6692"/>
    <w:rsid w:val="002E069A"/>
    <w:rsid w:val="002E07C7"/>
    <w:rsid w:val="002E18D7"/>
    <w:rsid w:val="002E6D2E"/>
    <w:rsid w:val="002E7620"/>
    <w:rsid w:val="002E7678"/>
    <w:rsid w:val="002E7F38"/>
    <w:rsid w:val="002F16A9"/>
    <w:rsid w:val="002F1CCD"/>
    <w:rsid w:val="002F1DF0"/>
    <w:rsid w:val="002F2584"/>
    <w:rsid w:val="002F2A5A"/>
    <w:rsid w:val="002F3CFA"/>
    <w:rsid w:val="002F3E8E"/>
    <w:rsid w:val="002F4E69"/>
    <w:rsid w:val="002F5D03"/>
    <w:rsid w:val="002F5D37"/>
    <w:rsid w:val="002F6031"/>
    <w:rsid w:val="00302B97"/>
    <w:rsid w:val="00302CDB"/>
    <w:rsid w:val="003035EE"/>
    <w:rsid w:val="0030379E"/>
    <w:rsid w:val="00303DC7"/>
    <w:rsid w:val="00303F6E"/>
    <w:rsid w:val="00304403"/>
    <w:rsid w:val="00305D3D"/>
    <w:rsid w:val="003074B0"/>
    <w:rsid w:val="003107E8"/>
    <w:rsid w:val="00310DBF"/>
    <w:rsid w:val="00310F38"/>
    <w:rsid w:val="00312B35"/>
    <w:rsid w:val="003144FC"/>
    <w:rsid w:val="00314941"/>
    <w:rsid w:val="00314AEE"/>
    <w:rsid w:val="00316285"/>
    <w:rsid w:val="00317033"/>
    <w:rsid w:val="00320393"/>
    <w:rsid w:val="0032225D"/>
    <w:rsid w:val="003228BC"/>
    <w:rsid w:val="00322AB6"/>
    <w:rsid w:val="00322B16"/>
    <w:rsid w:val="003247D2"/>
    <w:rsid w:val="0032605F"/>
    <w:rsid w:val="0032606F"/>
    <w:rsid w:val="00327094"/>
    <w:rsid w:val="003302BA"/>
    <w:rsid w:val="00332D67"/>
    <w:rsid w:val="00333651"/>
    <w:rsid w:val="003354F7"/>
    <w:rsid w:val="00337235"/>
    <w:rsid w:val="00340109"/>
    <w:rsid w:val="003410CB"/>
    <w:rsid w:val="003440BB"/>
    <w:rsid w:val="00344318"/>
    <w:rsid w:val="003445CD"/>
    <w:rsid w:val="00344F6C"/>
    <w:rsid w:val="003451AE"/>
    <w:rsid w:val="00345438"/>
    <w:rsid w:val="003465AB"/>
    <w:rsid w:val="00346C60"/>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3AA"/>
    <w:rsid w:val="00374B81"/>
    <w:rsid w:val="003750E5"/>
    <w:rsid w:val="00376443"/>
    <w:rsid w:val="00377C5D"/>
    <w:rsid w:val="003805BD"/>
    <w:rsid w:val="00381C0F"/>
    <w:rsid w:val="00385101"/>
    <w:rsid w:val="00385E9D"/>
    <w:rsid w:val="00385F1C"/>
    <w:rsid w:val="00387940"/>
    <w:rsid w:val="003917B8"/>
    <w:rsid w:val="00392840"/>
    <w:rsid w:val="00392E60"/>
    <w:rsid w:val="00394421"/>
    <w:rsid w:val="0039476E"/>
    <w:rsid w:val="00395706"/>
    <w:rsid w:val="00395C07"/>
    <w:rsid w:val="0039609C"/>
    <w:rsid w:val="003A0BDB"/>
    <w:rsid w:val="003A344E"/>
    <w:rsid w:val="003A50B1"/>
    <w:rsid w:val="003A5327"/>
    <w:rsid w:val="003A64B4"/>
    <w:rsid w:val="003A6D9F"/>
    <w:rsid w:val="003B006C"/>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0E6D"/>
    <w:rsid w:val="003C365B"/>
    <w:rsid w:val="003C508E"/>
    <w:rsid w:val="003C5B4A"/>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5A7A"/>
    <w:rsid w:val="003E5EF7"/>
    <w:rsid w:val="003F0262"/>
    <w:rsid w:val="003F0664"/>
    <w:rsid w:val="003F1BE4"/>
    <w:rsid w:val="003F1DB8"/>
    <w:rsid w:val="003F2FDA"/>
    <w:rsid w:val="003F6EA1"/>
    <w:rsid w:val="00403B3A"/>
    <w:rsid w:val="00406465"/>
    <w:rsid w:val="00407EB1"/>
    <w:rsid w:val="00410F45"/>
    <w:rsid w:val="00411470"/>
    <w:rsid w:val="00411976"/>
    <w:rsid w:val="00411F41"/>
    <w:rsid w:val="0041214B"/>
    <w:rsid w:val="004143F6"/>
    <w:rsid w:val="00414D08"/>
    <w:rsid w:val="00416CF2"/>
    <w:rsid w:val="0041770D"/>
    <w:rsid w:val="00420885"/>
    <w:rsid w:val="00420F21"/>
    <w:rsid w:val="00421535"/>
    <w:rsid w:val="004216D5"/>
    <w:rsid w:val="00421CED"/>
    <w:rsid w:val="004222E2"/>
    <w:rsid w:val="00425884"/>
    <w:rsid w:val="00426B2D"/>
    <w:rsid w:val="00426F34"/>
    <w:rsid w:val="004277D8"/>
    <w:rsid w:val="0042785F"/>
    <w:rsid w:val="004278BC"/>
    <w:rsid w:val="00427BB7"/>
    <w:rsid w:val="00430488"/>
    <w:rsid w:val="00430730"/>
    <w:rsid w:val="00431B8E"/>
    <w:rsid w:val="00431CBA"/>
    <w:rsid w:val="004332F8"/>
    <w:rsid w:val="00433EB8"/>
    <w:rsid w:val="004367AD"/>
    <w:rsid w:val="0043791A"/>
    <w:rsid w:val="00437BE6"/>
    <w:rsid w:val="00440C1A"/>
    <w:rsid w:val="00442C29"/>
    <w:rsid w:val="00443B9F"/>
    <w:rsid w:val="004443EA"/>
    <w:rsid w:val="004444FC"/>
    <w:rsid w:val="00444664"/>
    <w:rsid w:val="004446EB"/>
    <w:rsid w:val="004476D4"/>
    <w:rsid w:val="00450506"/>
    <w:rsid w:val="0045071F"/>
    <w:rsid w:val="00453546"/>
    <w:rsid w:val="00453F3C"/>
    <w:rsid w:val="00455941"/>
    <w:rsid w:val="00455E52"/>
    <w:rsid w:val="004563DB"/>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0E33"/>
    <w:rsid w:val="00471E62"/>
    <w:rsid w:val="00471EA7"/>
    <w:rsid w:val="004724D8"/>
    <w:rsid w:val="004732AF"/>
    <w:rsid w:val="004732BD"/>
    <w:rsid w:val="0047376B"/>
    <w:rsid w:val="00475B52"/>
    <w:rsid w:val="00476308"/>
    <w:rsid w:val="00477379"/>
    <w:rsid w:val="00477E08"/>
    <w:rsid w:val="00477EB1"/>
    <w:rsid w:val="0048160C"/>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9706C"/>
    <w:rsid w:val="004A2D0F"/>
    <w:rsid w:val="004A3851"/>
    <w:rsid w:val="004A5558"/>
    <w:rsid w:val="004A7442"/>
    <w:rsid w:val="004A7A5E"/>
    <w:rsid w:val="004B16F1"/>
    <w:rsid w:val="004B56EC"/>
    <w:rsid w:val="004B6E40"/>
    <w:rsid w:val="004C03A1"/>
    <w:rsid w:val="004C17DD"/>
    <w:rsid w:val="004C1F14"/>
    <w:rsid w:val="004C2BED"/>
    <w:rsid w:val="004C3B5E"/>
    <w:rsid w:val="004C4D4A"/>
    <w:rsid w:val="004C5BF3"/>
    <w:rsid w:val="004C68B0"/>
    <w:rsid w:val="004C6C86"/>
    <w:rsid w:val="004C7A5C"/>
    <w:rsid w:val="004C7AC1"/>
    <w:rsid w:val="004D15A0"/>
    <w:rsid w:val="004D18E7"/>
    <w:rsid w:val="004D23CB"/>
    <w:rsid w:val="004D2948"/>
    <w:rsid w:val="004D4348"/>
    <w:rsid w:val="004D5890"/>
    <w:rsid w:val="004D7811"/>
    <w:rsid w:val="004D7A0E"/>
    <w:rsid w:val="004E0059"/>
    <w:rsid w:val="004E0B2C"/>
    <w:rsid w:val="004E1778"/>
    <w:rsid w:val="004E2A2B"/>
    <w:rsid w:val="004E453A"/>
    <w:rsid w:val="004E4910"/>
    <w:rsid w:val="004E5B7A"/>
    <w:rsid w:val="004E6264"/>
    <w:rsid w:val="004E6B69"/>
    <w:rsid w:val="004E70B8"/>
    <w:rsid w:val="004F0BF3"/>
    <w:rsid w:val="004F0EB0"/>
    <w:rsid w:val="004F17D3"/>
    <w:rsid w:val="004F2651"/>
    <w:rsid w:val="004F3AC2"/>
    <w:rsid w:val="004F4849"/>
    <w:rsid w:val="004F5367"/>
    <w:rsid w:val="004F5745"/>
    <w:rsid w:val="004F6011"/>
    <w:rsid w:val="004F67BC"/>
    <w:rsid w:val="004F69D0"/>
    <w:rsid w:val="004F6F4E"/>
    <w:rsid w:val="004F78BF"/>
    <w:rsid w:val="00500393"/>
    <w:rsid w:val="00501263"/>
    <w:rsid w:val="00501827"/>
    <w:rsid w:val="005022E9"/>
    <w:rsid w:val="00502D64"/>
    <w:rsid w:val="0050335E"/>
    <w:rsid w:val="00504F0D"/>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6A16"/>
    <w:rsid w:val="0053104C"/>
    <w:rsid w:val="005322B2"/>
    <w:rsid w:val="0053306C"/>
    <w:rsid w:val="005352B2"/>
    <w:rsid w:val="00535F4E"/>
    <w:rsid w:val="00540CFE"/>
    <w:rsid w:val="00541550"/>
    <w:rsid w:val="00542356"/>
    <w:rsid w:val="005428DA"/>
    <w:rsid w:val="005434EC"/>
    <w:rsid w:val="00543B50"/>
    <w:rsid w:val="00544332"/>
    <w:rsid w:val="005445A7"/>
    <w:rsid w:val="00546FB1"/>
    <w:rsid w:val="005500CB"/>
    <w:rsid w:val="00550803"/>
    <w:rsid w:val="00551D6B"/>
    <w:rsid w:val="00552344"/>
    <w:rsid w:val="00552F50"/>
    <w:rsid w:val="00553E36"/>
    <w:rsid w:val="00554216"/>
    <w:rsid w:val="00554A4D"/>
    <w:rsid w:val="0055568D"/>
    <w:rsid w:val="0055593E"/>
    <w:rsid w:val="00556212"/>
    <w:rsid w:val="00560CE7"/>
    <w:rsid w:val="00560CF6"/>
    <w:rsid w:val="00561D14"/>
    <w:rsid w:val="00562063"/>
    <w:rsid w:val="005622CA"/>
    <w:rsid w:val="00562625"/>
    <w:rsid w:val="005629EB"/>
    <w:rsid w:val="005647A2"/>
    <w:rsid w:val="00565F25"/>
    <w:rsid w:val="00566383"/>
    <w:rsid w:val="0056760E"/>
    <w:rsid w:val="00567F02"/>
    <w:rsid w:val="00570570"/>
    <w:rsid w:val="00570592"/>
    <w:rsid w:val="00571BC5"/>
    <w:rsid w:val="005735CD"/>
    <w:rsid w:val="0057386F"/>
    <w:rsid w:val="00573FA5"/>
    <w:rsid w:val="0057472D"/>
    <w:rsid w:val="00575404"/>
    <w:rsid w:val="00575E88"/>
    <w:rsid w:val="005764FE"/>
    <w:rsid w:val="00577174"/>
    <w:rsid w:val="005800A6"/>
    <w:rsid w:val="00580E91"/>
    <w:rsid w:val="00581CAA"/>
    <w:rsid w:val="00582271"/>
    <w:rsid w:val="00582A1E"/>
    <w:rsid w:val="00583F80"/>
    <w:rsid w:val="00584408"/>
    <w:rsid w:val="005863E5"/>
    <w:rsid w:val="005903CA"/>
    <w:rsid w:val="005903ED"/>
    <w:rsid w:val="0059117B"/>
    <w:rsid w:val="005927D7"/>
    <w:rsid w:val="00594031"/>
    <w:rsid w:val="005957B9"/>
    <w:rsid w:val="00595ACB"/>
    <w:rsid w:val="00596DB3"/>
    <w:rsid w:val="005A11A1"/>
    <w:rsid w:val="005A3461"/>
    <w:rsid w:val="005A37CE"/>
    <w:rsid w:val="005A3BC2"/>
    <w:rsid w:val="005A4BB7"/>
    <w:rsid w:val="005A79A8"/>
    <w:rsid w:val="005A7F9E"/>
    <w:rsid w:val="005B0B8B"/>
    <w:rsid w:val="005B1081"/>
    <w:rsid w:val="005B25D3"/>
    <w:rsid w:val="005B3449"/>
    <w:rsid w:val="005B48D3"/>
    <w:rsid w:val="005B6363"/>
    <w:rsid w:val="005B6A15"/>
    <w:rsid w:val="005B7EBF"/>
    <w:rsid w:val="005B7EE1"/>
    <w:rsid w:val="005C0A9A"/>
    <w:rsid w:val="005C232D"/>
    <w:rsid w:val="005C4312"/>
    <w:rsid w:val="005C4B49"/>
    <w:rsid w:val="005C55D9"/>
    <w:rsid w:val="005C677D"/>
    <w:rsid w:val="005C6930"/>
    <w:rsid w:val="005D0F86"/>
    <w:rsid w:val="005D1651"/>
    <w:rsid w:val="005D2BA0"/>
    <w:rsid w:val="005D36BB"/>
    <w:rsid w:val="005D416C"/>
    <w:rsid w:val="005D4698"/>
    <w:rsid w:val="005D475C"/>
    <w:rsid w:val="005D764E"/>
    <w:rsid w:val="005E04CE"/>
    <w:rsid w:val="005E08BB"/>
    <w:rsid w:val="005E08E2"/>
    <w:rsid w:val="005E0E03"/>
    <w:rsid w:val="005E21CE"/>
    <w:rsid w:val="005E23BF"/>
    <w:rsid w:val="005E2A8D"/>
    <w:rsid w:val="005E3482"/>
    <w:rsid w:val="005E3551"/>
    <w:rsid w:val="005E35E0"/>
    <w:rsid w:val="005E37D8"/>
    <w:rsid w:val="005E55F3"/>
    <w:rsid w:val="005E5863"/>
    <w:rsid w:val="005E7730"/>
    <w:rsid w:val="005E7E54"/>
    <w:rsid w:val="005E7E72"/>
    <w:rsid w:val="005F097D"/>
    <w:rsid w:val="005F0D73"/>
    <w:rsid w:val="005F3C77"/>
    <w:rsid w:val="005F4ED9"/>
    <w:rsid w:val="005F529C"/>
    <w:rsid w:val="005F5AF6"/>
    <w:rsid w:val="006000CD"/>
    <w:rsid w:val="00600DD0"/>
    <w:rsid w:val="00600ED1"/>
    <w:rsid w:val="00601974"/>
    <w:rsid w:val="006039B5"/>
    <w:rsid w:val="006042D3"/>
    <w:rsid w:val="00604D56"/>
    <w:rsid w:val="00606493"/>
    <w:rsid w:val="00606F46"/>
    <w:rsid w:val="006073EC"/>
    <w:rsid w:val="00610EA0"/>
    <w:rsid w:val="00610F91"/>
    <w:rsid w:val="0061107E"/>
    <w:rsid w:val="00611CBF"/>
    <w:rsid w:val="00612D0E"/>
    <w:rsid w:val="00613B1F"/>
    <w:rsid w:val="00616D3C"/>
    <w:rsid w:val="00617CEF"/>
    <w:rsid w:val="00620C07"/>
    <w:rsid w:val="00621949"/>
    <w:rsid w:val="006219A5"/>
    <w:rsid w:val="00622422"/>
    <w:rsid w:val="00622590"/>
    <w:rsid w:val="006227DF"/>
    <w:rsid w:val="00622A8D"/>
    <w:rsid w:val="00625638"/>
    <w:rsid w:val="0062714B"/>
    <w:rsid w:val="00627228"/>
    <w:rsid w:val="00627C29"/>
    <w:rsid w:val="006308A5"/>
    <w:rsid w:val="006324E5"/>
    <w:rsid w:val="00633D04"/>
    <w:rsid w:val="00633D74"/>
    <w:rsid w:val="00633DE2"/>
    <w:rsid w:val="00634D7E"/>
    <w:rsid w:val="00635584"/>
    <w:rsid w:val="00636106"/>
    <w:rsid w:val="00636AB7"/>
    <w:rsid w:val="00637A63"/>
    <w:rsid w:val="00640E4F"/>
    <w:rsid w:val="0064131C"/>
    <w:rsid w:val="0064137D"/>
    <w:rsid w:val="0064182D"/>
    <w:rsid w:val="00641AE0"/>
    <w:rsid w:val="006422A6"/>
    <w:rsid w:val="00642C00"/>
    <w:rsid w:val="00642C53"/>
    <w:rsid w:val="00643164"/>
    <w:rsid w:val="006431F4"/>
    <w:rsid w:val="00644215"/>
    <w:rsid w:val="006453B1"/>
    <w:rsid w:val="00645711"/>
    <w:rsid w:val="006459C7"/>
    <w:rsid w:val="00646326"/>
    <w:rsid w:val="00647E40"/>
    <w:rsid w:val="0065054C"/>
    <w:rsid w:val="006538E5"/>
    <w:rsid w:val="00653C76"/>
    <w:rsid w:val="00655EFD"/>
    <w:rsid w:val="006566D4"/>
    <w:rsid w:val="00657519"/>
    <w:rsid w:val="00660235"/>
    <w:rsid w:val="006607AE"/>
    <w:rsid w:val="006614C7"/>
    <w:rsid w:val="0066157A"/>
    <w:rsid w:val="0066198A"/>
    <w:rsid w:val="00661F37"/>
    <w:rsid w:val="00662B12"/>
    <w:rsid w:val="00662DE9"/>
    <w:rsid w:val="00663FC2"/>
    <w:rsid w:val="00664D06"/>
    <w:rsid w:val="006653FD"/>
    <w:rsid w:val="006666BE"/>
    <w:rsid w:val="006718A0"/>
    <w:rsid w:val="006723CB"/>
    <w:rsid w:val="00673BB9"/>
    <w:rsid w:val="00675248"/>
    <w:rsid w:val="00676B99"/>
    <w:rsid w:val="00676C68"/>
    <w:rsid w:val="006803C0"/>
    <w:rsid w:val="00680870"/>
    <w:rsid w:val="00680FA7"/>
    <w:rsid w:val="0068100F"/>
    <w:rsid w:val="0068132A"/>
    <w:rsid w:val="00683D30"/>
    <w:rsid w:val="00683D95"/>
    <w:rsid w:val="00686614"/>
    <w:rsid w:val="00687C8B"/>
    <w:rsid w:val="0069148D"/>
    <w:rsid w:val="00693280"/>
    <w:rsid w:val="006959CC"/>
    <w:rsid w:val="00697394"/>
    <w:rsid w:val="006A137D"/>
    <w:rsid w:val="006A1C72"/>
    <w:rsid w:val="006A3E1F"/>
    <w:rsid w:val="006A50B6"/>
    <w:rsid w:val="006A554F"/>
    <w:rsid w:val="006A6172"/>
    <w:rsid w:val="006A6C8D"/>
    <w:rsid w:val="006A71BA"/>
    <w:rsid w:val="006B05F6"/>
    <w:rsid w:val="006B29D8"/>
    <w:rsid w:val="006B796A"/>
    <w:rsid w:val="006C0C0A"/>
    <w:rsid w:val="006C1781"/>
    <w:rsid w:val="006C22BE"/>
    <w:rsid w:val="006C319B"/>
    <w:rsid w:val="006C3713"/>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37A8"/>
    <w:rsid w:val="006E49F1"/>
    <w:rsid w:val="006E4EBE"/>
    <w:rsid w:val="006E5B14"/>
    <w:rsid w:val="006E6C38"/>
    <w:rsid w:val="006E7A73"/>
    <w:rsid w:val="006F1439"/>
    <w:rsid w:val="006F2CB6"/>
    <w:rsid w:val="006F2DF2"/>
    <w:rsid w:val="006F3773"/>
    <w:rsid w:val="006F381E"/>
    <w:rsid w:val="006F4803"/>
    <w:rsid w:val="006F48D9"/>
    <w:rsid w:val="006F4B44"/>
    <w:rsid w:val="006F6AFF"/>
    <w:rsid w:val="006F73EF"/>
    <w:rsid w:val="006F7C31"/>
    <w:rsid w:val="00701134"/>
    <w:rsid w:val="00702020"/>
    <w:rsid w:val="00702429"/>
    <w:rsid w:val="00702889"/>
    <w:rsid w:val="00705772"/>
    <w:rsid w:val="00706FB8"/>
    <w:rsid w:val="007076B3"/>
    <w:rsid w:val="00707CC8"/>
    <w:rsid w:val="007118AF"/>
    <w:rsid w:val="00711D6B"/>
    <w:rsid w:val="00712B2B"/>
    <w:rsid w:val="00712BDC"/>
    <w:rsid w:val="00713885"/>
    <w:rsid w:val="007138A3"/>
    <w:rsid w:val="00714191"/>
    <w:rsid w:val="0071490E"/>
    <w:rsid w:val="00716842"/>
    <w:rsid w:val="00717B26"/>
    <w:rsid w:val="007210A7"/>
    <w:rsid w:val="0072112C"/>
    <w:rsid w:val="007211F5"/>
    <w:rsid w:val="0072218A"/>
    <w:rsid w:val="00722302"/>
    <w:rsid w:val="00722D2B"/>
    <w:rsid w:val="007245DB"/>
    <w:rsid w:val="00724F66"/>
    <w:rsid w:val="007260A7"/>
    <w:rsid w:val="00726877"/>
    <w:rsid w:val="00727BF6"/>
    <w:rsid w:val="00727DFC"/>
    <w:rsid w:val="00730989"/>
    <w:rsid w:val="00730E8B"/>
    <w:rsid w:val="00731EB4"/>
    <w:rsid w:val="00732EA6"/>
    <w:rsid w:val="00734E4A"/>
    <w:rsid w:val="00735CEB"/>
    <w:rsid w:val="00736309"/>
    <w:rsid w:val="00736BC0"/>
    <w:rsid w:val="00737386"/>
    <w:rsid w:val="00741543"/>
    <w:rsid w:val="007432C1"/>
    <w:rsid w:val="0074375C"/>
    <w:rsid w:val="00745142"/>
    <w:rsid w:val="007458FE"/>
    <w:rsid w:val="0074721A"/>
    <w:rsid w:val="00747373"/>
    <w:rsid w:val="007523BB"/>
    <w:rsid w:val="007528F4"/>
    <w:rsid w:val="00752A06"/>
    <w:rsid w:val="00752B4C"/>
    <w:rsid w:val="00753631"/>
    <w:rsid w:val="00753983"/>
    <w:rsid w:val="00753D9A"/>
    <w:rsid w:val="00754CC7"/>
    <w:rsid w:val="007563DA"/>
    <w:rsid w:val="00757E4D"/>
    <w:rsid w:val="00760039"/>
    <w:rsid w:val="00761074"/>
    <w:rsid w:val="00761781"/>
    <w:rsid w:val="00761AE0"/>
    <w:rsid w:val="00762D94"/>
    <w:rsid w:val="00763E57"/>
    <w:rsid w:val="00766D08"/>
    <w:rsid w:val="00766D53"/>
    <w:rsid w:val="00770901"/>
    <w:rsid w:val="00770D17"/>
    <w:rsid w:val="00771666"/>
    <w:rsid w:val="00771ABF"/>
    <w:rsid w:val="00771AD9"/>
    <w:rsid w:val="00772F22"/>
    <w:rsid w:val="00775203"/>
    <w:rsid w:val="007755AB"/>
    <w:rsid w:val="00775E8C"/>
    <w:rsid w:val="00776C0F"/>
    <w:rsid w:val="0077785C"/>
    <w:rsid w:val="007800F6"/>
    <w:rsid w:val="0078014E"/>
    <w:rsid w:val="00780749"/>
    <w:rsid w:val="00782056"/>
    <w:rsid w:val="0078276A"/>
    <w:rsid w:val="00784798"/>
    <w:rsid w:val="007857E7"/>
    <w:rsid w:val="00785A23"/>
    <w:rsid w:val="00785A3D"/>
    <w:rsid w:val="00785DDC"/>
    <w:rsid w:val="00786391"/>
    <w:rsid w:val="007876BD"/>
    <w:rsid w:val="00790F90"/>
    <w:rsid w:val="00793188"/>
    <w:rsid w:val="0079394E"/>
    <w:rsid w:val="007939A6"/>
    <w:rsid w:val="007A1F5A"/>
    <w:rsid w:val="007A3B65"/>
    <w:rsid w:val="007A56B5"/>
    <w:rsid w:val="007A5B6B"/>
    <w:rsid w:val="007A5D02"/>
    <w:rsid w:val="007A6048"/>
    <w:rsid w:val="007A737C"/>
    <w:rsid w:val="007A7C68"/>
    <w:rsid w:val="007B0182"/>
    <w:rsid w:val="007B0C0E"/>
    <w:rsid w:val="007B0CC5"/>
    <w:rsid w:val="007B1DD1"/>
    <w:rsid w:val="007B3CC6"/>
    <w:rsid w:val="007B3E19"/>
    <w:rsid w:val="007B4690"/>
    <w:rsid w:val="007B69AB"/>
    <w:rsid w:val="007C3038"/>
    <w:rsid w:val="007C3D88"/>
    <w:rsid w:val="007C537B"/>
    <w:rsid w:val="007C5437"/>
    <w:rsid w:val="007C577E"/>
    <w:rsid w:val="007C746E"/>
    <w:rsid w:val="007C7EE3"/>
    <w:rsid w:val="007D0192"/>
    <w:rsid w:val="007D2DCF"/>
    <w:rsid w:val="007D35C7"/>
    <w:rsid w:val="007D5AE9"/>
    <w:rsid w:val="007D5C4F"/>
    <w:rsid w:val="007D714E"/>
    <w:rsid w:val="007D7AFF"/>
    <w:rsid w:val="007E032B"/>
    <w:rsid w:val="007E0BCB"/>
    <w:rsid w:val="007E17A0"/>
    <w:rsid w:val="007E217B"/>
    <w:rsid w:val="007E2B11"/>
    <w:rsid w:val="007E2B37"/>
    <w:rsid w:val="007E49A5"/>
    <w:rsid w:val="007E4E64"/>
    <w:rsid w:val="007E56B3"/>
    <w:rsid w:val="007E666C"/>
    <w:rsid w:val="007E77D6"/>
    <w:rsid w:val="007E7B08"/>
    <w:rsid w:val="007F02E2"/>
    <w:rsid w:val="007F1CF7"/>
    <w:rsid w:val="007F2BB1"/>
    <w:rsid w:val="007F33E7"/>
    <w:rsid w:val="007F3711"/>
    <w:rsid w:val="007F51C2"/>
    <w:rsid w:val="007F5EF0"/>
    <w:rsid w:val="007F6EF6"/>
    <w:rsid w:val="00800603"/>
    <w:rsid w:val="008006DE"/>
    <w:rsid w:val="0080091E"/>
    <w:rsid w:val="00802523"/>
    <w:rsid w:val="008025D0"/>
    <w:rsid w:val="00804CBD"/>
    <w:rsid w:val="00805329"/>
    <w:rsid w:val="0080551A"/>
    <w:rsid w:val="00805E6A"/>
    <w:rsid w:val="00806197"/>
    <w:rsid w:val="0080641E"/>
    <w:rsid w:val="00807C52"/>
    <w:rsid w:val="00807D1F"/>
    <w:rsid w:val="0081023B"/>
    <w:rsid w:val="00810BEC"/>
    <w:rsid w:val="00811675"/>
    <w:rsid w:val="00812DF9"/>
    <w:rsid w:val="00814C78"/>
    <w:rsid w:val="00814FD2"/>
    <w:rsid w:val="00815B09"/>
    <w:rsid w:val="00816EFD"/>
    <w:rsid w:val="008217AA"/>
    <w:rsid w:val="00821CEF"/>
    <w:rsid w:val="00823866"/>
    <w:rsid w:val="00826ACF"/>
    <w:rsid w:val="00826F64"/>
    <w:rsid w:val="00827314"/>
    <w:rsid w:val="00833B03"/>
    <w:rsid w:val="00834166"/>
    <w:rsid w:val="00834C76"/>
    <w:rsid w:val="00835C17"/>
    <w:rsid w:val="00836846"/>
    <w:rsid w:val="00836CC5"/>
    <w:rsid w:val="0083744F"/>
    <w:rsid w:val="008421B4"/>
    <w:rsid w:val="0084247E"/>
    <w:rsid w:val="008430CE"/>
    <w:rsid w:val="00843255"/>
    <w:rsid w:val="00843453"/>
    <w:rsid w:val="00843CAF"/>
    <w:rsid w:val="008440AE"/>
    <w:rsid w:val="00844F30"/>
    <w:rsid w:val="00845E9C"/>
    <w:rsid w:val="00845F6C"/>
    <w:rsid w:val="00850390"/>
    <w:rsid w:val="00851E02"/>
    <w:rsid w:val="008521C3"/>
    <w:rsid w:val="008525A3"/>
    <w:rsid w:val="00853D99"/>
    <w:rsid w:val="00854FE0"/>
    <w:rsid w:val="00855115"/>
    <w:rsid w:val="00856727"/>
    <w:rsid w:val="0085763A"/>
    <w:rsid w:val="0086031E"/>
    <w:rsid w:val="00861791"/>
    <w:rsid w:val="00864359"/>
    <w:rsid w:val="00864B5C"/>
    <w:rsid w:val="00867872"/>
    <w:rsid w:val="00870212"/>
    <w:rsid w:val="00870848"/>
    <w:rsid w:val="008725E4"/>
    <w:rsid w:val="008733BB"/>
    <w:rsid w:val="0087558F"/>
    <w:rsid w:val="0087745F"/>
    <w:rsid w:val="0088036D"/>
    <w:rsid w:val="0088058A"/>
    <w:rsid w:val="00880629"/>
    <w:rsid w:val="00881D0B"/>
    <w:rsid w:val="00881E2E"/>
    <w:rsid w:val="008820EB"/>
    <w:rsid w:val="008823B8"/>
    <w:rsid w:val="00882F2F"/>
    <w:rsid w:val="0088448F"/>
    <w:rsid w:val="00884973"/>
    <w:rsid w:val="00886269"/>
    <w:rsid w:val="00887410"/>
    <w:rsid w:val="0088773D"/>
    <w:rsid w:val="0089067C"/>
    <w:rsid w:val="00890E17"/>
    <w:rsid w:val="00891F8B"/>
    <w:rsid w:val="00893A92"/>
    <w:rsid w:val="0089444B"/>
    <w:rsid w:val="00895319"/>
    <w:rsid w:val="0089737F"/>
    <w:rsid w:val="0089748F"/>
    <w:rsid w:val="008A0330"/>
    <w:rsid w:val="008A04FA"/>
    <w:rsid w:val="008A0A4E"/>
    <w:rsid w:val="008A1EAA"/>
    <w:rsid w:val="008A23ED"/>
    <w:rsid w:val="008A2D5A"/>
    <w:rsid w:val="008A408E"/>
    <w:rsid w:val="008A489B"/>
    <w:rsid w:val="008A4E1A"/>
    <w:rsid w:val="008A6566"/>
    <w:rsid w:val="008A7152"/>
    <w:rsid w:val="008A763D"/>
    <w:rsid w:val="008A7988"/>
    <w:rsid w:val="008A7E67"/>
    <w:rsid w:val="008B006C"/>
    <w:rsid w:val="008B04DB"/>
    <w:rsid w:val="008B0D5B"/>
    <w:rsid w:val="008B1557"/>
    <w:rsid w:val="008B1CE4"/>
    <w:rsid w:val="008B2069"/>
    <w:rsid w:val="008B39FC"/>
    <w:rsid w:val="008B3C29"/>
    <w:rsid w:val="008B3F44"/>
    <w:rsid w:val="008B5135"/>
    <w:rsid w:val="008B52F4"/>
    <w:rsid w:val="008B5938"/>
    <w:rsid w:val="008B5CA2"/>
    <w:rsid w:val="008B6D1A"/>
    <w:rsid w:val="008B702A"/>
    <w:rsid w:val="008C089E"/>
    <w:rsid w:val="008C3471"/>
    <w:rsid w:val="008C4AFD"/>
    <w:rsid w:val="008C5313"/>
    <w:rsid w:val="008C5903"/>
    <w:rsid w:val="008C694F"/>
    <w:rsid w:val="008D0773"/>
    <w:rsid w:val="008D07D6"/>
    <w:rsid w:val="008D133D"/>
    <w:rsid w:val="008D1508"/>
    <w:rsid w:val="008D18E1"/>
    <w:rsid w:val="008D1ED1"/>
    <w:rsid w:val="008D2126"/>
    <w:rsid w:val="008D2854"/>
    <w:rsid w:val="008D2E61"/>
    <w:rsid w:val="008D33C2"/>
    <w:rsid w:val="008D3403"/>
    <w:rsid w:val="008D36E7"/>
    <w:rsid w:val="008D4AE2"/>
    <w:rsid w:val="008D4BD2"/>
    <w:rsid w:val="008D573C"/>
    <w:rsid w:val="008E0846"/>
    <w:rsid w:val="008E41AD"/>
    <w:rsid w:val="008E4745"/>
    <w:rsid w:val="008E4BD2"/>
    <w:rsid w:val="008E5731"/>
    <w:rsid w:val="008E661E"/>
    <w:rsid w:val="008E6D0E"/>
    <w:rsid w:val="008F024A"/>
    <w:rsid w:val="008F3028"/>
    <w:rsid w:val="008F40BF"/>
    <w:rsid w:val="008F4EED"/>
    <w:rsid w:val="008F5905"/>
    <w:rsid w:val="008F72C4"/>
    <w:rsid w:val="00901DAF"/>
    <w:rsid w:val="00902C1B"/>
    <w:rsid w:val="009030EE"/>
    <w:rsid w:val="00905CA4"/>
    <w:rsid w:val="0090697B"/>
    <w:rsid w:val="00906F55"/>
    <w:rsid w:val="00907B61"/>
    <w:rsid w:val="00907E69"/>
    <w:rsid w:val="00910290"/>
    <w:rsid w:val="00910978"/>
    <w:rsid w:val="009132D2"/>
    <w:rsid w:val="00915157"/>
    <w:rsid w:val="009151FA"/>
    <w:rsid w:val="0091604E"/>
    <w:rsid w:val="00916425"/>
    <w:rsid w:val="009172D3"/>
    <w:rsid w:val="0091749F"/>
    <w:rsid w:val="00924A11"/>
    <w:rsid w:val="00924CE0"/>
    <w:rsid w:val="009260D8"/>
    <w:rsid w:val="00926336"/>
    <w:rsid w:val="0092780F"/>
    <w:rsid w:val="00927874"/>
    <w:rsid w:val="00930CE0"/>
    <w:rsid w:val="009310D0"/>
    <w:rsid w:val="009323C5"/>
    <w:rsid w:val="009327C5"/>
    <w:rsid w:val="00932F72"/>
    <w:rsid w:val="0093327C"/>
    <w:rsid w:val="00933759"/>
    <w:rsid w:val="00933E66"/>
    <w:rsid w:val="00936165"/>
    <w:rsid w:val="00936868"/>
    <w:rsid w:val="00936EA4"/>
    <w:rsid w:val="00937EE7"/>
    <w:rsid w:val="00943097"/>
    <w:rsid w:val="00944012"/>
    <w:rsid w:val="00944063"/>
    <w:rsid w:val="00944485"/>
    <w:rsid w:val="009453DF"/>
    <w:rsid w:val="00947EC7"/>
    <w:rsid w:val="0095221E"/>
    <w:rsid w:val="00952963"/>
    <w:rsid w:val="00952BA1"/>
    <w:rsid w:val="00952C4F"/>
    <w:rsid w:val="00952ECC"/>
    <w:rsid w:val="009551AB"/>
    <w:rsid w:val="00957095"/>
    <w:rsid w:val="0096093A"/>
    <w:rsid w:val="009609A9"/>
    <w:rsid w:val="00961417"/>
    <w:rsid w:val="00961D02"/>
    <w:rsid w:val="00962D3A"/>
    <w:rsid w:val="00964B1C"/>
    <w:rsid w:val="00971A9B"/>
    <w:rsid w:val="00971D66"/>
    <w:rsid w:val="00972753"/>
    <w:rsid w:val="009737FA"/>
    <w:rsid w:val="009760FA"/>
    <w:rsid w:val="00976F53"/>
    <w:rsid w:val="00977178"/>
    <w:rsid w:val="00980228"/>
    <w:rsid w:val="009802C0"/>
    <w:rsid w:val="0098127B"/>
    <w:rsid w:val="009812A4"/>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39C6"/>
    <w:rsid w:val="009A40C8"/>
    <w:rsid w:val="009A444E"/>
    <w:rsid w:val="009A569A"/>
    <w:rsid w:val="009A599C"/>
    <w:rsid w:val="009A6036"/>
    <w:rsid w:val="009A6076"/>
    <w:rsid w:val="009B2893"/>
    <w:rsid w:val="009B376D"/>
    <w:rsid w:val="009B6444"/>
    <w:rsid w:val="009C0302"/>
    <w:rsid w:val="009C1277"/>
    <w:rsid w:val="009C1416"/>
    <w:rsid w:val="009C1946"/>
    <w:rsid w:val="009C2F96"/>
    <w:rsid w:val="009C3CF5"/>
    <w:rsid w:val="009C58CC"/>
    <w:rsid w:val="009C65F2"/>
    <w:rsid w:val="009C7D29"/>
    <w:rsid w:val="009D092A"/>
    <w:rsid w:val="009D14DE"/>
    <w:rsid w:val="009D1880"/>
    <w:rsid w:val="009D1FA1"/>
    <w:rsid w:val="009D4750"/>
    <w:rsid w:val="009D68C4"/>
    <w:rsid w:val="009D7C68"/>
    <w:rsid w:val="009E22BB"/>
    <w:rsid w:val="009E2CC2"/>
    <w:rsid w:val="009E33A6"/>
    <w:rsid w:val="009E3D20"/>
    <w:rsid w:val="009E6D45"/>
    <w:rsid w:val="009E6D74"/>
    <w:rsid w:val="009E7513"/>
    <w:rsid w:val="009E75DA"/>
    <w:rsid w:val="009E7F01"/>
    <w:rsid w:val="009F08A7"/>
    <w:rsid w:val="009F0DDE"/>
    <w:rsid w:val="009F17BF"/>
    <w:rsid w:val="009F2998"/>
    <w:rsid w:val="009F36D6"/>
    <w:rsid w:val="009F52D7"/>
    <w:rsid w:val="009F54EC"/>
    <w:rsid w:val="009F5DFC"/>
    <w:rsid w:val="009F6786"/>
    <w:rsid w:val="009F74E7"/>
    <w:rsid w:val="00A011ED"/>
    <w:rsid w:val="00A01E56"/>
    <w:rsid w:val="00A028DE"/>
    <w:rsid w:val="00A0759D"/>
    <w:rsid w:val="00A100E2"/>
    <w:rsid w:val="00A11274"/>
    <w:rsid w:val="00A11F6A"/>
    <w:rsid w:val="00A1214B"/>
    <w:rsid w:val="00A12A07"/>
    <w:rsid w:val="00A13DEE"/>
    <w:rsid w:val="00A15106"/>
    <w:rsid w:val="00A1607F"/>
    <w:rsid w:val="00A17CF1"/>
    <w:rsid w:val="00A17F88"/>
    <w:rsid w:val="00A20CFF"/>
    <w:rsid w:val="00A22522"/>
    <w:rsid w:val="00A22596"/>
    <w:rsid w:val="00A22598"/>
    <w:rsid w:val="00A235ED"/>
    <w:rsid w:val="00A25230"/>
    <w:rsid w:val="00A26DBA"/>
    <w:rsid w:val="00A26EA8"/>
    <w:rsid w:val="00A27A77"/>
    <w:rsid w:val="00A27E99"/>
    <w:rsid w:val="00A3065C"/>
    <w:rsid w:val="00A3153A"/>
    <w:rsid w:val="00A31AC9"/>
    <w:rsid w:val="00A32A67"/>
    <w:rsid w:val="00A338E2"/>
    <w:rsid w:val="00A34075"/>
    <w:rsid w:val="00A34291"/>
    <w:rsid w:val="00A34778"/>
    <w:rsid w:val="00A34998"/>
    <w:rsid w:val="00A35DE0"/>
    <w:rsid w:val="00A36B8F"/>
    <w:rsid w:val="00A370DB"/>
    <w:rsid w:val="00A371B8"/>
    <w:rsid w:val="00A40E08"/>
    <w:rsid w:val="00A42C04"/>
    <w:rsid w:val="00A42CBC"/>
    <w:rsid w:val="00A43057"/>
    <w:rsid w:val="00A43374"/>
    <w:rsid w:val="00A43686"/>
    <w:rsid w:val="00A45C56"/>
    <w:rsid w:val="00A471B1"/>
    <w:rsid w:val="00A47ECA"/>
    <w:rsid w:val="00A512F6"/>
    <w:rsid w:val="00A51E6F"/>
    <w:rsid w:val="00A522E4"/>
    <w:rsid w:val="00A5233D"/>
    <w:rsid w:val="00A52D3E"/>
    <w:rsid w:val="00A53488"/>
    <w:rsid w:val="00A540DB"/>
    <w:rsid w:val="00A543B6"/>
    <w:rsid w:val="00A544D8"/>
    <w:rsid w:val="00A55302"/>
    <w:rsid w:val="00A55DE7"/>
    <w:rsid w:val="00A572D9"/>
    <w:rsid w:val="00A57AEE"/>
    <w:rsid w:val="00A60C92"/>
    <w:rsid w:val="00A625E7"/>
    <w:rsid w:val="00A63A60"/>
    <w:rsid w:val="00A64F8A"/>
    <w:rsid w:val="00A65339"/>
    <w:rsid w:val="00A66E2C"/>
    <w:rsid w:val="00A670A3"/>
    <w:rsid w:val="00A67487"/>
    <w:rsid w:val="00A70774"/>
    <w:rsid w:val="00A72CDD"/>
    <w:rsid w:val="00A75484"/>
    <w:rsid w:val="00A75E09"/>
    <w:rsid w:val="00A826CB"/>
    <w:rsid w:val="00A833E2"/>
    <w:rsid w:val="00A839ED"/>
    <w:rsid w:val="00A83CB0"/>
    <w:rsid w:val="00A85EDC"/>
    <w:rsid w:val="00A915A2"/>
    <w:rsid w:val="00A919BE"/>
    <w:rsid w:val="00A91FC9"/>
    <w:rsid w:val="00A92D8B"/>
    <w:rsid w:val="00A93F5A"/>
    <w:rsid w:val="00A94DFD"/>
    <w:rsid w:val="00A97268"/>
    <w:rsid w:val="00AA26BC"/>
    <w:rsid w:val="00AA289D"/>
    <w:rsid w:val="00AA4A9D"/>
    <w:rsid w:val="00AA7E07"/>
    <w:rsid w:val="00AA7EE6"/>
    <w:rsid w:val="00AB02A0"/>
    <w:rsid w:val="00AB2C55"/>
    <w:rsid w:val="00AB3155"/>
    <w:rsid w:val="00AB31AE"/>
    <w:rsid w:val="00AB34C0"/>
    <w:rsid w:val="00AB3EB2"/>
    <w:rsid w:val="00AB423E"/>
    <w:rsid w:val="00AB5B35"/>
    <w:rsid w:val="00AB5C6D"/>
    <w:rsid w:val="00AB607A"/>
    <w:rsid w:val="00AB6318"/>
    <w:rsid w:val="00AB6563"/>
    <w:rsid w:val="00AB6731"/>
    <w:rsid w:val="00AB7CC9"/>
    <w:rsid w:val="00AC081C"/>
    <w:rsid w:val="00AC1758"/>
    <w:rsid w:val="00AC1C21"/>
    <w:rsid w:val="00AC1F9F"/>
    <w:rsid w:val="00AC643D"/>
    <w:rsid w:val="00AC73C8"/>
    <w:rsid w:val="00AD03AA"/>
    <w:rsid w:val="00AD10F4"/>
    <w:rsid w:val="00AD1B94"/>
    <w:rsid w:val="00AD21B3"/>
    <w:rsid w:val="00AD2B88"/>
    <w:rsid w:val="00AD34BD"/>
    <w:rsid w:val="00AD5045"/>
    <w:rsid w:val="00AD77B2"/>
    <w:rsid w:val="00AE1D2F"/>
    <w:rsid w:val="00AE1E93"/>
    <w:rsid w:val="00AE3F98"/>
    <w:rsid w:val="00AE4354"/>
    <w:rsid w:val="00AE4700"/>
    <w:rsid w:val="00AE7171"/>
    <w:rsid w:val="00AF4498"/>
    <w:rsid w:val="00AF449C"/>
    <w:rsid w:val="00AF4801"/>
    <w:rsid w:val="00AF6255"/>
    <w:rsid w:val="00AF6A22"/>
    <w:rsid w:val="00AF6B0C"/>
    <w:rsid w:val="00AF731C"/>
    <w:rsid w:val="00B00717"/>
    <w:rsid w:val="00B00F94"/>
    <w:rsid w:val="00B01F51"/>
    <w:rsid w:val="00B026EB"/>
    <w:rsid w:val="00B038EF"/>
    <w:rsid w:val="00B04BDC"/>
    <w:rsid w:val="00B0501F"/>
    <w:rsid w:val="00B061EF"/>
    <w:rsid w:val="00B06784"/>
    <w:rsid w:val="00B06D65"/>
    <w:rsid w:val="00B07B92"/>
    <w:rsid w:val="00B07F64"/>
    <w:rsid w:val="00B10380"/>
    <w:rsid w:val="00B10C64"/>
    <w:rsid w:val="00B11240"/>
    <w:rsid w:val="00B117D3"/>
    <w:rsid w:val="00B13B86"/>
    <w:rsid w:val="00B13DFE"/>
    <w:rsid w:val="00B14D2A"/>
    <w:rsid w:val="00B15FF2"/>
    <w:rsid w:val="00B16E73"/>
    <w:rsid w:val="00B20E1C"/>
    <w:rsid w:val="00B23F82"/>
    <w:rsid w:val="00B24F01"/>
    <w:rsid w:val="00B2567B"/>
    <w:rsid w:val="00B26CFD"/>
    <w:rsid w:val="00B2723A"/>
    <w:rsid w:val="00B27E0A"/>
    <w:rsid w:val="00B27EB6"/>
    <w:rsid w:val="00B306CA"/>
    <w:rsid w:val="00B32469"/>
    <w:rsid w:val="00B327A2"/>
    <w:rsid w:val="00B3338E"/>
    <w:rsid w:val="00B33B89"/>
    <w:rsid w:val="00B344E2"/>
    <w:rsid w:val="00B345D1"/>
    <w:rsid w:val="00B34733"/>
    <w:rsid w:val="00B34BD8"/>
    <w:rsid w:val="00B34D75"/>
    <w:rsid w:val="00B3599D"/>
    <w:rsid w:val="00B35E57"/>
    <w:rsid w:val="00B36037"/>
    <w:rsid w:val="00B365E5"/>
    <w:rsid w:val="00B36B7A"/>
    <w:rsid w:val="00B36F89"/>
    <w:rsid w:val="00B37C92"/>
    <w:rsid w:val="00B403E4"/>
    <w:rsid w:val="00B40ACC"/>
    <w:rsid w:val="00B40EC4"/>
    <w:rsid w:val="00B429C3"/>
    <w:rsid w:val="00B4365A"/>
    <w:rsid w:val="00B444AC"/>
    <w:rsid w:val="00B45A38"/>
    <w:rsid w:val="00B45A9A"/>
    <w:rsid w:val="00B46773"/>
    <w:rsid w:val="00B477E9"/>
    <w:rsid w:val="00B5044A"/>
    <w:rsid w:val="00B52064"/>
    <w:rsid w:val="00B5345B"/>
    <w:rsid w:val="00B537ED"/>
    <w:rsid w:val="00B53B91"/>
    <w:rsid w:val="00B54E78"/>
    <w:rsid w:val="00B550CD"/>
    <w:rsid w:val="00B5665E"/>
    <w:rsid w:val="00B6070F"/>
    <w:rsid w:val="00B60BA1"/>
    <w:rsid w:val="00B61217"/>
    <w:rsid w:val="00B62767"/>
    <w:rsid w:val="00B65498"/>
    <w:rsid w:val="00B7359A"/>
    <w:rsid w:val="00B7392A"/>
    <w:rsid w:val="00B74489"/>
    <w:rsid w:val="00B74528"/>
    <w:rsid w:val="00B751CF"/>
    <w:rsid w:val="00B76E03"/>
    <w:rsid w:val="00B775C5"/>
    <w:rsid w:val="00B775EA"/>
    <w:rsid w:val="00B77CB4"/>
    <w:rsid w:val="00B806DC"/>
    <w:rsid w:val="00B80EAF"/>
    <w:rsid w:val="00B80F21"/>
    <w:rsid w:val="00B81369"/>
    <w:rsid w:val="00B823D1"/>
    <w:rsid w:val="00B84D48"/>
    <w:rsid w:val="00B85C89"/>
    <w:rsid w:val="00B86D0A"/>
    <w:rsid w:val="00B87EF5"/>
    <w:rsid w:val="00B90D74"/>
    <w:rsid w:val="00B91CA7"/>
    <w:rsid w:val="00B9288A"/>
    <w:rsid w:val="00B931A4"/>
    <w:rsid w:val="00B94C9A"/>
    <w:rsid w:val="00B9552D"/>
    <w:rsid w:val="00B95A28"/>
    <w:rsid w:val="00B97968"/>
    <w:rsid w:val="00BA07B8"/>
    <w:rsid w:val="00BA0CDB"/>
    <w:rsid w:val="00BA150E"/>
    <w:rsid w:val="00BA1DE9"/>
    <w:rsid w:val="00BA225A"/>
    <w:rsid w:val="00BA3357"/>
    <w:rsid w:val="00BA6113"/>
    <w:rsid w:val="00BB0072"/>
    <w:rsid w:val="00BB01C9"/>
    <w:rsid w:val="00BB1BD1"/>
    <w:rsid w:val="00BB1EEC"/>
    <w:rsid w:val="00BB5E72"/>
    <w:rsid w:val="00BB6083"/>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2F7"/>
    <w:rsid w:val="00BD4681"/>
    <w:rsid w:val="00BD5E10"/>
    <w:rsid w:val="00BD6774"/>
    <w:rsid w:val="00BE182F"/>
    <w:rsid w:val="00BE263F"/>
    <w:rsid w:val="00BE2A0C"/>
    <w:rsid w:val="00BE340E"/>
    <w:rsid w:val="00BE368C"/>
    <w:rsid w:val="00BE3870"/>
    <w:rsid w:val="00BE3D3D"/>
    <w:rsid w:val="00BE41B1"/>
    <w:rsid w:val="00BE4746"/>
    <w:rsid w:val="00BE4754"/>
    <w:rsid w:val="00BE4A9D"/>
    <w:rsid w:val="00BE7237"/>
    <w:rsid w:val="00BE76DF"/>
    <w:rsid w:val="00BF0E61"/>
    <w:rsid w:val="00BF30F4"/>
    <w:rsid w:val="00BF532C"/>
    <w:rsid w:val="00BF58D9"/>
    <w:rsid w:val="00BF5EBE"/>
    <w:rsid w:val="00BF672C"/>
    <w:rsid w:val="00BF6D66"/>
    <w:rsid w:val="00C00A37"/>
    <w:rsid w:val="00C00E8C"/>
    <w:rsid w:val="00C02703"/>
    <w:rsid w:val="00C02ABD"/>
    <w:rsid w:val="00C0335A"/>
    <w:rsid w:val="00C03FD7"/>
    <w:rsid w:val="00C0537A"/>
    <w:rsid w:val="00C05AD6"/>
    <w:rsid w:val="00C05E69"/>
    <w:rsid w:val="00C05EB9"/>
    <w:rsid w:val="00C06504"/>
    <w:rsid w:val="00C10E60"/>
    <w:rsid w:val="00C12363"/>
    <w:rsid w:val="00C12D13"/>
    <w:rsid w:val="00C12E19"/>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259"/>
    <w:rsid w:val="00C334A6"/>
    <w:rsid w:val="00C339D4"/>
    <w:rsid w:val="00C35844"/>
    <w:rsid w:val="00C35DC2"/>
    <w:rsid w:val="00C36254"/>
    <w:rsid w:val="00C3646D"/>
    <w:rsid w:val="00C37FAD"/>
    <w:rsid w:val="00C40568"/>
    <w:rsid w:val="00C406EF"/>
    <w:rsid w:val="00C40A29"/>
    <w:rsid w:val="00C42F71"/>
    <w:rsid w:val="00C432FC"/>
    <w:rsid w:val="00C454ED"/>
    <w:rsid w:val="00C4557D"/>
    <w:rsid w:val="00C45590"/>
    <w:rsid w:val="00C45E57"/>
    <w:rsid w:val="00C47288"/>
    <w:rsid w:val="00C5161A"/>
    <w:rsid w:val="00C535EE"/>
    <w:rsid w:val="00C53A54"/>
    <w:rsid w:val="00C53E17"/>
    <w:rsid w:val="00C54039"/>
    <w:rsid w:val="00C54361"/>
    <w:rsid w:val="00C55A8F"/>
    <w:rsid w:val="00C5742C"/>
    <w:rsid w:val="00C61226"/>
    <w:rsid w:val="00C63057"/>
    <w:rsid w:val="00C70ADC"/>
    <w:rsid w:val="00C70E11"/>
    <w:rsid w:val="00C71F1F"/>
    <w:rsid w:val="00C72843"/>
    <w:rsid w:val="00C746EE"/>
    <w:rsid w:val="00C74F38"/>
    <w:rsid w:val="00C76DD2"/>
    <w:rsid w:val="00C77C5F"/>
    <w:rsid w:val="00C77F0F"/>
    <w:rsid w:val="00C8018C"/>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5231"/>
    <w:rsid w:val="00C96305"/>
    <w:rsid w:val="00C9676F"/>
    <w:rsid w:val="00C96841"/>
    <w:rsid w:val="00C97230"/>
    <w:rsid w:val="00CA1596"/>
    <w:rsid w:val="00CA1C7D"/>
    <w:rsid w:val="00CA27A8"/>
    <w:rsid w:val="00CA49EC"/>
    <w:rsid w:val="00CA5163"/>
    <w:rsid w:val="00CA57E9"/>
    <w:rsid w:val="00CA7443"/>
    <w:rsid w:val="00CB09BA"/>
    <w:rsid w:val="00CB19B4"/>
    <w:rsid w:val="00CB1AD5"/>
    <w:rsid w:val="00CB20D9"/>
    <w:rsid w:val="00CB49EC"/>
    <w:rsid w:val="00CB685E"/>
    <w:rsid w:val="00CB7A58"/>
    <w:rsid w:val="00CB7DA0"/>
    <w:rsid w:val="00CC0E66"/>
    <w:rsid w:val="00CC1473"/>
    <w:rsid w:val="00CC197C"/>
    <w:rsid w:val="00CC65AE"/>
    <w:rsid w:val="00CC6F72"/>
    <w:rsid w:val="00CD0FD7"/>
    <w:rsid w:val="00CD1454"/>
    <w:rsid w:val="00CD1C72"/>
    <w:rsid w:val="00CD1F93"/>
    <w:rsid w:val="00CD3FA9"/>
    <w:rsid w:val="00CD409E"/>
    <w:rsid w:val="00CD412A"/>
    <w:rsid w:val="00CD4A99"/>
    <w:rsid w:val="00CD74CB"/>
    <w:rsid w:val="00CE02A5"/>
    <w:rsid w:val="00CE141D"/>
    <w:rsid w:val="00CE1A74"/>
    <w:rsid w:val="00CE1CBC"/>
    <w:rsid w:val="00CE2AA8"/>
    <w:rsid w:val="00CE2E06"/>
    <w:rsid w:val="00CE2FFB"/>
    <w:rsid w:val="00CE35D7"/>
    <w:rsid w:val="00CE3883"/>
    <w:rsid w:val="00CE58C9"/>
    <w:rsid w:val="00CE5916"/>
    <w:rsid w:val="00CE5BE6"/>
    <w:rsid w:val="00CE700D"/>
    <w:rsid w:val="00CE7047"/>
    <w:rsid w:val="00CE7D4C"/>
    <w:rsid w:val="00CF0083"/>
    <w:rsid w:val="00CF01D2"/>
    <w:rsid w:val="00CF23D2"/>
    <w:rsid w:val="00CF292D"/>
    <w:rsid w:val="00CF3141"/>
    <w:rsid w:val="00CF35CB"/>
    <w:rsid w:val="00CF4694"/>
    <w:rsid w:val="00CF46FB"/>
    <w:rsid w:val="00CF49E3"/>
    <w:rsid w:val="00CF6373"/>
    <w:rsid w:val="00CF675F"/>
    <w:rsid w:val="00CF6B69"/>
    <w:rsid w:val="00CF6F43"/>
    <w:rsid w:val="00CF70B3"/>
    <w:rsid w:val="00D005FA"/>
    <w:rsid w:val="00D01522"/>
    <w:rsid w:val="00D01B12"/>
    <w:rsid w:val="00D020F9"/>
    <w:rsid w:val="00D0295D"/>
    <w:rsid w:val="00D02A08"/>
    <w:rsid w:val="00D02E55"/>
    <w:rsid w:val="00D04405"/>
    <w:rsid w:val="00D04C10"/>
    <w:rsid w:val="00D057DA"/>
    <w:rsid w:val="00D05DFD"/>
    <w:rsid w:val="00D0681C"/>
    <w:rsid w:val="00D101E4"/>
    <w:rsid w:val="00D11FEF"/>
    <w:rsid w:val="00D12709"/>
    <w:rsid w:val="00D139B0"/>
    <w:rsid w:val="00D149DC"/>
    <w:rsid w:val="00D1588E"/>
    <w:rsid w:val="00D16BE2"/>
    <w:rsid w:val="00D22F37"/>
    <w:rsid w:val="00D243DD"/>
    <w:rsid w:val="00D26098"/>
    <w:rsid w:val="00D26C80"/>
    <w:rsid w:val="00D270CC"/>
    <w:rsid w:val="00D27C81"/>
    <w:rsid w:val="00D30302"/>
    <w:rsid w:val="00D3033B"/>
    <w:rsid w:val="00D30399"/>
    <w:rsid w:val="00D30A59"/>
    <w:rsid w:val="00D30CE8"/>
    <w:rsid w:val="00D310B1"/>
    <w:rsid w:val="00D322F4"/>
    <w:rsid w:val="00D32D02"/>
    <w:rsid w:val="00D32DFE"/>
    <w:rsid w:val="00D33AC5"/>
    <w:rsid w:val="00D34786"/>
    <w:rsid w:val="00D34C74"/>
    <w:rsid w:val="00D366D9"/>
    <w:rsid w:val="00D37114"/>
    <w:rsid w:val="00D375BD"/>
    <w:rsid w:val="00D40680"/>
    <w:rsid w:val="00D418B7"/>
    <w:rsid w:val="00D41DCB"/>
    <w:rsid w:val="00D422B0"/>
    <w:rsid w:val="00D4323F"/>
    <w:rsid w:val="00D44F5B"/>
    <w:rsid w:val="00D46372"/>
    <w:rsid w:val="00D47F16"/>
    <w:rsid w:val="00D501DF"/>
    <w:rsid w:val="00D50503"/>
    <w:rsid w:val="00D509FA"/>
    <w:rsid w:val="00D522D2"/>
    <w:rsid w:val="00D5244B"/>
    <w:rsid w:val="00D52955"/>
    <w:rsid w:val="00D52CC2"/>
    <w:rsid w:val="00D553DA"/>
    <w:rsid w:val="00D5639D"/>
    <w:rsid w:val="00D6059A"/>
    <w:rsid w:val="00D631E3"/>
    <w:rsid w:val="00D63A67"/>
    <w:rsid w:val="00D64E89"/>
    <w:rsid w:val="00D65FD7"/>
    <w:rsid w:val="00D6679F"/>
    <w:rsid w:val="00D66D40"/>
    <w:rsid w:val="00D67030"/>
    <w:rsid w:val="00D6722B"/>
    <w:rsid w:val="00D702F6"/>
    <w:rsid w:val="00D71006"/>
    <w:rsid w:val="00D744B0"/>
    <w:rsid w:val="00D77996"/>
    <w:rsid w:val="00D8091C"/>
    <w:rsid w:val="00D80B37"/>
    <w:rsid w:val="00D822D9"/>
    <w:rsid w:val="00D83101"/>
    <w:rsid w:val="00D84E36"/>
    <w:rsid w:val="00D85832"/>
    <w:rsid w:val="00D92DD0"/>
    <w:rsid w:val="00D94F2B"/>
    <w:rsid w:val="00D95486"/>
    <w:rsid w:val="00D96F37"/>
    <w:rsid w:val="00D971BC"/>
    <w:rsid w:val="00D978F0"/>
    <w:rsid w:val="00D97E4D"/>
    <w:rsid w:val="00DA0039"/>
    <w:rsid w:val="00DA17DB"/>
    <w:rsid w:val="00DA423D"/>
    <w:rsid w:val="00DA5DE6"/>
    <w:rsid w:val="00DA6EAB"/>
    <w:rsid w:val="00DA742A"/>
    <w:rsid w:val="00DB141F"/>
    <w:rsid w:val="00DB177B"/>
    <w:rsid w:val="00DB2D77"/>
    <w:rsid w:val="00DB55D6"/>
    <w:rsid w:val="00DB78CF"/>
    <w:rsid w:val="00DB793C"/>
    <w:rsid w:val="00DC15DD"/>
    <w:rsid w:val="00DC19B4"/>
    <w:rsid w:val="00DC1D4F"/>
    <w:rsid w:val="00DC2299"/>
    <w:rsid w:val="00DC245C"/>
    <w:rsid w:val="00DC377C"/>
    <w:rsid w:val="00DC474B"/>
    <w:rsid w:val="00DC65F1"/>
    <w:rsid w:val="00DC6CC1"/>
    <w:rsid w:val="00DC78AE"/>
    <w:rsid w:val="00DC7A8C"/>
    <w:rsid w:val="00DC7F57"/>
    <w:rsid w:val="00DD0F01"/>
    <w:rsid w:val="00DD158F"/>
    <w:rsid w:val="00DD29F9"/>
    <w:rsid w:val="00DD39D2"/>
    <w:rsid w:val="00DD55F6"/>
    <w:rsid w:val="00DD5EA9"/>
    <w:rsid w:val="00DE0AC5"/>
    <w:rsid w:val="00DE304C"/>
    <w:rsid w:val="00DE39AE"/>
    <w:rsid w:val="00DE407C"/>
    <w:rsid w:val="00DE4528"/>
    <w:rsid w:val="00DE4828"/>
    <w:rsid w:val="00DE6997"/>
    <w:rsid w:val="00DE709A"/>
    <w:rsid w:val="00DF003F"/>
    <w:rsid w:val="00DF09EE"/>
    <w:rsid w:val="00DF0AFD"/>
    <w:rsid w:val="00DF0E5A"/>
    <w:rsid w:val="00DF1CD5"/>
    <w:rsid w:val="00DF3B51"/>
    <w:rsid w:val="00DF4289"/>
    <w:rsid w:val="00DF5079"/>
    <w:rsid w:val="00DF68B9"/>
    <w:rsid w:val="00DF7B2F"/>
    <w:rsid w:val="00E01DAA"/>
    <w:rsid w:val="00E02969"/>
    <w:rsid w:val="00E04176"/>
    <w:rsid w:val="00E044C7"/>
    <w:rsid w:val="00E055F3"/>
    <w:rsid w:val="00E0715B"/>
    <w:rsid w:val="00E1140F"/>
    <w:rsid w:val="00E1170C"/>
    <w:rsid w:val="00E12394"/>
    <w:rsid w:val="00E12405"/>
    <w:rsid w:val="00E1388B"/>
    <w:rsid w:val="00E13DD2"/>
    <w:rsid w:val="00E1485E"/>
    <w:rsid w:val="00E14A37"/>
    <w:rsid w:val="00E15972"/>
    <w:rsid w:val="00E16035"/>
    <w:rsid w:val="00E17AE4"/>
    <w:rsid w:val="00E205F4"/>
    <w:rsid w:val="00E209B5"/>
    <w:rsid w:val="00E21E2E"/>
    <w:rsid w:val="00E2273F"/>
    <w:rsid w:val="00E229A9"/>
    <w:rsid w:val="00E2332C"/>
    <w:rsid w:val="00E24903"/>
    <w:rsid w:val="00E2617C"/>
    <w:rsid w:val="00E261DF"/>
    <w:rsid w:val="00E26BBA"/>
    <w:rsid w:val="00E27A5C"/>
    <w:rsid w:val="00E3098E"/>
    <w:rsid w:val="00E3123A"/>
    <w:rsid w:val="00E31313"/>
    <w:rsid w:val="00E31A3D"/>
    <w:rsid w:val="00E31A8A"/>
    <w:rsid w:val="00E31D6D"/>
    <w:rsid w:val="00E3304E"/>
    <w:rsid w:val="00E33A51"/>
    <w:rsid w:val="00E3417B"/>
    <w:rsid w:val="00E34187"/>
    <w:rsid w:val="00E3516B"/>
    <w:rsid w:val="00E357FA"/>
    <w:rsid w:val="00E35D33"/>
    <w:rsid w:val="00E363EA"/>
    <w:rsid w:val="00E37F22"/>
    <w:rsid w:val="00E404DB"/>
    <w:rsid w:val="00E430CD"/>
    <w:rsid w:val="00E43E89"/>
    <w:rsid w:val="00E44065"/>
    <w:rsid w:val="00E45A38"/>
    <w:rsid w:val="00E45ECE"/>
    <w:rsid w:val="00E46426"/>
    <w:rsid w:val="00E479DD"/>
    <w:rsid w:val="00E47A75"/>
    <w:rsid w:val="00E509FB"/>
    <w:rsid w:val="00E50D5A"/>
    <w:rsid w:val="00E51F01"/>
    <w:rsid w:val="00E544F8"/>
    <w:rsid w:val="00E55301"/>
    <w:rsid w:val="00E55655"/>
    <w:rsid w:val="00E557BC"/>
    <w:rsid w:val="00E56796"/>
    <w:rsid w:val="00E627F5"/>
    <w:rsid w:val="00E630AE"/>
    <w:rsid w:val="00E636E3"/>
    <w:rsid w:val="00E63740"/>
    <w:rsid w:val="00E63A9B"/>
    <w:rsid w:val="00E64223"/>
    <w:rsid w:val="00E64D86"/>
    <w:rsid w:val="00E65D0F"/>
    <w:rsid w:val="00E70292"/>
    <w:rsid w:val="00E70DFC"/>
    <w:rsid w:val="00E71F57"/>
    <w:rsid w:val="00E72558"/>
    <w:rsid w:val="00E73792"/>
    <w:rsid w:val="00E73FBF"/>
    <w:rsid w:val="00E7450B"/>
    <w:rsid w:val="00E745E8"/>
    <w:rsid w:val="00E74AD2"/>
    <w:rsid w:val="00E77A38"/>
    <w:rsid w:val="00E80C8B"/>
    <w:rsid w:val="00E82868"/>
    <w:rsid w:val="00E83A04"/>
    <w:rsid w:val="00E845BF"/>
    <w:rsid w:val="00E85DEC"/>
    <w:rsid w:val="00E90DFF"/>
    <w:rsid w:val="00E918D4"/>
    <w:rsid w:val="00E91BBA"/>
    <w:rsid w:val="00E92DC8"/>
    <w:rsid w:val="00E93B6C"/>
    <w:rsid w:val="00E94247"/>
    <w:rsid w:val="00E94FE9"/>
    <w:rsid w:val="00E9536B"/>
    <w:rsid w:val="00EA0BDC"/>
    <w:rsid w:val="00EA0D5A"/>
    <w:rsid w:val="00EA0F35"/>
    <w:rsid w:val="00EA1642"/>
    <w:rsid w:val="00EA18C9"/>
    <w:rsid w:val="00EA2378"/>
    <w:rsid w:val="00EA30D7"/>
    <w:rsid w:val="00EA4C69"/>
    <w:rsid w:val="00EA6900"/>
    <w:rsid w:val="00EA7709"/>
    <w:rsid w:val="00EB0DB5"/>
    <w:rsid w:val="00EB17AF"/>
    <w:rsid w:val="00EB1862"/>
    <w:rsid w:val="00EB2429"/>
    <w:rsid w:val="00EB295F"/>
    <w:rsid w:val="00EB2B39"/>
    <w:rsid w:val="00EB2F25"/>
    <w:rsid w:val="00EB312F"/>
    <w:rsid w:val="00EB472F"/>
    <w:rsid w:val="00EB5233"/>
    <w:rsid w:val="00EB53FF"/>
    <w:rsid w:val="00EB7223"/>
    <w:rsid w:val="00EC1497"/>
    <w:rsid w:val="00EC1DEA"/>
    <w:rsid w:val="00EC1EBD"/>
    <w:rsid w:val="00EC4CC0"/>
    <w:rsid w:val="00EC5C94"/>
    <w:rsid w:val="00EC6821"/>
    <w:rsid w:val="00ED0B84"/>
    <w:rsid w:val="00ED1861"/>
    <w:rsid w:val="00ED2081"/>
    <w:rsid w:val="00ED2A4A"/>
    <w:rsid w:val="00ED2BE2"/>
    <w:rsid w:val="00ED4E4F"/>
    <w:rsid w:val="00ED6232"/>
    <w:rsid w:val="00ED69EE"/>
    <w:rsid w:val="00ED7DD5"/>
    <w:rsid w:val="00EE07EF"/>
    <w:rsid w:val="00EE0BEE"/>
    <w:rsid w:val="00EE15B9"/>
    <w:rsid w:val="00EE3409"/>
    <w:rsid w:val="00EE40F4"/>
    <w:rsid w:val="00EE4F65"/>
    <w:rsid w:val="00EE54C1"/>
    <w:rsid w:val="00EE68E7"/>
    <w:rsid w:val="00EF19A7"/>
    <w:rsid w:val="00EF2539"/>
    <w:rsid w:val="00EF4AC4"/>
    <w:rsid w:val="00F01AAB"/>
    <w:rsid w:val="00F02A7D"/>
    <w:rsid w:val="00F03875"/>
    <w:rsid w:val="00F03EBC"/>
    <w:rsid w:val="00F072C7"/>
    <w:rsid w:val="00F07DE1"/>
    <w:rsid w:val="00F1096E"/>
    <w:rsid w:val="00F12158"/>
    <w:rsid w:val="00F13557"/>
    <w:rsid w:val="00F1626F"/>
    <w:rsid w:val="00F16C91"/>
    <w:rsid w:val="00F200CA"/>
    <w:rsid w:val="00F2059B"/>
    <w:rsid w:val="00F2241A"/>
    <w:rsid w:val="00F225B6"/>
    <w:rsid w:val="00F22A55"/>
    <w:rsid w:val="00F23B55"/>
    <w:rsid w:val="00F25A43"/>
    <w:rsid w:val="00F27E79"/>
    <w:rsid w:val="00F301D4"/>
    <w:rsid w:val="00F32696"/>
    <w:rsid w:val="00F3273B"/>
    <w:rsid w:val="00F328B4"/>
    <w:rsid w:val="00F33289"/>
    <w:rsid w:val="00F345E2"/>
    <w:rsid w:val="00F37F5D"/>
    <w:rsid w:val="00F40E92"/>
    <w:rsid w:val="00F4140F"/>
    <w:rsid w:val="00F41463"/>
    <w:rsid w:val="00F41904"/>
    <w:rsid w:val="00F429C8"/>
    <w:rsid w:val="00F435E3"/>
    <w:rsid w:val="00F43992"/>
    <w:rsid w:val="00F44280"/>
    <w:rsid w:val="00F44547"/>
    <w:rsid w:val="00F44B9B"/>
    <w:rsid w:val="00F45481"/>
    <w:rsid w:val="00F46DF4"/>
    <w:rsid w:val="00F4738B"/>
    <w:rsid w:val="00F504D4"/>
    <w:rsid w:val="00F50541"/>
    <w:rsid w:val="00F524E5"/>
    <w:rsid w:val="00F5508B"/>
    <w:rsid w:val="00F566FD"/>
    <w:rsid w:val="00F5673B"/>
    <w:rsid w:val="00F56BF3"/>
    <w:rsid w:val="00F57B51"/>
    <w:rsid w:val="00F60964"/>
    <w:rsid w:val="00F613DF"/>
    <w:rsid w:val="00F6147F"/>
    <w:rsid w:val="00F62106"/>
    <w:rsid w:val="00F66063"/>
    <w:rsid w:val="00F754F7"/>
    <w:rsid w:val="00F763A0"/>
    <w:rsid w:val="00F76DA1"/>
    <w:rsid w:val="00F772D6"/>
    <w:rsid w:val="00F778F2"/>
    <w:rsid w:val="00F80737"/>
    <w:rsid w:val="00F80BFB"/>
    <w:rsid w:val="00F82008"/>
    <w:rsid w:val="00F824DA"/>
    <w:rsid w:val="00F83059"/>
    <w:rsid w:val="00F87929"/>
    <w:rsid w:val="00F87B7B"/>
    <w:rsid w:val="00F90006"/>
    <w:rsid w:val="00F91D32"/>
    <w:rsid w:val="00F92F57"/>
    <w:rsid w:val="00F9502A"/>
    <w:rsid w:val="00F964C8"/>
    <w:rsid w:val="00FA03C8"/>
    <w:rsid w:val="00FA161A"/>
    <w:rsid w:val="00FA3818"/>
    <w:rsid w:val="00FA4EC1"/>
    <w:rsid w:val="00FA4EC9"/>
    <w:rsid w:val="00FA5D65"/>
    <w:rsid w:val="00FA65C1"/>
    <w:rsid w:val="00FA6920"/>
    <w:rsid w:val="00FA6A58"/>
    <w:rsid w:val="00FA714A"/>
    <w:rsid w:val="00FB05CA"/>
    <w:rsid w:val="00FB1497"/>
    <w:rsid w:val="00FB2BF8"/>
    <w:rsid w:val="00FB3F95"/>
    <w:rsid w:val="00FB40ED"/>
    <w:rsid w:val="00FB4790"/>
    <w:rsid w:val="00FB5078"/>
    <w:rsid w:val="00FB5475"/>
    <w:rsid w:val="00FB6E0D"/>
    <w:rsid w:val="00FB7032"/>
    <w:rsid w:val="00FC061D"/>
    <w:rsid w:val="00FC0B2B"/>
    <w:rsid w:val="00FC272C"/>
    <w:rsid w:val="00FC34C6"/>
    <w:rsid w:val="00FC3EF3"/>
    <w:rsid w:val="00FC46B5"/>
    <w:rsid w:val="00FC6B54"/>
    <w:rsid w:val="00FC7205"/>
    <w:rsid w:val="00FC7A51"/>
    <w:rsid w:val="00FD07A3"/>
    <w:rsid w:val="00FD07E4"/>
    <w:rsid w:val="00FD0A71"/>
    <w:rsid w:val="00FD1D55"/>
    <w:rsid w:val="00FD3B81"/>
    <w:rsid w:val="00FD47AF"/>
    <w:rsid w:val="00FD55E9"/>
    <w:rsid w:val="00FD6507"/>
    <w:rsid w:val="00FD7DCE"/>
    <w:rsid w:val="00FE08B6"/>
    <w:rsid w:val="00FE0D0D"/>
    <w:rsid w:val="00FE1084"/>
    <w:rsid w:val="00FE11E5"/>
    <w:rsid w:val="00FE1EFA"/>
    <w:rsid w:val="00FE2004"/>
    <w:rsid w:val="00FE2865"/>
    <w:rsid w:val="00FE3C3F"/>
    <w:rsid w:val="00FE571F"/>
    <w:rsid w:val="00FE637E"/>
    <w:rsid w:val="00FF1FEB"/>
    <w:rsid w:val="00FF29E2"/>
    <w:rsid w:val="00FF2A00"/>
    <w:rsid w:val="00FF3414"/>
    <w:rsid w:val="00FF573B"/>
    <w:rsid w:val="00FF677D"/>
    <w:rsid w:val="00FF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nhideWhenUsed/>
    <w:rsid w:val="00C535EE"/>
    <w:pPr>
      <w:tabs>
        <w:tab w:val="center" w:pos="4513"/>
        <w:tab w:val="right" w:pos="9026"/>
      </w:tabs>
    </w:pPr>
  </w:style>
  <w:style w:type="character" w:customStyle="1" w:styleId="HeaderChar">
    <w:name w:val="Header Char"/>
    <w:basedOn w:val="DefaultParagraphFont"/>
    <w:link w:val="Header"/>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7432C1"/>
    <w:pPr>
      <w:spacing w:before="120" w:after="120"/>
    </w:pPr>
    <w:rPr>
      <w:rFonts w:ascii="Arial" w:hAnsi="Arial" w:cs="Arial"/>
      <w:iCs/>
      <w:sz w:val="22"/>
      <w:szCs w:val="22"/>
      <w:lang w:val="en-AU" w:eastAsia="x-none"/>
    </w:rPr>
  </w:style>
  <w:style w:type="paragraph" w:customStyle="1" w:styleId="Bodycopy">
    <w:name w:val="Body copy"/>
    <w:basedOn w:val="Normal"/>
    <w:link w:val="BodycopyChar"/>
    <w:autoRedefine/>
    <w:unhideWhenUsed/>
    <w:qFormat/>
    <w:rsid w:val="00881D0B"/>
    <w:pPr>
      <w:spacing w:before="60" w:after="60"/>
      <w:ind w:right="37"/>
    </w:pPr>
    <w:rPr>
      <w:rFonts w:ascii="Arial" w:eastAsia="Times New Roman" w:hAnsi="Arial" w:cs="Arial"/>
      <w:bCs/>
      <w:sz w:val="22"/>
      <w:szCs w:val="22"/>
    </w:rPr>
  </w:style>
  <w:style w:type="paragraph" w:customStyle="1" w:styleId="Guidingtextbulleted">
    <w:name w:val="Guiding text bulleted"/>
    <w:basedOn w:val="Normal"/>
    <w:next w:val="Normal"/>
    <w:autoRedefine/>
    <w:unhideWhenUsed/>
    <w:qFormat/>
    <w:rsid w:val="00430730"/>
    <w:pPr>
      <w:shd w:val="clear" w:color="auto" w:fill="FFFFFF" w:themeFill="background1"/>
      <w:spacing w:before="60" w:after="60"/>
    </w:pPr>
    <w:rPr>
      <w:rFonts w:ascii="Arial" w:eastAsia="Times New Roman" w:hAnsi="Arial" w:cs="Arial"/>
      <w:sz w:val="22"/>
      <w:szCs w:val="22"/>
      <w:lang w:val="en-AU" w:eastAsia="x-none"/>
    </w:rPr>
  </w:style>
  <w:style w:type="paragraph" w:styleId="ListBullet">
    <w:name w:val="List Bullet"/>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qFormat/>
    <w:rsid w:val="0051753D"/>
    <w:pPr>
      <w:numPr>
        <w:numId w:val="9"/>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F5673B"/>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hvr">
    <w:name w:val="hvr"/>
    <w:basedOn w:val="DefaultParagraphFont"/>
    <w:rsid w:val="004B6E40"/>
  </w:style>
  <w:style w:type="character" w:customStyle="1" w:styleId="BodycopyChar">
    <w:name w:val="Body copy Char"/>
    <w:link w:val="Bodycopy"/>
    <w:rsid w:val="00881D0B"/>
    <w:rPr>
      <w:rFonts w:ascii="Arial" w:eastAsia="Times New Roman" w:hAnsi="Arial" w:cs="Arial"/>
      <w:bCs/>
      <w:sz w:val="22"/>
      <w:szCs w:val="22"/>
    </w:rPr>
  </w:style>
  <w:style w:type="paragraph" w:customStyle="1" w:styleId="tabletext">
    <w:name w:val="table text"/>
    <w:basedOn w:val="Normal"/>
    <w:rsid w:val="00AB31AE"/>
    <w:pPr>
      <w:spacing w:before="60" w:after="60" w:line="240" w:lineRule="atLeast"/>
    </w:pPr>
    <w:rPr>
      <w:rFonts w:ascii="Times" w:eastAsia="Times New Roman" w:hAnsi="Times" w:cs="Times New Roman"/>
      <w:lang w:val="en-AU"/>
    </w:rPr>
  </w:style>
  <w:style w:type="paragraph" w:customStyle="1" w:styleId="Listbullet1">
    <w:name w:val="List bullet 1"/>
    <w:basedOn w:val="Normal"/>
    <w:qFormat/>
    <w:rsid w:val="00F613DF"/>
    <w:pPr>
      <w:numPr>
        <w:numId w:val="19"/>
      </w:numPr>
      <w:spacing w:before="120" w:after="120"/>
    </w:pPr>
    <w:rPr>
      <w:rFonts w:ascii="Calibri" w:eastAsia="Times New Roman" w:hAnsi="Calibri" w:cs="Times New Roman"/>
      <w:szCs w:val="20"/>
      <w:lang w:val="en-AU" w:eastAsia="en-AU"/>
    </w:rPr>
  </w:style>
  <w:style w:type="paragraph" w:customStyle="1" w:styleId="Text">
    <w:name w:val="Text"/>
    <w:basedOn w:val="Normal"/>
    <w:link w:val="TextChar"/>
    <w:autoRedefine/>
    <w:qFormat/>
    <w:rsid w:val="006F6AFF"/>
    <w:pPr>
      <w:spacing w:before="120" w:after="240" w:line="280" w:lineRule="atLeast"/>
      <w:ind w:left="51"/>
    </w:pPr>
    <w:rPr>
      <w:rFonts w:ascii="Arial" w:eastAsia="Times New Roman" w:hAnsi="Arial" w:cs="Arial"/>
      <w:iCs/>
      <w:color w:val="000000"/>
      <w:sz w:val="22"/>
      <w:szCs w:val="22"/>
      <w:lang w:val="en-AU" w:eastAsia="en-AU"/>
    </w:rPr>
  </w:style>
  <w:style w:type="character" w:customStyle="1" w:styleId="TextChar">
    <w:name w:val="Text Char"/>
    <w:link w:val="Text"/>
    <w:rsid w:val="006F6AFF"/>
    <w:rPr>
      <w:rFonts w:ascii="Arial" w:eastAsia="Times New Roman" w:hAnsi="Arial" w:cs="Arial"/>
      <w:iCs/>
      <w:color w:val="000000"/>
      <w:sz w:val="22"/>
      <w:szCs w:val="22"/>
      <w:lang w:val="en-AU" w:eastAsia="en-AU"/>
    </w:rPr>
  </w:style>
  <w:style w:type="paragraph" w:customStyle="1" w:styleId="Standard">
    <w:name w:val="Standard"/>
    <w:basedOn w:val="Normal"/>
    <w:autoRedefine/>
    <w:qFormat/>
    <w:rsid w:val="00864359"/>
    <w:pPr>
      <w:spacing w:before="120" w:after="120"/>
    </w:pPr>
    <w:rPr>
      <w:rFonts w:ascii="Arial" w:eastAsia="Times New Roman" w:hAnsi="Arial" w:cs="Times New Roman"/>
      <w:b/>
      <w:iCs/>
      <w:sz w:val="22"/>
      <w:szCs w:val="22"/>
      <w:lang w:val="en-AU"/>
    </w:rPr>
  </w:style>
  <w:style w:type="paragraph" w:customStyle="1" w:styleId="SectionCsubsection">
    <w:name w:val="SectionC_subsection"/>
    <w:basedOn w:val="Normal"/>
    <w:autoRedefine/>
    <w:qFormat/>
    <w:rsid w:val="00E209B5"/>
    <w:pPr>
      <w:spacing w:before="60" w:after="60"/>
      <w:ind w:left="66"/>
    </w:pPr>
    <w:rPr>
      <w:rFonts w:ascii="Arial" w:eastAsia="Times New Roman" w:hAnsi="Arial" w:cs="Times New Roman"/>
      <w:b/>
      <w:bCs/>
      <w:iCs/>
      <w:sz w:val="22"/>
      <w:szCs w:val="20"/>
      <w:lang w:val="en-AU"/>
    </w:rPr>
  </w:style>
  <w:style w:type="paragraph" w:customStyle="1" w:styleId="CKTableBullet210pt">
    <w:name w:val="CK_Table Bullet2 10pt"/>
    <w:basedOn w:val="ListParagraph"/>
    <w:qFormat/>
    <w:rsid w:val="00A338E2"/>
    <w:pPr>
      <w:widowControl w:val="0"/>
      <w:numPr>
        <w:numId w:val="23"/>
      </w:numPr>
      <w:tabs>
        <w:tab w:val="num" w:pos="360"/>
      </w:tabs>
      <w:autoSpaceDE w:val="0"/>
      <w:autoSpaceDN w:val="0"/>
      <w:adjustRightInd w:val="0"/>
      <w:spacing w:after="160"/>
      <w:ind w:left="720" w:right="220" w:firstLine="0"/>
    </w:pPr>
    <w:rPr>
      <w:rFonts w:ascii="Arial" w:eastAsia="Times New Roman" w:hAnsi="Arial" w:cs="Arial"/>
      <w:sz w:val="20"/>
      <w:szCs w:val="20"/>
      <w:lang w:val="en-AU"/>
    </w:rPr>
  </w:style>
  <w:style w:type="paragraph" w:customStyle="1" w:styleId="SIText">
    <w:name w:val="SI Text"/>
    <w:link w:val="SITextChar"/>
    <w:qFormat/>
    <w:rsid w:val="00A338E2"/>
    <w:rPr>
      <w:rFonts w:ascii="Arial" w:eastAsia="Times New Roman" w:hAnsi="Arial" w:cs="Times New Roman"/>
      <w:sz w:val="20"/>
      <w:szCs w:val="22"/>
      <w:lang w:val="en-AU"/>
    </w:rPr>
  </w:style>
  <w:style w:type="character" w:customStyle="1" w:styleId="SITextChar">
    <w:name w:val="SI Text Char"/>
    <w:basedOn w:val="DefaultParagraphFont"/>
    <w:link w:val="SIText"/>
    <w:rsid w:val="00A338E2"/>
    <w:rPr>
      <w:rFonts w:ascii="Arial" w:eastAsia="Times New Roman" w:hAnsi="Arial" w:cs="Times New Roman"/>
      <w:sz w:val="20"/>
      <w:szCs w:val="22"/>
      <w:lang w:val="en-AU"/>
    </w:rPr>
  </w:style>
  <w:style w:type="character" w:customStyle="1" w:styleId="SITemporaryText-red">
    <w:name w:val="SI Temporary Text - red"/>
    <w:basedOn w:val="DefaultParagraphFont"/>
    <w:uiPriority w:val="1"/>
    <w:qFormat/>
    <w:rsid w:val="00A338E2"/>
    <w:rPr>
      <w:rFonts w:ascii="Arial" w:hAnsi="Arial"/>
      <w:color w:val="FF0000"/>
      <w:sz w:val="22"/>
    </w:rPr>
  </w:style>
  <w:style w:type="paragraph" w:styleId="ListBullet2">
    <w:name w:val="List Bullet 2"/>
    <w:basedOn w:val="Normal"/>
    <w:unhideWhenUsed/>
    <w:rsid w:val="00D30302"/>
    <w:pPr>
      <w:numPr>
        <w:numId w:val="28"/>
      </w:numPr>
      <w:contextualSpacing/>
    </w:pPr>
  </w:style>
  <w:style w:type="character" w:customStyle="1" w:styleId="ListParagraphChar">
    <w:name w:val="List Paragraph Char"/>
    <w:aliases w:val="NFP GP Bulleted List Char"/>
    <w:link w:val="ListParagraph"/>
    <w:uiPriority w:val="34"/>
    <w:rsid w:val="00F4140F"/>
  </w:style>
  <w:style w:type="character" w:styleId="Emphasis">
    <w:name w:val="Emphasis"/>
    <w:rsid w:val="00F772D6"/>
    <w:rPr>
      <w:rFonts w:ascii="Arial" w:hAnsi="Arial"/>
      <w:i/>
      <w:iCs/>
      <w:sz w:val="20"/>
    </w:rPr>
  </w:style>
  <w:style w:type="table" w:customStyle="1" w:styleId="TableGrid1">
    <w:name w:val="Table Grid1"/>
    <w:basedOn w:val="TableNormal"/>
    <w:next w:val="TableGrid"/>
    <w:uiPriority w:val="39"/>
    <w:rsid w:val="0084247E"/>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21" Type="http://schemas.openxmlformats.org/officeDocument/2006/relationships/footer" Target="footer5.xml"/><Relationship Id="rId34" Type="http://schemas.openxmlformats.org/officeDocument/2006/relationships/hyperlink" Target="https://www.dewr.gov.au/skills-information-training-providers/resources/australian-core-skills-framewor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http://www.abs.gov.au/AUSSTATS/abs@.nsf/DetailsPage/1272.02001?OpenDocumen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mailto:course.enquiry@djsir.vic.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yperlink" Target="https://www.vic.gov.au/department-accredited-vet-courses"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course.enquiry@djsir.vic.gov.au" TargetMode="External"/><Relationship Id="rId35" Type="http://schemas.openxmlformats.org/officeDocument/2006/relationships/hyperlink" Target="http://www.aqf.edu.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Props1.xml><?xml version="1.0" encoding="utf-8"?>
<ds:datastoreItem xmlns:ds="http://schemas.openxmlformats.org/officeDocument/2006/customXml" ds:itemID="{9FE254A7-0B44-4D73-A7DC-21BB9B667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3C8CFC1C-AA3B-4361-88A2-295CB7F8B903}">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0c313db9-249c-491e-bb5e-27115487187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13715</Words>
  <Characters>84896</Characters>
  <Application>Microsoft Office Word</Application>
  <DocSecurity>0</DocSecurity>
  <Lines>3537</Lines>
  <Paragraphs>2012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96599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Tony B Woolrich (DJSIR)</cp:lastModifiedBy>
  <cp:revision>3</cp:revision>
  <cp:lastPrinted>2026-02-25T03:26:00Z</cp:lastPrinted>
  <dcterms:created xsi:type="dcterms:W3CDTF">2026-02-25T03:25:00Z</dcterms:created>
  <dcterms:modified xsi:type="dcterms:W3CDTF">2026-02-25T03:26:00Z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f533ba3c-de60-4327-8fec-c0192f1c7dd7</vt:lpwstr>
  </property>
  <property fmtid="{D5CDD505-2E9C-101B-9397-08002B2CF9AE}" pid="34" name="ClassificationContentMarkingHeaderShapeIds">
    <vt:lpwstr>2e84b29b,2712ae7f,3ab92aeb,73c12fbb,7aa4f1cd,df18fcd,564146ca,7cf3293b,53a312df,75018860,28b1dc7c,4adf9660</vt:lpwstr>
  </property>
  <property fmtid="{D5CDD505-2E9C-101B-9397-08002B2CF9AE}" pid="35" name="ClassificationContentMarkingHeaderFontProps">
    <vt:lpwstr>#000000,12,Arial</vt:lpwstr>
  </property>
  <property fmtid="{D5CDD505-2E9C-101B-9397-08002B2CF9AE}" pid="36" name="ClassificationContentMarkingHeaderText">
    <vt:lpwstr>OFFICIAL</vt:lpwstr>
  </property>
  <property fmtid="{D5CDD505-2E9C-101B-9397-08002B2CF9AE}" pid="37" name="ClassificationContentMarkingFooterShapeIds">
    <vt:lpwstr>4353197f,6b7fd632,23da9cc0,45fb8c1a,fab1db6,672592c0,20dc59fc</vt:lpwstr>
  </property>
  <property fmtid="{D5CDD505-2E9C-101B-9397-08002B2CF9AE}" pid="38" name="ClassificationContentMarkingFooterFontProps">
    <vt:lpwstr>#000000,12,Arial</vt:lpwstr>
  </property>
  <property fmtid="{D5CDD505-2E9C-101B-9397-08002B2CF9AE}" pid="39" name="ClassificationContentMarkingFooterText">
    <vt:lpwstr>OFFICIAL</vt:lpwstr>
  </property>
  <property fmtid="{D5CDD505-2E9C-101B-9397-08002B2CF9AE}" pid="40" name="MSIP_Label_d00a4df9-c942-4b09-b23a-6c1023f6de27_Enabled">
    <vt:lpwstr>true</vt:lpwstr>
  </property>
  <property fmtid="{D5CDD505-2E9C-101B-9397-08002B2CF9AE}" pid="41" name="MSIP_Label_d00a4df9-c942-4b09-b23a-6c1023f6de27_SetDate">
    <vt:lpwstr>2026-01-08T23:08:06Z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cb5226f8-8a7f-4aa3-857a-1f2ba857a0bf</vt:lpwstr>
  </property>
  <property fmtid="{D5CDD505-2E9C-101B-9397-08002B2CF9AE}" pid="46" name="MSIP_Label_d00a4df9-c942-4b09-b23a-6c1023f6de27_ContentBits">
    <vt:lpwstr>3</vt:lpwstr>
  </property>
  <property fmtid="{D5CDD505-2E9C-101B-9397-08002B2CF9AE}" pid="47" name="MSIP_Label_d00a4df9-c942-4b09-b23a-6c1023f6de27_Tag">
    <vt:lpwstr>10, 0, 1, 1</vt:lpwstr>
  </property>
</Properties>
</file>