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573BB249" w:rsidR="004F482A" w:rsidRPr="00052947" w:rsidRDefault="008D6B77">
      <w:pPr>
        <w:rPr>
          <w:rFonts w:ascii="Arial" w:hAnsi="Arial" w:cs="Arial"/>
          <w:b/>
          <w:bCs/>
          <w:sz w:val="28"/>
          <w:szCs w:val="28"/>
        </w:rPr>
      </w:pPr>
      <w:r w:rsidRPr="00052947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1" layoutInCell="1" allowOverlap="1" wp14:anchorId="2BDA9704" wp14:editId="5A638C2E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8603615" cy="1905635"/>
            <wp:effectExtent l="0" t="0" r="6985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/>
                    <a:srcRect l="-10497" r="318"/>
                    <a:stretch/>
                  </pic:blipFill>
                  <pic:spPr bwMode="auto">
                    <a:xfrm>
                      <a:off x="0" y="0"/>
                      <a:ext cx="8603615" cy="1905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2947">
        <w:rPr>
          <w:rFonts w:ascii="Arial" w:hAnsi="Arial" w:cs="Arial"/>
          <w:b/>
          <w:bCs/>
          <w:sz w:val="28"/>
          <w:szCs w:val="28"/>
        </w:rPr>
        <w:t>APPLICATION FOR INTERNAL REVIEW</w:t>
      </w:r>
    </w:p>
    <w:p w14:paraId="2833721D" w14:textId="77777777" w:rsidR="008315D2" w:rsidRPr="00052947" w:rsidRDefault="008315D2">
      <w:pPr>
        <w:rPr>
          <w:rFonts w:ascii="Arial" w:hAnsi="Arial" w:cs="Arial"/>
          <w:b/>
          <w:bCs/>
          <w:sz w:val="28"/>
          <w:szCs w:val="28"/>
        </w:rPr>
      </w:pPr>
    </w:p>
    <w:p w14:paraId="10E8DCC6" w14:textId="23A3E468" w:rsidR="38A8DE9D" w:rsidRDefault="38A8DE9D" w:rsidP="38A8DE9D">
      <w:pPr>
        <w:pStyle w:val="Heading1"/>
        <w:rPr>
          <w:rFonts w:ascii="Arial" w:hAnsi="Arial" w:cs="Arial"/>
        </w:rPr>
      </w:pPr>
    </w:p>
    <w:p w14:paraId="2E69E188" w14:textId="15F91122" w:rsidR="008D6B77" w:rsidRPr="00052947" w:rsidRDefault="00E877E8" w:rsidP="008C37F2">
      <w:pPr>
        <w:pStyle w:val="Heading1"/>
        <w:rPr>
          <w:rFonts w:ascii="Arial" w:hAnsi="Arial" w:cs="Arial"/>
        </w:rPr>
      </w:pPr>
      <w:r w:rsidRPr="00052947">
        <w:rPr>
          <w:rFonts w:ascii="Arial" w:hAnsi="Arial" w:cs="Arial"/>
        </w:rPr>
        <w:t xml:space="preserve">When and </w:t>
      </w:r>
      <w:r w:rsidR="00615072" w:rsidRPr="00052947">
        <w:rPr>
          <w:rFonts w:ascii="Arial" w:hAnsi="Arial" w:cs="Arial"/>
        </w:rPr>
        <w:t>how</w:t>
      </w:r>
      <w:r w:rsidR="008C37F2" w:rsidRPr="00052947">
        <w:rPr>
          <w:rFonts w:ascii="Arial" w:hAnsi="Arial" w:cs="Arial"/>
        </w:rPr>
        <w:t xml:space="preserve"> to submit </w:t>
      </w:r>
      <w:r w:rsidR="008C37F2" w:rsidRPr="0D74A799">
        <w:rPr>
          <w:rFonts w:ascii="Arial" w:hAnsi="Arial" w:cs="Arial"/>
        </w:rPr>
        <w:t>you</w:t>
      </w:r>
      <w:r w:rsidR="0965A4D0" w:rsidRPr="0D74A799">
        <w:rPr>
          <w:rFonts w:ascii="Arial" w:hAnsi="Arial" w:cs="Arial"/>
        </w:rPr>
        <w:t>r</w:t>
      </w:r>
      <w:r w:rsidR="008C37F2" w:rsidRPr="00052947">
        <w:rPr>
          <w:rFonts w:ascii="Arial" w:hAnsi="Arial" w:cs="Arial"/>
        </w:rPr>
        <w:t xml:space="preserve"> application</w:t>
      </w:r>
      <w:r w:rsidR="7F63107B" w:rsidRPr="0D74A799">
        <w:rPr>
          <w:rFonts w:ascii="Arial" w:hAnsi="Arial" w:cs="Arial"/>
        </w:rPr>
        <w:t xml:space="preserve"> for an internal review</w:t>
      </w:r>
    </w:p>
    <w:p w14:paraId="0F234D73" w14:textId="0747B7E6" w:rsidR="00D55A1D" w:rsidRDefault="00E877E8" w:rsidP="008C37F2">
      <w:pPr>
        <w:rPr>
          <w:rFonts w:ascii="Arial" w:hAnsi="Arial" w:cs="Arial"/>
        </w:rPr>
      </w:pPr>
      <w:r w:rsidRPr="6D2729A8">
        <w:rPr>
          <w:rFonts w:ascii="Arial" w:hAnsi="Arial" w:cs="Arial"/>
        </w:rPr>
        <w:t xml:space="preserve">You can use this form to apply for an </w:t>
      </w:r>
      <w:r w:rsidR="0061732C" w:rsidRPr="6D2729A8">
        <w:rPr>
          <w:rFonts w:ascii="Arial" w:hAnsi="Arial" w:cs="Arial"/>
        </w:rPr>
        <w:t xml:space="preserve">internal review under section 286 of the </w:t>
      </w:r>
      <w:r w:rsidR="0061732C" w:rsidRPr="6D2729A8">
        <w:rPr>
          <w:rFonts w:ascii="Arial" w:hAnsi="Arial" w:cs="Arial"/>
          <w:i/>
          <w:iCs/>
        </w:rPr>
        <w:t>Social Services Regulation Act 2021</w:t>
      </w:r>
      <w:r w:rsidR="0061732C" w:rsidRPr="6D2729A8">
        <w:rPr>
          <w:rFonts w:ascii="Arial" w:hAnsi="Arial" w:cs="Arial"/>
        </w:rPr>
        <w:t xml:space="preserve"> (the </w:t>
      </w:r>
      <w:r w:rsidR="00E16639">
        <w:rPr>
          <w:rFonts w:ascii="Arial" w:hAnsi="Arial" w:cs="Arial"/>
        </w:rPr>
        <w:t xml:space="preserve">SSR </w:t>
      </w:r>
      <w:r w:rsidR="0061732C" w:rsidRPr="6D2729A8">
        <w:rPr>
          <w:rFonts w:ascii="Arial" w:hAnsi="Arial" w:cs="Arial"/>
        </w:rPr>
        <w:t>Act)</w:t>
      </w:r>
      <w:r w:rsidR="00E16639">
        <w:rPr>
          <w:rFonts w:ascii="Arial" w:hAnsi="Arial" w:cs="Arial"/>
        </w:rPr>
        <w:t xml:space="preserve"> and section</w:t>
      </w:r>
      <w:r w:rsidR="00A64D11">
        <w:rPr>
          <w:rFonts w:ascii="Arial" w:hAnsi="Arial" w:cs="Arial"/>
        </w:rPr>
        <w:t>s</w:t>
      </w:r>
      <w:r w:rsidR="00E16639">
        <w:rPr>
          <w:rFonts w:ascii="Arial" w:hAnsi="Arial" w:cs="Arial"/>
        </w:rPr>
        <w:t xml:space="preserve"> </w:t>
      </w:r>
      <w:r w:rsidR="00BE4CC3">
        <w:rPr>
          <w:rFonts w:ascii="Arial" w:hAnsi="Arial" w:cs="Arial"/>
        </w:rPr>
        <w:t>16ZI</w:t>
      </w:r>
      <w:r w:rsidR="00A64D11">
        <w:rPr>
          <w:rFonts w:ascii="Arial" w:hAnsi="Arial" w:cs="Arial"/>
        </w:rPr>
        <w:t xml:space="preserve"> and 16ZZP</w:t>
      </w:r>
      <w:r w:rsidR="00BE4CC3">
        <w:rPr>
          <w:rFonts w:ascii="Arial" w:hAnsi="Arial" w:cs="Arial"/>
        </w:rPr>
        <w:t xml:space="preserve"> of the </w:t>
      </w:r>
      <w:r w:rsidR="00BE4CC3" w:rsidRPr="007F166B">
        <w:rPr>
          <w:rFonts w:ascii="Arial" w:hAnsi="Arial" w:cs="Arial"/>
          <w:i/>
          <w:iCs/>
        </w:rPr>
        <w:t>Child Wellbeing and Safety Act 2005</w:t>
      </w:r>
      <w:r w:rsidR="00BE4CC3" w:rsidRPr="00BE4CC3">
        <w:rPr>
          <w:rFonts w:ascii="Arial" w:hAnsi="Arial" w:cs="Arial"/>
        </w:rPr>
        <w:t xml:space="preserve"> (the CWS Act)</w:t>
      </w:r>
      <w:r w:rsidR="0061732C" w:rsidRPr="6D2729A8">
        <w:rPr>
          <w:rFonts w:ascii="Arial" w:hAnsi="Arial" w:cs="Arial"/>
        </w:rPr>
        <w:t xml:space="preserve">. </w:t>
      </w:r>
    </w:p>
    <w:p w14:paraId="37F6CA83" w14:textId="35CC6AB8" w:rsidR="0061732C" w:rsidRPr="00052947" w:rsidRDefault="00D55A1D" w:rsidP="008C37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can apply for an internal review </w:t>
      </w:r>
      <w:r w:rsidR="00103B2A">
        <w:rPr>
          <w:rFonts w:ascii="Arial" w:hAnsi="Arial" w:cs="Arial"/>
        </w:rPr>
        <w:t>of any of the following:</w:t>
      </w:r>
      <w:r w:rsidR="00FA4C7F" w:rsidRPr="6D2729A8">
        <w:rPr>
          <w:rFonts w:ascii="Arial" w:hAnsi="Arial" w:cs="Arial"/>
        </w:rPr>
        <w:t xml:space="preserve"> </w:t>
      </w:r>
    </w:p>
    <w:p w14:paraId="6E3CFFEA" w14:textId="299111DD" w:rsidR="00E877E8" w:rsidRPr="00052947" w:rsidRDefault="0053533C" w:rsidP="0061732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6D2729A8">
        <w:rPr>
          <w:rFonts w:ascii="Arial" w:hAnsi="Arial" w:cs="Arial"/>
        </w:rPr>
        <w:t>A</w:t>
      </w:r>
      <w:r w:rsidR="00C1489D">
        <w:rPr>
          <w:rFonts w:ascii="Arial" w:hAnsi="Arial" w:cs="Arial"/>
        </w:rPr>
        <w:t xml:space="preserve"> decision to issue a</w:t>
      </w:r>
      <w:r w:rsidR="0061732C" w:rsidRPr="6D2729A8">
        <w:rPr>
          <w:rFonts w:ascii="Arial" w:hAnsi="Arial" w:cs="Arial"/>
        </w:rPr>
        <w:t xml:space="preserve">n </w:t>
      </w:r>
      <w:r w:rsidR="00FA4C7F" w:rsidRPr="6D2729A8">
        <w:rPr>
          <w:rFonts w:ascii="Arial" w:hAnsi="Arial" w:cs="Arial"/>
        </w:rPr>
        <w:t>i</w:t>
      </w:r>
      <w:r w:rsidR="0061732C" w:rsidRPr="6D2729A8">
        <w:rPr>
          <w:rFonts w:ascii="Arial" w:hAnsi="Arial" w:cs="Arial"/>
        </w:rPr>
        <w:t xml:space="preserve">mprovement </w:t>
      </w:r>
      <w:r w:rsidR="00FA4C7F" w:rsidRPr="6D2729A8">
        <w:rPr>
          <w:rFonts w:ascii="Arial" w:hAnsi="Arial" w:cs="Arial"/>
        </w:rPr>
        <w:t>n</w:t>
      </w:r>
      <w:r w:rsidR="0061732C" w:rsidRPr="6D2729A8">
        <w:rPr>
          <w:rFonts w:ascii="Arial" w:hAnsi="Arial" w:cs="Arial"/>
        </w:rPr>
        <w:t>otice</w:t>
      </w:r>
      <w:r w:rsidR="00C90272">
        <w:rPr>
          <w:rFonts w:ascii="Arial" w:hAnsi="Arial" w:cs="Arial"/>
        </w:rPr>
        <w:t xml:space="preserve"> under section </w:t>
      </w:r>
      <w:r w:rsidR="00D61755">
        <w:rPr>
          <w:rFonts w:ascii="Arial" w:hAnsi="Arial" w:cs="Arial"/>
        </w:rPr>
        <w:t>138 of the SSR Act</w:t>
      </w:r>
      <w:r w:rsidR="00103B2A">
        <w:rPr>
          <w:rFonts w:ascii="Arial" w:hAnsi="Arial" w:cs="Arial"/>
        </w:rPr>
        <w:t>.</w:t>
      </w:r>
    </w:p>
    <w:p w14:paraId="119B59F6" w14:textId="4A522D80" w:rsidR="0061732C" w:rsidRPr="00052947" w:rsidRDefault="0053533C" w:rsidP="0061732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6D2729A8">
        <w:rPr>
          <w:rFonts w:ascii="Arial" w:hAnsi="Arial" w:cs="Arial"/>
        </w:rPr>
        <w:t>A</w:t>
      </w:r>
      <w:r w:rsidR="00C1489D">
        <w:rPr>
          <w:rFonts w:ascii="Arial" w:hAnsi="Arial" w:cs="Arial"/>
        </w:rPr>
        <w:t xml:space="preserve"> decision to amend</w:t>
      </w:r>
      <w:r w:rsidRPr="6D2729A8">
        <w:rPr>
          <w:rFonts w:ascii="Arial" w:hAnsi="Arial" w:cs="Arial"/>
        </w:rPr>
        <w:t xml:space="preserve"> </w:t>
      </w:r>
      <w:r w:rsidR="0061732C" w:rsidRPr="6D2729A8">
        <w:rPr>
          <w:rFonts w:ascii="Arial" w:hAnsi="Arial" w:cs="Arial"/>
        </w:rPr>
        <w:t xml:space="preserve">an </w:t>
      </w:r>
      <w:r w:rsidR="00FA4C7F" w:rsidRPr="6D2729A8">
        <w:rPr>
          <w:rFonts w:ascii="Arial" w:hAnsi="Arial" w:cs="Arial"/>
        </w:rPr>
        <w:t>i</w:t>
      </w:r>
      <w:r w:rsidR="0061732C" w:rsidRPr="6D2729A8">
        <w:rPr>
          <w:rFonts w:ascii="Arial" w:hAnsi="Arial" w:cs="Arial"/>
        </w:rPr>
        <w:t xml:space="preserve">mprovement </w:t>
      </w:r>
      <w:r w:rsidR="00FA4C7F" w:rsidRPr="6D2729A8">
        <w:rPr>
          <w:rFonts w:ascii="Arial" w:hAnsi="Arial" w:cs="Arial"/>
        </w:rPr>
        <w:t>n</w:t>
      </w:r>
      <w:r w:rsidR="0061732C" w:rsidRPr="6D2729A8">
        <w:rPr>
          <w:rFonts w:ascii="Arial" w:hAnsi="Arial" w:cs="Arial"/>
        </w:rPr>
        <w:t>otice</w:t>
      </w:r>
      <w:r w:rsidR="006E7C1E">
        <w:rPr>
          <w:rFonts w:ascii="Arial" w:hAnsi="Arial" w:cs="Arial"/>
        </w:rPr>
        <w:t xml:space="preserve"> under section 1</w:t>
      </w:r>
      <w:r w:rsidR="00D61755">
        <w:rPr>
          <w:rFonts w:ascii="Arial" w:hAnsi="Arial" w:cs="Arial"/>
        </w:rPr>
        <w:t>40 of the SSR Act</w:t>
      </w:r>
      <w:r w:rsidR="00103B2A">
        <w:rPr>
          <w:rFonts w:ascii="Arial" w:hAnsi="Arial" w:cs="Arial"/>
        </w:rPr>
        <w:t>.</w:t>
      </w:r>
    </w:p>
    <w:p w14:paraId="23AE75C5" w14:textId="7C7E77FE" w:rsidR="0061732C" w:rsidRPr="00052947" w:rsidRDefault="0053533C" w:rsidP="0061732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6D2729A8">
        <w:rPr>
          <w:rFonts w:ascii="Arial" w:hAnsi="Arial" w:cs="Arial"/>
        </w:rPr>
        <w:t>A</w:t>
      </w:r>
      <w:r w:rsidR="0061732C" w:rsidRPr="6D2729A8">
        <w:rPr>
          <w:rFonts w:ascii="Arial" w:hAnsi="Arial" w:cs="Arial"/>
        </w:rPr>
        <w:t xml:space="preserve"> </w:t>
      </w:r>
      <w:r w:rsidR="00C1489D">
        <w:rPr>
          <w:rFonts w:ascii="Arial" w:hAnsi="Arial" w:cs="Arial"/>
        </w:rPr>
        <w:t>decision to issue a</w:t>
      </w:r>
      <w:r w:rsidR="00C1489D" w:rsidRPr="6D2729A8">
        <w:rPr>
          <w:rFonts w:ascii="Arial" w:hAnsi="Arial" w:cs="Arial"/>
        </w:rPr>
        <w:t xml:space="preserve"> </w:t>
      </w:r>
      <w:r w:rsidR="00FA4C7F" w:rsidRPr="6D2729A8">
        <w:rPr>
          <w:rFonts w:ascii="Arial" w:hAnsi="Arial" w:cs="Arial"/>
        </w:rPr>
        <w:t>p</w:t>
      </w:r>
      <w:r w:rsidR="0061732C" w:rsidRPr="6D2729A8">
        <w:rPr>
          <w:rFonts w:ascii="Arial" w:hAnsi="Arial" w:cs="Arial"/>
        </w:rPr>
        <w:t xml:space="preserve">rohibition </w:t>
      </w:r>
      <w:r w:rsidR="00FA4C7F" w:rsidRPr="6D2729A8">
        <w:rPr>
          <w:rFonts w:ascii="Arial" w:hAnsi="Arial" w:cs="Arial"/>
        </w:rPr>
        <w:t>n</w:t>
      </w:r>
      <w:r w:rsidR="0061732C" w:rsidRPr="6D2729A8">
        <w:rPr>
          <w:rFonts w:ascii="Arial" w:hAnsi="Arial" w:cs="Arial"/>
        </w:rPr>
        <w:t>otice</w:t>
      </w:r>
      <w:r w:rsidR="006E7C1E">
        <w:rPr>
          <w:rFonts w:ascii="Arial" w:hAnsi="Arial" w:cs="Arial"/>
        </w:rPr>
        <w:t xml:space="preserve"> under section 143 of the SSR Act</w:t>
      </w:r>
      <w:r w:rsidR="00103B2A">
        <w:rPr>
          <w:rFonts w:ascii="Arial" w:hAnsi="Arial" w:cs="Arial"/>
        </w:rPr>
        <w:t>.</w:t>
      </w:r>
    </w:p>
    <w:p w14:paraId="4DDF1E7E" w14:textId="01C0D3FC" w:rsidR="0061732C" w:rsidRDefault="0053533C" w:rsidP="0061732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6D2729A8">
        <w:rPr>
          <w:rFonts w:ascii="Arial" w:hAnsi="Arial" w:cs="Arial"/>
        </w:rPr>
        <w:t xml:space="preserve">A </w:t>
      </w:r>
      <w:r w:rsidR="00C1489D">
        <w:rPr>
          <w:rFonts w:ascii="Arial" w:hAnsi="Arial" w:cs="Arial"/>
        </w:rPr>
        <w:t>decision to amend</w:t>
      </w:r>
      <w:r w:rsidRPr="6D2729A8">
        <w:rPr>
          <w:rFonts w:ascii="Arial" w:hAnsi="Arial" w:cs="Arial"/>
        </w:rPr>
        <w:t xml:space="preserve"> a </w:t>
      </w:r>
      <w:r w:rsidR="00FA4C7F" w:rsidRPr="6D2729A8">
        <w:rPr>
          <w:rFonts w:ascii="Arial" w:hAnsi="Arial" w:cs="Arial"/>
        </w:rPr>
        <w:t>p</w:t>
      </w:r>
      <w:r w:rsidR="0061732C" w:rsidRPr="6D2729A8">
        <w:rPr>
          <w:rFonts w:ascii="Arial" w:hAnsi="Arial" w:cs="Arial"/>
        </w:rPr>
        <w:t xml:space="preserve">rohibition </w:t>
      </w:r>
      <w:r w:rsidR="00FA4C7F" w:rsidRPr="6D2729A8">
        <w:rPr>
          <w:rFonts w:ascii="Arial" w:hAnsi="Arial" w:cs="Arial"/>
        </w:rPr>
        <w:t>n</w:t>
      </w:r>
      <w:r w:rsidR="0061732C" w:rsidRPr="6D2729A8">
        <w:rPr>
          <w:rFonts w:ascii="Arial" w:hAnsi="Arial" w:cs="Arial"/>
        </w:rPr>
        <w:t>otice</w:t>
      </w:r>
      <w:r w:rsidR="006E7C1E">
        <w:rPr>
          <w:rFonts w:ascii="Arial" w:hAnsi="Arial" w:cs="Arial"/>
        </w:rPr>
        <w:t xml:space="preserve"> under section 146 of the SSR Act</w:t>
      </w:r>
      <w:r w:rsidR="00103B2A">
        <w:rPr>
          <w:rFonts w:ascii="Arial" w:hAnsi="Arial" w:cs="Arial"/>
        </w:rPr>
        <w:t>.</w:t>
      </w:r>
    </w:p>
    <w:p w14:paraId="697305C0" w14:textId="58B737BB" w:rsidR="00103B2A" w:rsidRDefault="00103B2A" w:rsidP="0061732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decision to issue a notice to produce under section </w:t>
      </w:r>
      <w:r w:rsidR="001A344C">
        <w:rPr>
          <w:rFonts w:ascii="Arial" w:hAnsi="Arial" w:cs="Arial"/>
        </w:rPr>
        <w:t>16ZG of the CWS Act</w:t>
      </w:r>
      <w:r w:rsidR="00C40992">
        <w:rPr>
          <w:rFonts w:ascii="Arial" w:hAnsi="Arial" w:cs="Arial"/>
        </w:rPr>
        <w:t>.</w:t>
      </w:r>
    </w:p>
    <w:p w14:paraId="25D0F412" w14:textId="5D53E0C9" w:rsidR="00C40992" w:rsidRDefault="00C40992" w:rsidP="0061732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Finding made after undertaking an own motion investigation under section 16O of the CWS Act.</w:t>
      </w:r>
    </w:p>
    <w:p w14:paraId="3DACB35D" w14:textId="243BCF5D" w:rsidR="00645A01" w:rsidRDefault="007E2D09" w:rsidP="0061732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decision to </w:t>
      </w:r>
      <w:r w:rsidR="00216E11">
        <w:rPr>
          <w:rFonts w:ascii="Arial" w:hAnsi="Arial" w:cs="Arial"/>
        </w:rPr>
        <w:t xml:space="preserve">issue </w:t>
      </w:r>
      <w:r>
        <w:rPr>
          <w:rFonts w:ascii="Arial" w:hAnsi="Arial" w:cs="Arial"/>
        </w:rPr>
        <w:t xml:space="preserve">a notice to produce </w:t>
      </w:r>
      <w:r w:rsidR="002D0BD1">
        <w:rPr>
          <w:rFonts w:ascii="Arial" w:hAnsi="Arial" w:cs="Arial"/>
        </w:rPr>
        <w:t>under section 16ZZ</w:t>
      </w:r>
      <w:r w:rsidR="0035514D">
        <w:rPr>
          <w:rFonts w:ascii="Arial" w:hAnsi="Arial" w:cs="Arial"/>
        </w:rPr>
        <w:t>I of the CWS Act.</w:t>
      </w:r>
    </w:p>
    <w:p w14:paraId="65480EFB" w14:textId="73FDD72A" w:rsidR="0035514D" w:rsidRPr="00052947" w:rsidRDefault="0035514D" w:rsidP="0061732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324E0A">
        <w:rPr>
          <w:rFonts w:ascii="Arial" w:hAnsi="Arial" w:cs="Arial"/>
        </w:rPr>
        <w:t xml:space="preserve">decision to </w:t>
      </w:r>
      <w:r w:rsidR="00216E11">
        <w:rPr>
          <w:rFonts w:ascii="Arial" w:hAnsi="Arial" w:cs="Arial"/>
        </w:rPr>
        <w:t xml:space="preserve">issue </w:t>
      </w:r>
      <w:r w:rsidR="00324E0A">
        <w:rPr>
          <w:rFonts w:ascii="Arial" w:hAnsi="Arial" w:cs="Arial"/>
        </w:rPr>
        <w:t xml:space="preserve">a </w:t>
      </w:r>
      <w:r w:rsidR="00666A34">
        <w:rPr>
          <w:rFonts w:ascii="Arial" w:hAnsi="Arial" w:cs="Arial"/>
        </w:rPr>
        <w:t xml:space="preserve">reportable conduct notice to comply under section </w:t>
      </w:r>
      <w:r w:rsidR="0040719A">
        <w:rPr>
          <w:rFonts w:ascii="Arial" w:hAnsi="Arial" w:cs="Arial"/>
        </w:rPr>
        <w:t>16ZZJ of the CWS Act.</w:t>
      </w:r>
    </w:p>
    <w:p w14:paraId="6EE9907A" w14:textId="056508AA" w:rsidR="00076E1C" w:rsidRPr="00052947" w:rsidRDefault="00076E1C" w:rsidP="008C37F2">
      <w:pPr>
        <w:rPr>
          <w:rFonts w:ascii="Arial" w:hAnsi="Arial" w:cs="Arial"/>
        </w:rPr>
      </w:pPr>
      <w:r w:rsidRPr="6D2729A8">
        <w:rPr>
          <w:rFonts w:ascii="Arial" w:hAnsi="Arial" w:cs="Arial"/>
        </w:rPr>
        <w:t xml:space="preserve">You must submit your application within 10 business days </w:t>
      </w:r>
      <w:r w:rsidR="0788A4F9" w:rsidRPr="6D2729A8">
        <w:rPr>
          <w:rFonts w:ascii="Arial" w:hAnsi="Arial" w:cs="Arial"/>
        </w:rPr>
        <w:t>of being issued the notice</w:t>
      </w:r>
      <w:r w:rsidR="00222745">
        <w:rPr>
          <w:rFonts w:ascii="Arial" w:hAnsi="Arial" w:cs="Arial"/>
        </w:rPr>
        <w:t xml:space="preserve"> or finding</w:t>
      </w:r>
      <w:r w:rsidRPr="6D2729A8">
        <w:rPr>
          <w:rFonts w:ascii="Arial" w:hAnsi="Arial" w:cs="Arial"/>
        </w:rPr>
        <w:t xml:space="preserve">. </w:t>
      </w:r>
      <w:r w:rsidR="009C002D" w:rsidRPr="6D2729A8">
        <w:rPr>
          <w:rFonts w:ascii="Arial" w:hAnsi="Arial" w:cs="Arial"/>
        </w:rPr>
        <w:t xml:space="preserve">If you </w:t>
      </w:r>
      <w:proofErr w:type="gramStart"/>
      <w:r w:rsidR="4AC5C215" w:rsidRPr="6D2729A8">
        <w:rPr>
          <w:rFonts w:ascii="Arial" w:hAnsi="Arial" w:cs="Arial"/>
        </w:rPr>
        <w:t>don’t</w:t>
      </w:r>
      <w:proofErr w:type="gramEnd"/>
      <w:r w:rsidR="009C002D" w:rsidRPr="6D2729A8">
        <w:rPr>
          <w:rFonts w:ascii="Arial" w:hAnsi="Arial" w:cs="Arial"/>
        </w:rPr>
        <w:t xml:space="preserve"> the </w:t>
      </w:r>
      <w:r w:rsidR="00B80B68">
        <w:rPr>
          <w:rFonts w:ascii="Arial" w:hAnsi="Arial" w:cs="Arial"/>
        </w:rPr>
        <w:t>Social Services Regulator (SSR)</w:t>
      </w:r>
      <w:r w:rsidR="00B80B68" w:rsidRPr="6D2729A8">
        <w:rPr>
          <w:rFonts w:ascii="Arial" w:hAnsi="Arial" w:cs="Arial"/>
        </w:rPr>
        <w:t xml:space="preserve"> </w:t>
      </w:r>
      <w:r w:rsidR="001E66CF" w:rsidRPr="6D2729A8">
        <w:rPr>
          <w:rFonts w:ascii="Arial" w:hAnsi="Arial" w:cs="Arial"/>
        </w:rPr>
        <w:t>may</w:t>
      </w:r>
      <w:r w:rsidR="009C002D" w:rsidRPr="6D2729A8">
        <w:rPr>
          <w:rFonts w:ascii="Arial" w:hAnsi="Arial" w:cs="Arial"/>
        </w:rPr>
        <w:t xml:space="preserve"> accept a late submission</w:t>
      </w:r>
      <w:r w:rsidR="00615072" w:rsidRPr="6D2729A8">
        <w:rPr>
          <w:rFonts w:ascii="Arial" w:hAnsi="Arial" w:cs="Arial"/>
        </w:rPr>
        <w:t xml:space="preserve">. Late applications will only be considered if there </w:t>
      </w:r>
      <w:r w:rsidR="001E66CF" w:rsidRPr="6D2729A8">
        <w:rPr>
          <w:rFonts w:ascii="Arial" w:hAnsi="Arial" w:cs="Arial"/>
        </w:rPr>
        <w:t xml:space="preserve">are </w:t>
      </w:r>
      <w:r w:rsidR="00615072" w:rsidRPr="6D2729A8">
        <w:rPr>
          <w:rFonts w:ascii="Arial" w:hAnsi="Arial" w:cs="Arial"/>
        </w:rPr>
        <w:t xml:space="preserve">reasonable </w:t>
      </w:r>
      <w:r w:rsidR="001E66CF" w:rsidRPr="6D2729A8">
        <w:rPr>
          <w:rFonts w:ascii="Arial" w:hAnsi="Arial" w:cs="Arial"/>
        </w:rPr>
        <w:t xml:space="preserve">reasons </w:t>
      </w:r>
      <w:r w:rsidR="00615072" w:rsidRPr="6D2729A8">
        <w:rPr>
          <w:rFonts w:ascii="Arial" w:hAnsi="Arial" w:cs="Arial"/>
        </w:rPr>
        <w:t xml:space="preserve">for </w:t>
      </w:r>
      <w:r w:rsidR="001E66CF" w:rsidRPr="6D2729A8">
        <w:rPr>
          <w:rFonts w:ascii="Arial" w:hAnsi="Arial" w:cs="Arial"/>
        </w:rPr>
        <w:t>the</w:t>
      </w:r>
      <w:r w:rsidR="00615072" w:rsidRPr="6D2729A8">
        <w:rPr>
          <w:rFonts w:ascii="Arial" w:hAnsi="Arial" w:cs="Arial"/>
        </w:rPr>
        <w:t xml:space="preserve"> delay. </w:t>
      </w:r>
      <w:r w:rsidR="00D61B1A" w:rsidRPr="6D2729A8">
        <w:rPr>
          <w:rFonts w:ascii="Arial" w:hAnsi="Arial" w:cs="Arial"/>
        </w:rPr>
        <w:t xml:space="preserve">For more details, </w:t>
      </w:r>
      <w:hyperlink r:id="rId11" w:history="1">
        <w:r w:rsidR="00D61B1A" w:rsidRPr="003A26AF">
          <w:rPr>
            <w:rStyle w:val="Hyperlink"/>
            <w:rFonts w:ascii="Arial" w:hAnsi="Arial" w:cs="Arial"/>
          </w:rPr>
          <w:t xml:space="preserve">please visit </w:t>
        </w:r>
        <w:r w:rsidR="003A26AF" w:rsidRPr="003A26AF">
          <w:rPr>
            <w:rStyle w:val="Hyperlink"/>
            <w:rFonts w:ascii="Arial" w:hAnsi="Arial" w:cs="Arial"/>
          </w:rPr>
          <w:t>our website</w:t>
        </w:r>
      </w:hyperlink>
      <w:r w:rsidR="003A26AF">
        <w:rPr>
          <w:rFonts w:ascii="Arial" w:hAnsi="Arial" w:cs="Arial"/>
        </w:rPr>
        <w:t>.</w:t>
      </w:r>
    </w:p>
    <w:p w14:paraId="5BCEC458" w14:textId="7096D6F9" w:rsidR="008C37F2" w:rsidRPr="00052947" w:rsidRDefault="00C25BAB" w:rsidP="008C37F2">
      <w:pPr>
        <w:rPr>
          <w:rFonts w:ascii="Arial" w:hAnsi="Arial" w:cs="Arial"/>
        </w:rPr>
      </w:pPr>
      <w:r w:rsidRPr="6D2729A8">
        <w:rPr>
          <w:rFonts w:ascii="Arial" w:hAnsi="Arial" w:cs="Arial"/>
        </w:rPr>
        <w:t xml:space="preserve">You can submit this completed form </w:t>
      </w:r>
      <w:r w:rsidR="00D61B1A" w:rsidRPr="6D2729A8">
        <w:rPr>
          <w:rFonts w:ascii="Arial" w:hAnsi="Arial" w:cs="Arial"/>
        </w:rPr>
        <w:t>via</w:t>
      </w:r>
      <w:r w:rsidR="008C37F2" w:rsidRPr="6D2729A8">
        <w:rPr>
          <w:rFonts w:ascii="Arial" w:hAnsi="Arial" w:cs="Arial"/>
        </w:rPr>
        <w:t xml:space="preserve"> post or email</w:t>
      </w:r>
      <w:r w:rsidR="00615072" w:rsidRPr="6D2729A8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61B1A" w:rsidRPr="00052947" w14:paraId="19EA761F" w14:textId="77777777" w:rsidTr="00D61B1A">
        <w:tc>
          <w:tcPr>
            <w:tcW w:w="4675" w:type="dxa"/>
            <w:shd w:val="clear" w:color="auto" w:fill="002060"/>
            <w:vAlign w:val="center"/>
          </w:tcPr>
          <w:p w14:paraId="3B39384D" w14:textId="12FFC03E" w:rsidR="00D61B1A" w:rsidRPr="00052947" w:rsidRDefault="00D61B1A" w:rsidP="00D61B1A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947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675" w:type="dxa"/>
            <w:shd w:val="clear" w:color="auto" w:fill="002060"/>
            <w:vAlign w:val="center"/>
          </w:tcPr>
          <w:p w14:paraId="1D31C8A0" w14:textId="7C7AC3BC" w:rsidR="00D61B1A" w:rsidRPr="00052947" w:rsidRDefault="00D61B1A" w:rsidP="00D61B1A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947">
              <w:rPr>
                <w:rFonts w:ascii="Arial" w:hAnsi="Arial" w:cs="Arial"/>
                <w:b/>
                <w:bCs/>
              </w:rPr>
              <w:t>Post</w:t>
            </w:r>
          </w:p>
        </w:tc>
      </w:tr>
      <w:tr w:rsidR="008C37F2" w:rsidRPr="00052947" w14:paraId="433215EE" w14:textId="77777777" w:rsidTr="008C37F2">
        <w:tc>
          <w:tcPr>
            <w:tcW w:w="4675" w:type="dxa"/>
          </w:tcPr>
          <w:p w14:paraId="785E94B9" w14:textId="6FC7FFB8" w:rsidR="008C37F2" w:rsidRPr="00052947" w:rsidRDefault="008C37F2" w:rsidP="008C37F2">
            <w:pPr>
              <w:rPr>
                <w:rFonts w:ascii="Arial" w:hAnsi="Arial" w:cs="Arial"/>
              </w:rPr>
            </w:pPr>
            <w:r w:rsidRPr="00052947">
              <w:rPr>
                <w:rFonts w:ascii="Arial" w:hAnsi="Arial" w:cs="Arial"/>
              </w:rPr>
              <w:t>Internal Review Team</w:t>
            </w:r>
          </w:p>
        </w:tc>
        <w:tc>
          <w:tcPr>
            <w:tcW w:w="4675" w:type="dxa"/>
          </w:tcPr>
          <w:p w14:paraId="5F7C6B6D" w14:textId="287E37D7" w:rsidR="008C37F2" w:rsidRPr="00052947" w:rsidRDefault="008C37F2" w:rsidP="008C37F2">
            <w:pPr>
              <w:rPr>
                <w:rFonts w:ascii="Arial" w:hAnsi="Arial" w:cs="Arial"/>
              </w:rPr>
            </w:pPr>
            <w:r w:rsidRPr="00052947">
              <w:rPr>
                <w:rFonts w:ascii="Arial" w:hAnsi="Arial" w:cs="Arial"/>
              </w:rPr>
              <w:t>Internal Review Team</w:t>
            </w:r>
          </w:p>
        </w:tc>
      </w:tr>
      <w:tr w:rsidR="008C37F2" w:rsidRPr="00052947" w14:paraId="318E5824" w14:textId="77777777" w:rsidTr="008C37F2">
        <w:tc>
          <w:tcPr>
            <w:tcW w:w="4675" w:type="dxa"/>
          </w:tcPr>
          <w:p w14:paraId="7380236D" w14:textId="54722736" w:rsidR="008C37F2" w:rsidRPr="00052947" w:rsidRDefault="008C37F2" w:rsidP="008C37F2">
            <w:pPr>
              <w:rPr>
                <w:rFonts w:ascii="Arial" w:hAnsi="Arial" w:cs="Arial"/>
              </w:rPr>
            </w:pPr>
            <w:r w:rsidRPr="00052947">
              <w:rPr>
                <w:rFonts w:ascii="Arial" w:hAnsi="Arial" w:cs="Arial"/>
              </w:rPr>
              <w:t>Social Services Regulator</w:t>
            </w:r>
          </w:p>
        </w:tc>
        <w:tc>
          <w:tcPr>
            <w:tcW w:w="4675" w:type="dxa"/>
          </w:tcPr>
          <w:p w14:paraId="15DBEFE1" w14:textId="49BD37EF" w:rsidR="008C37F2" w:rsidRPr="00052947" w:rsidRDefault="008C37F2" w:rsidP="008C37F2">
            <w:pPr>
              <w:rPr>
                <w:rFonts w:ascii="Arial" w:hAnsi="Arial" w:cs="Arial"/>
              </w:rPr>
            </w:pPr>
            <w:r w:rsidRPr="00052947">
              <w:rPr>
                <w:rFonts w:ascii="Arial" w:hAnsi="Arial" w:cs="Arial"/>
              </w:rPr>
              <w:t>Social Services Regulator</w:t>
            </w:r>
          </w:p>
        </w:tc>
      </w:tr>
      <w:tr w:rsidR="008C37F2" w:rsidRPr="00052947" w14:paraId="3F08D0D5" w14:textId="77777777" w:rsidTr="008C37F2">
        <w:tc>
          <w:tcPr>
            <w:tcW w:w="4675" w:type="dxa"/>
          </w:tcPr>
          <w:p w14:paraId="3CD828E8" w14:textId="23B18BA6" w:rsidR="008C37F2" w:rsidRPr="00052947" w:rsidRDefault="00C57CF1" w:rsidP="008C37F2">
            <w:pPr>
              <w:rPr>
                <w:rFonts w:ascii="Arial" w:hAnsi="Arial" w:cs="Arial"/>
              </w:rPr>
            </w:pPr>
            <w:r w:rsidRPr="00C57CF1">
              <w:rPr>
                <w:rFonts w:ascii="Arial" w:hAnsi="Arial" w:cs="Arial"/>
              </w:rPr>
              <w:t>internalreview@ssr.vic.gov.au</w:t>
            </w:r>
          </w:p>
        </w:tc>
        <w:tc>
          <w:tcPr>
            <w:tcW w:w="4675" w:type="dxa"/>
          </w:tcPr>
          <w:p w14:paraId="4BA61F3A" w14:textId="06C06974" w:rsidR="008C37F2" w:rsidRPr="00052947" w:rsidRDefault="008252F4" w:rsidP="008252F4">
            <w:pPr>
              <w:rPr>
                <w:rFonts w:ascii="Arial" w:hAnsi="Arial" w:cs="Arial"/>
              </w:rPr>
            </w:pPr>
            <w:r w:rsidRPr="008252F4">
              <w:rPr>
                <w:rFonts w:ascii="Arial" w:hAnsi="Arial" w:cs="Arial"/>
              </w:rPr>
              <w:t>GPO Box 1774</w:t>
            </w:r>
            <w:r>
              <w:rPr>
                <w:rFonts w:ascii="Arial" w:hAnsi="Arial" w:cs="Arial"/>
              </w:rPr>
              <w:t xml:space="preserve">, </w:t>
            </w:r>
            <w:r w:rsidRPr="008252F4">
              <w:rPr>
                <w:rFonts w:ascii="Arial" w:hAnsi="Arial" w:cs="Arial"/>
              </w:rPr>
              <w:t>Melbourne VIC 3001</w:t>
            </w:r>
          </w:p>
        </w:tc>
      </w:tr>
    </w:tbl>
    <w:p w14:paraId="6D017BF6" w14:textId="03B3FB76" w:rsidR="004E5427" w:rsidRPr="00052947" w:rsidRDefault="004E5427" w:rsidP="6D2729A8">
      <w:pPr>
        <w:rPr>
          <w:rFonts w:ascii="Arial" w:hAnsi="Arial" w:cs="Arial"/>
        </w:rPr>
      </w:pPr>
    </w:p>
    <w:p w14:paraId="6A1226E0" w14:textId="17D95DA8" w:rsidR="00541C09" w:rsidRPr="00052947" w:rsidRDefault="00541C09" w:rsidP="00541C09">
      <w:pPr>
        <w:pStyle w:val="Heading1"/>
        <w:rPr>
          <w:rFonts w:ascii="Arial" w:hAnsi="Arial" w:cs="Arial"/>
        </w:rPr>
      </w:pPr>
      <w:r w:rsidRPr="00052947">
        <w:rPr>
          <w:rFonts w:ascii="Arial" w:hAnsi="Arial" w:cs="Arial"/>
        </w:rPr>
        <w:lastRenderedPageBreak/>
        <w:t xml:space="preserve">Part 1. Applicant </w:t>
      </w:r>
      <w:r w:rsidR="29C5696B" w:rsidRPr="0D74A799">
        <w:rPr>
          <w:rFonts w:ascii="Arial" w:hAnsi="Arial" w:cs="Arial"/>
        </w:rPr>
        <w:t>d</w:t>
      </w:r>
      <w:r w:rsidRPr="0D74A799">
        <w:rPr>
          <w:rFonts w:ascii="Arial" w:hAnsi="Arial" w:cs="Arial"/>
        </w:rPr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2"/>
        <w:gridCol w:w="5358"/>
      </w:tblGrid>
      <w:tr w:rsidR="00C9226F" w:rsidRPr="00052947" w14:paraId="108230A8" w14:textId="77777777" w:rsidTr="6D2729A8">
        <w:tc>
          <w:tcPr>
            <w:tcW w:w="9350" w:type="dxa"/>
            <w:gridSpan w:val="2"/>
            <w:shd w:val="clear" w:color="auto" w:fill="DAE9F7" w:themeFill="text2" w:themeFillTint="1A"/>
            <w:vAlign w:val="center"/>
          </w:tcPr>
          <w:p w14:paraId="55F0C353" w14:textId="2AE1E75F" w:rsidR="00C9226F" w:rsidRPr="00052947" w:rsidRDefault="00C9226F" w:rsidP="00C9226F">
            <w:pPr>
              <w:jc w:val="center"/>
              <w:rPr>
                <w:rFonts w:ascii="Arial" w:hAnsi="Arial" w:cs="Arial"/>
              </w:rPr>
            </w:pPr>
            <w:r w:rsidRPr="00052947">
              <w:rPr>
                <w:rFonts w:ascii="Arial" w:hAnsi="Arial" w:cs="Arial"/>
                <w:color w:val="0F4761" w:themeColor="accent1" w:themeShade="BF"/>
              </w:rPr>
              <w:t>Social Service Provider details</w:t>
            </w:r>
          </w:p>
        </w:tc>
      </w:tr>
      <w:tr w:rsidR="00B25B15" w:rsidRPr="00052947" w14:paraId="2782998D" w14:textId="77777777" w:rsidTr="6D2729A8">
        <w:tc>
          <w:tcPr>
            <w:tcW w:w="3992" w:type="dxa"/>
          </w:tcPr>
          <w:p w14:paraId="57BF10C5" w14:textId="1CB19A59" w:rsidR="00B25B15" w:rsidRPr="00052947" w:rsidRDefault="0B5549BB" w:rsidP="00BC4EED">
            <w:pPr>
              <w:rPr>
                <w:rFonts w:ascii="Arial" w:hAnsi="Arial" w:cs="Arial"/>
                <w:color w:val="0F4761" w:themeColor="accent1" w:themeShade="BF"/>
              </w:rPr>
            </w:pPr>
            <w:r w:rsidRPr="0D74A799">
              <w:rPr>
                <w:rFonts w:ascii="Arial" w:hAnsi="Arial" w:cs="Arial"/>
                <w:color w:val="0F4761" w:themeColor="accent1" w:themeShade="BF"/>
              </w:rPr>
              <w:t xml:space="preserve">Social </w:t>
            </w:r>
            <w:r w:rsidR="6E8E8A73" w:rsidRPr="0D74A799">
              <w:rPr>
                <w:rFonts w:ascii="Arial" w:hAnsi="Arial" w:cs="Arial"/>
                <w:color w:val="0F4761" w:themeColor="accent1" w:themeShade="BF"/>
              </w:rPr>
              <w:t>s</w:t>
            </w:r>
            <w:r w:rsidRPr="0D74A799">
              <w:rPr>
                <w:rFonts w:ascii="Arial" w:hAnsi="Arial" w:cs="Arial"/>
                <w:color w:val="0F4761" w:themeColor="accent1" w:themeShade="BF"/>
              </w:rPr>
              <w:t xml:space="preserve">ervice </w:t>
            </w:r>
            <w:r w:rsidR="2BB90CBF" w:rsidRPr="0D74A799">
              <w:rPr>
                <w:rFonts w:ascii="Arial" w:hAnsi="Arial" w:cs="Arial"/>
                <w:color w:val="0F4761" w:themeColor="accent1" w:themeShade="BF"/>
              </w:rPr>
              <w:t>p</w:t>
            </w:r>
            <w:r w:rsidRPr="0D74A799">
              <w:rPr>
                <w:rFonts w:ascii="Arial" w:hAnsi="Arial" w:cs="Arial"/>
                <w:color w:val="0F4761" w:themeColor="accent1" w:themeShade="BF"/>
              </w:rPr>
              <w:t xml:space="preserve">rovider </w:t>
            </w:r>
            <w:r w:rsidR="31C35F0A" w:rsidRPr="0D74A799">
              <w:rPr>
                <w:rFonts w:ascii="Arial" w:hAnsi="Arial" w:cs="Arial"/>
                <w:color w:val="0F4761" w:themeColor="accent1" w:themeShade="BF"/>
              </w:rPr>
              <w:t>e</w:t>
            </w:r>
            <w:r w:rsidR="42D26CC5" w:rsidRPr="0D74A799">
              <w:rPr>
                <w:rFonts w:ascii="Arial" w:hAnsi="Arial" w:cs="Arial"/>
                <w:color w:val="0F4761" w:themeColor="accent1" w:themeShade="BF"/>
              </w:rPr>
              <w:t>ntity</w:t>
            </w:r>
            <w:r w:rsidRPr="0D74A799">
              <w:rPr>
                <w:rFonts w:ascii="Arial" w:hAnsi="Arial" w:cs="Arial"/>
                <w:color w:val="0F4761" w:themeColor="accent1" w:themeShade="BF"/>
              </w:rPr>
              <w:t xml:space="preserve"> </w:t>
            </w:r>
            <w:r w:rsidR="6CAFED32" w:rsidRPr="0D74A799">
              <w:rPr>
                <w:rFonts w:ascii="Arial" w:hAnsi="Arial" w:cs="Arial"/>
                <w:color w:val="0F4761" w:themeColor="accent1" w:themeShade="BF"/>
              </w:rPr>
              <w:t>n</w:t>
            </w:r>
            <w:r w:rsidRPr="0D74A799">
              <w:rPr>
                <w:rFonts w:ascii="Arial" w:hAnsi="Arial" w:cs="Arial"/>
                <w:color w:val="0F4761" w:themeColor="accent1" w:themeShade="BF"/>
              </w:rPr>
              <w:t>ame</w:t>
            </w:r>
          </w:p>
        </w:tc>
        <w:tc>
          <w:tcPr>
            <w:tcW w:w="5358" w:type="dxa"/>
          </w:tcPr>
          <w:p w14:paraId="57F32FEE" w14:textId="7BD43CD2" w:rsidR="00B25B15" w:rsidRPr="00052947" w:rsidRDefault="00B25B15" w:rsidP="00BC4EED">
            <w:pPr>
              <w:rPr>
                <w:rFonts w:ascii="Arial" w:hAnsi="Arial" w:cs="Arial"/>
              </w:rPr>
            </w:pPr>
          </w:p>
        </w:tc>
      </w:tr>
      <w:tr w:rsidR="00913D89" w:rsidRPr="00052947" w14:paraId="1F71372B" w14:textId="77777777" w:rsidTr="6D2729A8">
        <w:tc>
          <w:tcPr>
            <w:tcW w:w="3992" w:type="dxa"/>
          </w:tcPr>
          <w:p w14:paraId="2CA76AB4" w14:textId="638726F8" w:rsidR="00913D89" w:rsidRPr="00052947" w:rsidRDefault="00913D89" w:rsidP="00BC4EED">
            <w:pPr>
              <w:rPr>
                <w:rFonts w:ascii="Arial" w:hAnsi="Arial" w:cs="Arial"/>
                <w:color w:val="0F4761" w:themeColor="accent1" w:themeShade="BF"/>
              </w:rPr>
            </w:pPr>
            <w:r w:rsidRPr="00052947">
              <w:rPr>
                <w:rFonts w:ascii="Arial" w:hAnsi="Arial" w:cs="Arial"/>
                <w:color w:val="0F4761" w:themeColor="accent1" w:themeShade="BF"/>
              </w:rPr>
              <w:t>ACN or ABN number (if applicable)</w:t>
            </w:r>
          </w:p>
        </w:tc>
        <w:tc>
          <w:tcPr>
            <w:tcW w:w="5358" w:type="dxa"/>
          </w:tcPr>
          <w:p w14:paraId="2DB54DAA" w14:textId="77777777" w:rsidR="00913D89" w:rsidRPr="00052947" w:rsidRDefault="00913D89" w:rsidP="00BC4EED">
            <w:pPr>
              <w:rPr>
                <w:rFonts w:ascii="Arial" w:hAnsi="Arial" w:cs="Arial"/>
              </w:rPr>
            </w:pPr>
          </w:p>
        </w:tc>
      </w:tr>
      <w:tr w:rsidR="00B25B15" w:rsidRPr="00052947" w14:paraId="5556BE30" w14:textId="77777777" w:rsidTr="6D2729A8">
        <w:tc>
          <w:tcPr>
            <w:tcW w:w="3992" w:type="dxa"/>
          </w:tcPr>
          <w:p w14:paraId="584972C3" w14:textId="647B1881" w:rsidR="00B25B15" w:rsidRPr="00052947" w:rsidRDefault="00B25B15" w:rsidP="00BC4EED">
            <w:pPr>
              <w:rPr>
                <w:rFonts w:ascii="Arial" w:hAnsi="Arial" w:cs="Arial"/>
                <w:color w:val="0F4761" w:themeColor="accent1" w:themeShade="BF"/>
              </w:rPr>
            </w:pPr>
            <w:r w:rsidRPr="00052947">
              <w:rPr>
                <w:rFonts w:ascii="Arial" w:hAnsi="Arial" w:cs="Arial"/>
                <w:color w:val="0F4761" w:themeColor="accent1" w:themeShade="BF"/>
              </w:rPr>
              <w:t xml:space="preserve">Site </w:t>
            </w:r>
            <w:r w:rsidR="23E08636" w:rsidRPr="0D74A799">
              <w:rPr>
                <w:rFonts w:ascii="Arial" w:hAnsi="Arial" w:cs="Arial"/>
                <w:color w:val="0F4761" w:themeColor="accent1" w:themeShade="BF"/>
              </w:rPr>
              <w:t>n</w:t>
            </w:r>
            <w:r w:rsidR="15F45D3D" w:rsidRPr="0D74A799">
              <w:rPr>
                <w:rFonts w:ascii="Arial" w:hAnsi="Arial" w:cs="Arial"/>
                <w:color w:val="0F4761" w:themeColor="accent1" w:themeShade="BF"/>
              </w:rPr>
              <w:t>ame</w:t>
            </w:r>
            <w:r w:rsidR="00C9226F" w:rsidRPr="00052947">
              <w:rPr>
                <w:rFonts w:ascii="Arial" w:hAnsi="Arial" w:cs="Arial"/>
                <w:color w:val="0F4761" w:themeColor="accent1" w:themeShade="BF"/>
              </w:rPr>
              <w:t xml:space="preserve"> (if applicable)</w:t>
            </w:r>
          </w:p>
        </w:tc>
        <w:tc>
          <w:tcPr>
            <w:tcW w:w="5358" w:type="dxa"/>
          </w:tcPr>
          <w:p w14:paraId="14C49A0E" w14:textId="39077814" w:rsidR="00B25B15" w:rsidRPr="00052947" w:rsidRDefault="00B25B15" w:rsidP="00BC4EED">
            <w:pPr>
              <w:rPr>
                <w:rFonts w:ascii="Arial" w:hAnsi="Arial" w:cs="Arial"/>
              </w:rPr>
            </w:pPr>
          </w:p>
        </w:tc>
      </w:tr>
      <w:tr w:rsidR="00B25B15" w:rsidRPr="00052947" w14:paraId="05F1E367" w14:textId="77777777" w:rsidTr="6D2729A8">
        <w:tc>
          <w:tcPr>
            <w:tcW w:w="3992" w:type="dxa"/>
          </w:tcPr>
          <w:p w14:paraId="7BCB0CA1" w14:textId="77777777" w:rsidR="00B25B15" w:rsidRPr="00052947" w:rsidRDefault="00B25B15" w:rsidP="00BC4EED">
            <w:pPr>
              <w:rPr>
                <w:rFonts w:ascii="Arial" w:hAnsi="Arial" w:cs="Arial"/>
                <w:color w:val="0F4761" w:themeColor="accent1" w:themeShade="BF"/>
              </w:rPr>
            </w:pPr>
            <w:r w:rsidRPr="00052947">
              <w:rPr>
                <w:rFonts w:ascii="Arial" w:hAnsi="Arial" w:cs="Arial"/>
                <w:color w:val="0F4761" w:themeColor="accent1" w:themeShade="BF"/>
              </w:rPr>
              <w:t>Address:</w:t>
            </w:r>
          </w:p>
        </w:tc>
        <w:tc>
          <w:tcPr>
            <w:tcW w:w="5358" w:type="dxa"/>
          </w:tcPr>
          <w:p w14:paraId="37B06A7C" w14:textId="6E966EA1" w:rsidR="00B25B15" w:rsidRPr="00052947" w:rsidRDefault="00B25B15" w:rsidP="00BC4EED">
            <w:pPr>
              <w:rPr>
                <w:rFonts w:ascii="Arial" w:hAnsi="Arial" w:cs="Arial"/>
              </w:rPr>
            </w:pPr>
          </w:p>
        </w:tc>
      </w:tr>
      <w:tr w:rsidR="00C9226F" w:rsidRPr="00052947" w14:paraId="5588E389" w14:textId="77777777" w:rsidTr="6D2729A8">
        <w:tc>
          <w:tcPr>
            <w:tcW w:w="3992" w:type="dxa"/>
          </w:tcPr>
          <w:p w14:paraId="2BAD9D6B" w14:textId="284C0630" w:rsidR="00C9226F" w:rsidRPr="00052947" w:rsidRDefault="00C9226F" w:rsidP="00C9226F">
            <w:pPr>
              <w:rPr>
                <w:rFonts w:ascii="Arial" w:hAnsi="Arial" w:cs="Arial"/>
                <w:color w:val="0F4761" w:themeColor="accent1" w:themeShade="BF"/>
              </w:rPr>
            </w:pPr>
            <w:r w:rsidRPr="00052947">
              <w:rPr>
                <w:rFonts w:ascii="Arial" w:hAnsi="Arial" w:cs="Arial"/>
                <w:color w:val="0F4761" w:themeColor="accent1" w:themeShade="BF"/>
              </w:rPr>
              <w:t>Suburb</w:t>
            </w:r>
          </w:p>
        </w:tc>
        <w:tc>
          <w:tcPr>
            <w:tcW w:w="5358" w:type="dxa"/>
          </w:tcPr>
          <w:p w14:paraId="3E7CD1C9" w14:textId="07963AB4" w:rsidR="00C9226F" w:rsidRPr="00052947" w:rsidRDefault="00C9226F" w:rsidP="00C9226F">
            <w:pPr>
              <w:rPr>
                <w:rFonts w:ascii="Arial" w:hAnsi="Arial" w:cs="Arial"/>
              </w:rPr>
            </w:pPr>
          </w:p>
        </w:tc>
      </w:tr>
      <w:tr w:rsidR="00C9226F" w:rsidRPr="00052947" w14:paraId="6E962878" w14:textId="77777777" w:rsidTr="6D2729A8">
        <w:tc>
          <w:tcPr>
            <w:tcW w:w="3992" w:type="dxa"/>
          </w:tcPr>
          <w:p w14:paraId="718D1452" w14:textId="6167F456" w:rsidR="00C9226F" w:rsidRPr="00052947" w:rsidRDefault="00C9226F" w:rsidP="00C9226F">
            <w:pPr>
              <w:rPr>
                <w:rFonts w:ascii="Arial" w:hAnsi="Arial" w:cs="Arial"/>
                <w:color w:val="0F4761" w:themeColor="accent1" w:themeShade="BF"/>
              </w:rPr>
            </w:pPr>
            <w:r w:rsidRPr="00052947">
              <w:rPr>
                <w:rFonts w:ascii="Arial" w:hAnsi="Arial" w:cs="Arial"/>
                <w:color w:val="0F4761" w:themeColor="accent1" w:themeShade="BF"/>
              </w:rPr>
              <w:t xml:space="preserve">State and </w:t>
            </w:r>
            <w:r w:rsidR="00ED078B">
              <w:rPr>
                <w:rFonts w:ascii="Arial" w:hAnsi="Arial" w:cs="Arial"/>
                <w:color w:val="0F4761" w:themeColor="accent1" w:themeShade="BF"/>
              </w:rPr>
              <w:t>p</w:t>
            </w:r>
            <w:r w:rsidR="00ED078B" w:rsidRPr="00052947">
              <w:rPr>
                <w:rFonts w:ascii="Arial" w:hAnsi="Arial" w:cs="Arial"/>
                <w:color w:val="0F4761" w:themeColor="accent1" w:themeShade="BF"/>
              </w:rPr>
              <w:t>ostcode</w:t>
            </w:r>
          </w:p>
        </w:tc>
        <w:tc>
          <w:tcPr>
            <w:tcW w:w="5358" w:type="dxa"/>
          </w:tcPr>
          <w:p w14:paraId="4C518633" w14:textId="77777777" w:rsidR="00C9226F" w:rsidRPr="00052947" w:rsidRDefault="00C9226F" w:rsidP="00C9226F">
            <w:pPr>
              <w:rPr>
                <w:rFonts w:ascii="Arial" w:hAnsi="Arial" w:cs="Arial"/>
              </w:rPr>
            </w:pPr>
          </w:p>
        </w:tc>
      </w:tr>
      <w:tr w:rsidR="00C9226F" w:rsidRPr="00052947" w14:paraId="48E4A641" w14:textId="77777777" w:rsidTr="6D2729A8">
        <w:tc>
          <w:tcPr>
            <w:tcW w:w="9350" w:type="dxa"/>
            <w:gridSpan w:val="2"/>
            <w:shd w:val="clear" w:color="auto" w:fill="DAE9F7" w:themeFill="text2" w:themeFillTint="1A"/>
            <w:vAlign w:val="center"/>
          </w:tcPr>
          <w:p w14:paraId="6E442FA4" w14:textId="691CCE88" w:rsidR="00C9226F" w:rsidRPr="00052947" w:rsidRDefault="00C9226F" w:rsidP="00C9226F">
            <w:pPr>
              <w:jc w:val="center"/>
              <w:rPr>
                <w:rFonts w:ascii="Arial" w:hAnsi="Arial" w:cs="Arial"/>
              </w:rPr>
            </w:pPr>
            <w:r w:rsidRPr="00052947">
              <w:rPr>
                <w:rFonts w:ascii="Arial" w:hAnsi="Arial" w:cs="Arial"/>
                <w:color w:val="0F4761" w:themeColor="accent1" w:themeShade="BF"/>
              </w:rPr>
              <w:t>Contact person details</w:t>
            </w:r>
          </w:p>
        </w:tc>
      </w:tr>
      <w:tr w:rsidR="00C9226F" w:rsidRPr="00052947" w14:paraId="16617D55" w14:textId="77777777" w:rsidTr="6D2729A8">
        <w:tc>
          <w:tcPr>
            <w:tcW w:w="3992" w:type="dxa"/>
          </w:tcPr>
          <w:p w14:paraId="3CD63288" w14:textId="24A952DF" w:rsidR="00C9226F" w:rsidRPr="00052947" w:rsidRDefault="7951AEC2" w:rsidP="6D2729A8">
            <w:pPr>
              <w:rPr>
                <w:rFonts w:ascii="Arial" w:hAnsi="Arial" w:cs="Arial"/>
                <w:color w:val="0F4761" w:themeColor="accent1" w:themeShade="BF"/>
              </w:rPr>
            </w:pPr>
            <w:r w:rsidRPr="6D2729A8">
              <w:rPr>
                <w:rFonts w:ascii="Arial" w:hAnsi="Arial" w:cs="Arial"/>
                <w:color w:val="0F4761" w:themeColor="accent1" w:themeShade="BF"/>
              </w:rPr>
              <w:t>Title</w:t>
            </w:r>
          </w:p>
        </w:tc>
        <w:tc>
          <w:tcPr>
            <w:tcW w:w="5358" w:type="dxa"/>
          </w:tcPr>
          <w:p w14:paraId="005D4D0C" w14:textId="77777777" w:rsidR="00C9226F" w:rsidRPr="00052947" w:rsidRDefault="00C9226F" w:rsidP="00BC4EED">
            <w:pPr>
              <w:rPr>
                <w:rFonts w:ascii="Arial" w:hAnsi="Arial" w:cs="Arial"/>
              </w:rPr>
            </w:pPr>
          </w:p>
        </w:tc>
      </w:tr>
      <w:tr w:rsidR="00C9226F" w:rsidRPr="00052947" w14:paraId="24B28C17" w14:textId="77777777" w:rsidTr="6D2729A8">
        <w:tc>
          <w:tcPr>
            <w:tcW w:w="3992" w:type="dxa"/>
          </w:tcPr>
          <w:p w14:paraId="06CAF93D" w14:textId="6C158186" w:rsidR="00C9226F" w:rsidRPr="00052947" w:rsidRDefault="00C9226F" w:rsidP="00BC4EED">
            <w:pPr>
              <w:rPr>
                <w:rFonts w:ascii="Arial" w:hAnsi="Arial" w:cs="Arial"/>
                <w:color w:val="0F4761" w:themeColor="accent1" w:themeShade="BF"/>
              </w:rPr>
            </w:pPr>
            <w:r w:rsidRPr="00052947">
              <w:rPr>
                <w:rFonts w:ascii="Arial" w:hAnsi="Arial" w:cs="Arial"/>
                <w:color w:val="0F4761" w:themeColor="accent1" w:themeShade="BF"/>
              </w:rPr>
              <w:t xml:space="preserve">Given </w:t>
            </w:r>
            <w:r w:rsidR="57D572C8" w:rsidRPr="0D74A799">
              <w:rPr>
                <w:rFonts w:ascii="Arial" w:hAnsi="Arial" w:cs="Arial"/>
                <w:color w:val="0F4761" w:themeColor="accent1" w:themeShade="BF"/>
              </w:rPr>
              <w:t>n</w:t>
            </w:r>
            <w:r w:rsidR="0B5549BB" w:rsidRPr="0D74A799">
              <w:rPr>
                <w:rFonts w:ascii="Arial" w:hAnsi="Arial" w:cs="Arial"/>
                <w:color w:val="0F4761" w:themeColor="accent1" w:themeShade="BF"/>
              </w:rPr>
              <w:t>ame</w:t>
            </w:r>
          </w:p>
        </w:tc>
        <w:tc>
          <w:tcPr>
            <w:tcW w:w="5358" w:type="dxa"/>
          </w:tcPr>
          <w:p w14:paraId="33C842AC" w14:textId="77777777" w:rsidR="00C9226F" w:rsidRPr="00052947" w:rsidRDefault="00C9226F" w:rsidP="00BC4EED">
            <w:pPr>
              <w:rPr>
                <w:rFonts w:ascii="Arial" w:hAnsi="Arial" w:cs="Arial"/>
              </w:rPr>
            </w:pPr>
          </w:p>
        </w:tc>
      </w:tr>
      <w:tr w:rsidR="00C9226F" w:rsidRPr="00052947" w14:paraId="3A0090C5" w14:textId="77777777" w:rsidTr="6D2729A8">
        <w:tc>
          <w:tcPr>
            <w:tcW w:w="3992" w:type="dxa"/>
          </w:tcPr>
          <w:p w14:paraId="70B50C65" w14:textId="1016DC4E" w:rsidR="00C9226F" w:rsidRPr="00052947" w:rsidRDefault="00C9226F" w:rsidP="00BC4EED">
            <w:pPr>
              <w:rPr>
                <w:rFonts w:ascii="Arial" w:hAnsi="Arial" w:cs="Arial"/>
                <w:color w:val="0F4761" w:themeColor="accent1" w:themeShade="BF"/>
              </w:rPr>
            </w:pPr>
            <w:r w:rsidRPr="00052947">
              <w:rPr>
                <w:rFonts w:ascii="Arial" w:hAnsi="Arial" w:cs="Arial"/>
                <w:color w:val="0F4761" w:themeColor="accent1" w:themeShade="BF"/>
              </w:rPr>
              <w:t xml:space="preserve">Family </w:t>
            </w:r>
            <w:r w:rsidR="4E046DCA" w:rsidRPr="0D74A799">
              <w:rPr>
                <w:rFonts w:ascii="Arial" w:hAnsi="Arial" w:cs="Arial"/>
                <w:color w:val="0F4761" w:themeColor="accent1" w:themeShade="BF"/>
              </w:rPr>
              <w:t>n</w:t>
            </w:r>
            <w:r w:rsidR="0B5549BB" w:rsidRPr="0D74A799">
              <w:rPr>
                <w:rFonts w:ascii="Arial" w:hAnsi="Arial" w:cs="Arial"/>
                <w:color w:val="0F4761" w:themeColor="accent1" w:themeShade="BF"/>
              </w:rPr>
              <w:t>ame</w:t>
            </w:r>
          </w:p>
        </w:tc>
        <w:tc>
          <w:tcPr>
            <w:tcW w:w="5358" w:type="dxa"/>
          </w:tcPr>
          <w:p w14:paraId="6CA967D0" w14:textId="77777777" w:rsidR="00C9226F" w:rsidRPr="00052947" w:rsidRDefault="00C9226F" w:rsidP="00BC4EED">
            <w:pPr>
              <w:rPr>
                <w:rFonts w:ascii="Arial" w:hAnsi="Arial" w:cs="Arial"/>
              </w:rPr>
            </w:pPr>
          </w:p>
        </w:tc>
      </w:tr>
      <w:tr w:rsidR="00C9226F" w:rsidRPr="00052947" w14:paraId="47F2A719" w14:textId="77777777" w:rsidTr="6D2729A8">
        <w:trPr>
          <w:trHeight w:val="289"/>
        </w:trPr>
        <w:tc>
          <w:tcPr>
            <w:tcW w:w="3992" w:type="dxa"/>
          </w:tcPr>
          <w:p w14:paraId="42BEB94C" w14:textId="2857A69C" w:rsidR="00C9226F" w:rsidRPr="00052947" w:rsidRDefault="001848CF" w:rsidP="00BC4EED">
            <w:pPr>
              <w:rPr>
                <w:rFonts w:ascii="Arial" w:hAnsi="Arial" w:cs="Arial"/>
                <w:color w:val="0F4761" w:themeColor="accent1" w:themeShade="BF"/>
              </w:rPr>
            </w:pPr>
            <w:r>
              <w:rPr>
                <w:rFonts w:ascii="Arial" w:hAnsi="Arial" w:cs="Arial"/>
                <w:color w:val="0F4761" w:themeColor="accent1" w:themeShade="BF"/>
              </w:rPr>
              <w:t>Postal</w:t>
            </w:r>
            <w:r w:rsidR="00C9226F" w:rsidRPr="00052947">
              <w:rPr>
                <w:rFonts w:ascii="Arial" w:hAnsi="Arial" w:cs="Arial"/>
                <w:color w:val="0F4761" w:themeColor="accent1" w:themeShade="BF"/>
              </w:rPr>
              <w:t xml:space="preserve"> address</w:t>
            </w:r>
          </w:p>
        </w:tc>
        <w:tc>
          <w:tcPr>
            <w:tcW w:w="5358" w:type="dxa"/>
          </w:tcPr>
          <w:p w14:paraId="29D76962" w14:textId="77777777" w:rsidR="00C9226F" w:rsidRPr="00052947" w:rsidRDefault="00C9226F" w:rsidP="00BC4EED">
            <w:pPr>
              <w:rPr>
                <w:rFonts w:ascii="Arial" w:hAnsi="Arial" w:cs="Arial"/>
              </w:rPr>
            </w:pPr>
          </w:p>
        </w:tc>
      </w:tr>
      <w:tr w:rsidR="00C9226F" w:rsidRPr="00052947" w14:paraId="29AD1301" w14:textId="77777777" w:rsidTr="6D2729A8">
        <w:tc>
          <w:tcPr>
            <w:tcW w:w="3992" w:type="dxa"/>
          </w:tcPr>
          <w:p w14:paraId="3A2D2936" w14:textId="580E6218" w:rsidR="00C9226F" w:rsidRPr="00052947" w:rsidRDefault="00C9226F" w:rsidP="00BC4EED">
            <w:pPr>
              <w:rPr>
                <w:rFonts w:ascii="Arial" w:hAnsi="Arial" w:cs="Arial"/>
                <w:color w:val="0F4761" w:themeColor="accent1" w:themeShade="BF"/>
              </w:rPr>
            </w:pPr>
            <w:r w:rsidRPr="00052947">
              <w:rPr>
                <w:rFonts w:ascii="Arial" w:hAnsi="Arial" w:cs="Arial"/>
                <w:color w:val="0F4761" w:themeColor="accent1" w:themeShade="BF"/>
              </w:rPr>
              <w:t>Email address</w:t>
            </w:r>
          </w:p>
        </w:tc>
        <w:tc>
          <w:tcPr>
            <w:tcW w:w="5358" w:type="dxa"/>
          </w:tcPr>
          <w:p w14:paraId="7192D973" w14:textId="77777777" w:rsidR="00C9226F" w:rsidRPr="00052947" w:rsidRDefault="00C9226F" w:rsidP="00BC4EED">
            <w:pPr>
              <w:rPr>
                <w:rFonts w:ascii="Arial" w:hAnsi="Arial" w:cs="Arial"/>
              </w:rPr>
            </w:pPr>
          </w:p>
        </w:tc>
      </w:tr>
      <w:tr w:rsidR="00C9226F" w:rsidRPr="00052947" w14:paraId="544CF1E8" w14:textId="77777777" w:rsidTr="6D2729A8">
        <w:tc>
          <w:tcPr>
            <w:tcW w:w="3992" w:type="dxa"/>
          </w:tcPr>
          <w:p w14:paraId="6FBEDB83" w14:textId="77777777" w:rsidR="00C9226F" w:rsidRPr="00052947" w:rsidRDefault="00C9226F" w:rsidP="00BC4EED">
            <w:pPr>
              <w:rPr>
                <w:rFonts w:ascii="Arial" w:hAnsi="Arial" w:cs="Arial"/>
                <w:color w:val="0F4761" w:themeColor="accent1" w:themeShade="BF"/>
              </w:rPr>
            </w:pPr>
            <w:r w:rsidRPr="00052947">
              <w:rPr>
                <w:rFonts w:ascii="Arial" w:hAnsi="Arial" w:cs="Arial"/>
                <w:color w:val="0F4761" w:themeColor="accent1" w:themeShade="BF"/>
              </w:rPr>
              <w:t>Contact number</w:t>
            </w:r>
          </w:p>
        </w:tc>
        <w:tc>
          <w:tcPr>
            <w:tcW w:w="5358" w:type="dxa"/>
          </w:tcPr>
          <w:p w14:paraId="07F81BBE" w14:textId="77777777" w:rsidR="00C9226F" w:rsidRPr="00052947" w:rsidRDefault="00C9226F" w:rsidP="00BC4EED">
            <w:pPr>
              <w:rPr>
                <w:rFonts w:ascii="Arial" w:hAnsi="Arial" w:cs="Arial"/>
              </w:rPr>
            </w:pPr>
          </w:p>
        </w:tc>
      </w:tr>
    </w:tbl>
    <w:p w14:paraId="2C5C30CE" w14:textId="77777777" w:rsidR="00B25B15" w:rsidRPr="00052947" w:rsidRDefault="00B25B15" w:rsidP="00541C09">
      <w:pPr>
        <w:rPr>
          <w:rFonts w:ascii="Arial" w:hAnsi="Arial" w:cs="Arial"/>
        </w:rPr>
      </w:pPr>
    </w:p>
    <w:p w14:paraId="5CE7C010" w14:textId="25FCF596" w:rsidR="008D6B77" w:rsidRPr="00052947" w:rsidRDefault="00725FA3" w:rsidP="00725FA3">
      <w:pPr>
        <w:pStyle w:val="Heading1"/>
        <w:rPr>
          <w:rFonts w:ascii="Arial" w:hAnsi="Arial" w:cs="Arial"/>
        </w:rPr>
      </w:pPr>
      <w:r w:rsidRPr="0D74A799">
        <w:rPr>
          <w:rFonts w:ascii="Arial" w:hAnsi="Arial" w:cs="Arial"/>
        </w:rPr>
        <w:t>Par</w:t>
      </w:r>
      <w:r w:rsidR="1511E25D" w:rsidRPr="0D74A799">
        <w:rPr>
          <w:rFonts w:ascii="Arial" w:hAnsi="Arial" w:cs="Arial"/>
        </w:rPr>
        <w:t>t</w:t>
      </w:r>
      <w:r w:rsidRPr="00052947">
        <w:rPr>
          <w:rFonts w:ascii="Arial" w:hAnsi="Arial" w:cs="Arial"/>
        </w:rPr>
        <w:t xml:space="preserve"> 2. Reviewable decision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260A1" w:rsidRPr="00052947" w14:paraId="1A8B54D8" w14:textId="77777777" w:rsidTr="00B260A1">
        <w:tc>
          <w:tcPr>
            <w:tcW w:w="4675" w:type="dxa"/>
          </w:tcPr>
          <w:p w14:paraId="02D1CA42" w14:textId="7B4BA0E2" w:rsidR="00B260A1" w:rsidRPr="00052947" w:rsidRDefault="00B260A1" w:rsidP="00725FA3">
            <w:pPr>
              <w:rPr>
                <w:rFonts w:ascii="Arial" w:hAnsi="Arial" w:cs="Arial"/>
              </w:rPr>
            </w:pPr>
            <w:r w:rsidRPr="00052947">
              <w:rPr>
                <w:rFonts w:ascii="Arial" w:hAnsi="Arial" w:cs="Arial"/>
              </w:rPr>
              <w:t>Type of decision</w:t>
            </w:r>
          </w:p>
        </w:tc>
        <w:sdt>
          <w:sdtPr>
            <w:rPr>
              <w:rFonts w:ascii="Arial" w:hAnsi="Arial" w:cs="Arial"/>
            </w:rPr>
            <w:id w:val="1327638979"/>
            <w:placeholder>
              <w:docPart w:val="DefaultPlaceholder_-1854013438"/>
            </w:placeholder>
            <w:showingPlcHdr/>
            <w:comboBox>
              <w:listItem w:value="Choose an item."/>
              <w:listItem w:displayText="Decision to issue an Improvement Notice under s 138 of the SSR Act" w:value="Decision to issue an Improvement Notice under s 138 of the SSR Act"/>
              <w:listItem w:displayText="Decision to to amend an Improvement Notice under s 140 of the SSR Act" w:value="Decision to to amend an Improvement Notice under s 140 of the SSR Act"/>
              <w:listItem w:displayText="Decision to issue a Prohibition Notice under s 143 of the SSR Act" w:value="Decision to issue a Prohibition Notice under s 143 of the SSR Act"/>
              <w:listItem w:displayText="Decision to amend a Prohibition Notice under s 146 of the SSR Act" w:value="Decision to amend a Prohibition Notice under s 146 of the SSR Act"/>
              <w:listItem w:displayText="Finding of an own motion unvestigation made under s 16O(4) of the CWS Act" w:value="Finding of an own motion unvestigation made under s 16O(4) of the CWS Act"/>
              <w:listItem w:displayText="Decision to issue a notice to produce under s 16ZG(3) of the CWS Act" w:value="Decision to issue a notice to produce under s 16ZG(3) of the CWS Act"/>
              <w:listItem w:displayText="Decision to issue a notice to produce under section 16ZZI of the CWS Act" w:value="Decision to issue a notice to produce under section 16ZZI of the CWS Act"/>
              <w:listItem w:displayText="Decision to issue a reportable conduct notice to comply under section 16ZZJ of the CWS Act" w:value="Decision to issue a reportable conduct notice to comply under section 16ZZJ of the CWS Act"/>
            </w:comboBox>
          </w:sdtPr>
          <w:sdtContent>
            <w:tc>
              <w:tcPr>
                <w:tcW w:w="4675" w:type="dxa"/>
              </w:tcPr>
              <w:p w14:paraId="4548F27C" w14:textId="36933FA5" w:rsidR="00B260A1" w:rsidRPr="00052947" w:rsidRDefault="00B260A1" w:rsidP="00725FA3">
                <w:pPr>
                  <w:rPr>
                    <w:rFonts w:ascii="Arial" w:hAnsi="Arial" w:cs="Arial"/>
                  </w:rPr>
                </w:pPr>
                <w:r w:rsidRPr="00052947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B260A1" w:rsidRPr="00052947" w14:paraId="2BC861AB" w14:textId="77777777" w:rsidTr="00B260A1">
        <w:tc>
          <w:tcPr>
            <w:tcW w:w="4675" w:type="dxa"/>
          </w:tcPr>
          <w:p w14:paraId="6E42AC1F" w14:textId="092C14E4" w:rsidR="00B260A1" w:rsidRPr="00052947" w:rsidRDefault="00B260A1" w:rsidP="00725FA3">
            <w:pPr>
              <w:rPr>
                <w:rFonts w:ascii="Arial" w:hAnsi="Arial" w:cs="Arial"/>
              </w:rPr>
            </w:pPr>
            <w:r w:rsidRPr="00052947">
              <w:rPr>
                <w:rFonts w:ascii="Arial" w:hAnsi="Arial" w:cs="Arial"/>
              </w:rPr>
              <w:t xml:space="preserve">Date the </w:t>
            </w:r>
            <w:r w:rsidR="2FC368B6" w:rsidRPr="0D74A799">
              <w:rPr>
                <w:rFonts w:ascii="Arial" w:hAnsi="Arial" w:cs="Arial"/>
              </w:rPr>
              <w:t>n</w:t>
            </w:r>
            <w:r w:rsidR="4AB64CA0" w:rsidRPr="0D74A799">
              <w:rPr>
                <w:rFonts w:ascii="Arial" w:hAnsi="Arial" w:cs="Arial"/>
              </w:rPr>
              <w:t>otice</w:t>
            </w:r>
            <w:r w:rsidR="00116A95">
              <w:rPr>
                <w:rFonts w:ascii="Arial" w:hAnsi="Arial" w:cs="Arial"/>
              </w:rPr>
              <w:t>/finding</w:t>
            </w:r>
            <w:r w:rsidRPr="00052947">
              <w:rPr>
                <w:rFonts w:ascii="Arial" w:hAnsi="Arial" w:cs="Arial"/>
              </w:rPr>
              <w:t xml:space="preserve"> was issued</w:t>
            </w:r>
          </w:p>
        </w:tc>
        <w:sdt>
          <w:sdtPr>
            <w:rPr>
              <w:rFonts w:ascii="Arial" w:hAnsi="Arial" w:cs="Arial"/>
            </w:rPr>
            <w:id w:val="-1593159682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675" w:type="dxa"/>
              </w:tcPr>
              <w:p w14:paraId="0ED2104F" w14:textId="284A6E16" w:rsidR="00B260A1" w:rsidRPr="00052947" w:rsidRDefault="00B260A1" w:rsidP="00725FA3">
                <w:pPr>
                  <w:rPr>
                    <w:rFonts w:ascii="Arial" w:hAnsi="Arial" w:cs="Arial"/>
                  </w:rPr>
                </w:pPr>
                <w:r w:rsidRPr="00052947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B260A1" w:rsidRPr="00052947" w14:paraId="70707AC1" w14:textId="77777777" w:rsidTr="00B260A1">
        <w:tc>
          <w:tcPr>
            <w:tcW w:w="4675" w:type="dxa"/>
          </w:tcPr>
          <w:p w14:paraId="4157B516" w14:textId="6F65B49B" w:rsidR="00B260A1" w:rsidRPr="00052947" w:rsidRDefault="00B260A1" w:rsidP="00725FA3">
            <w:pPr>
              <w:rPr>
                <w:rFonts w:ascii="Arial" w:hAnsi="Arial" w:cs="Arial"/>
              </w:rPr>
            </w:pPr>
            <w:r w:rsidRPr="00052947">
              <w:rPr>
                <w:rFonts w:ascii="Arial" w:hAnsi="Arial" w:cs="Arial"/>
              </w:rPr>
              <w:t>Notice reference number</w:t>
            </w:r>
          </w:p>
        </w:tc>
        <w:tc>
          <w:tcPr>
            <w:tcW w:w="4675" w:type="dxa"/>
          </w:tcPr>
          <w:p w14:paraId="5CCAF045" w14:textId="77777777" w:rsidR="00B260A1" w:rsidRPr="00052947" w:rsidRDefault="00B260A1" w:rsidP="00725FA3">
            <w:pPr>
              <w:rPr>
                <w:rFonts w:ascii="Arial" w:hAnsi="Arial" w:cs="Arial"/>
              </w:rPr>
            </w:pPr>
          </w:p>
        </w:tc>
      </w:tr>
      <w:tr w:rsidR="00B260A1" w:rsidRPr="00052947" w14:paraId="052755F6" w14:textId="77777777" w:rsidTr="00B260A1">
        <w:tc>
          <w:tcPr>
            <w:tcW w:w="4675" w:type="dxa"/>
          </w:tcPr>
          <w:p w14:paraId="26222956" w14:textId="37A67A9F" w:rsidR="00B260A1" w:rsidRPr="00052947" w:rsidRDefault="00147DF6" w:rsidP="00725FA3">
            <w:pPr>
              <w:rPr>
                <w:rFonts w:ascii="Arial" w:hAnsi="Arial" w:cs="Arial"/>
              </w:rPr>
            </w:pPr>
            <w:r w:rsidRPr="00052947">
              <w:rPr>
                <w:rFonts w:ascii="Arial" w:hAnsi="Arial" w:cs="Arial"/>
              </w:rPr>
              <w:t>Notice issued by</w:t>
            </w:r>
          </w:p>
        </w:tc>
        <w:tc>
          <w:tcPr>
            <w:tcW w:w="4675" w:type="dxa"/>
          </w:tcPr>
          <w:p w14:paraId="07989F63" w14:textId="77777777" w:rsidR="00B260A1" w:rsidRPr="00052947" w:rsidRDefault="00B260A1" w:rsidP="00725FA3">
            <w:pPr>
              <w:rPr>
                <w:rFonts w:ascii="Arial" w:hAnsi="Arial" w:cs="Arial"/>
              </w:rPr>
            </w:pPr>
          </w:p>
        </w:tc>
      </w:tr>
    </w:tbl>
    <w:p w14:paraId="0A1D3AEA" w14:textId="1E69C733" w:rsidR="00147DF6" w:rsidRDefault="00147DF6" w:rsidP="00725FA3">
      <w:pPr>
        <w:rPr>
          <w:rFonts w:ascii="Arial" w:hAnsi="Arial" w:cs="Arial"/>
        </w:rPr>
      </w:pPr>
    </w:p>
    <w:p w14:paraId="41958049" w14:textId="14DF474C" w:rsidR="0099215D" w:rsidRDefault="0099215D" w:rsidP="00725FA3">
      <w:pPr>
        <w:rPr>
          <w:rFonts w:ascii="Arial" w:hAnsi="Arial" w:cs="Arial"/>
        </w:rPr>
      </w:pPr>
      <w:r w:rsidRPr="00052947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09BC791" wp14:editId="2854C0C2">
                <wp:simplePos x="0" y="0"/>
                <wp:positionH relativeFrom="margin">
                  <wp:align>left</wp:align>
                </wp:positionH>
                <wp:positionV relativeFrom="paragraph">
                  <wp:posOffset>302840</wp:posOffset>
                </wp:positionV>
                <wp:extent cx="5816600" cy="3283888"/>
                <wp:effectExtent l="0" t="0" r="12700" b="12065"/>
                <wp:wrapTopAndBottom/>
                <wp:docPr id="1465405600" name="Text Box 1465405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600" cy="3283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BFF1A0" w14:textId="77777777" w:rsidR="0099215D" w:rsidRPr="00BA615E" w:rsidRDefault="0099215D" w:rsidP="0099215D">
                            <w:pPr>
                              <w:shd w:val="clear" w:color="auto" w:fill="DAE9F7" w:themeFill="text2" w:themeFillTint="1A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BC791" id="_x0000_t202" coordsize="21600,21600" o:spt="202" path="m,l,21600r21600,l21600,xe">
                <v:stroke joinstyle="miter"/>
                <v:path gradientshapeok="t" o:connecttype="rect"/>
              </v:shapetype>
              <v:shape id="Text Box 1465405600" o:spid="_x0000_s1026" type="#_x0000_t202" style="position:absolute;margin-left:0;margin-top:23.85pt;width:458pt;height:258.55pt;z-index:2516582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" fillcolor="white [3201]" strokeweight=".5pt">
                <v:textbox>
                  <w:txbxContent>
                    <w:p w14:paraId="17BFF1A0" w14:textId="77777777" w:rsidR="0099215D" w:rsidRPr="00BA615E" w:rsidRDefault="0099215D" w:rsidP="0099215D">
                      <w:pPr>
                        <w:shd w:val="clear" w:color="auto" w:fill="DAE9F7" w:themeFill="text2" w:themeFillTint="1A"/>
                        <w:rPr>
                          <w:lang w:val="en-AU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99215D">
        <w:rPr>
          <w:rFonts w:ascii="Arial" w:hAnsi="Arial" w:cs="Arial"/>
        </w:rPr>
        <w:t>What outcomes are you seeking? Please tell us what you want from this review</w:t>
      </w:r>
    </w:p>
    <w:p w14:paraId="5D279169" w14:textId="13288767" w:rsidR="0099215D" w:rsidRDefault="0099215D" w:rsidP="00725FA3">
      <w:pPr>
        <w:rPr>
          <w:rFonts w:ascii="Arial" w:hAnsi="Arial" w:cs="Arial"/>
        </w:rPr>
      </w:pPr>
    </w:p>
    <w:p w14:paraId="5B0BBF1A" w14:textId="7ABB4CF0" w:rsidR="00147DF6" w:rsidRPr="00052947" w:rsidRDefault="00147DF6" w:rsidP="00147DF6">
      <w:pPr>
        <w:pStyle w:val="Heading1"/>
        <w:rPr>
          <w:rFonts w:ascii="Arial" w:hAnsi="Arial" w:cs="Arial"/>
        </w:rPr>
      </w:pPr>
      <w:r w:rsidRPr="707D505D">
        <w:rPr>
          <w:rFonts w:ascii="Arial" w:hAnsi="Arial" w:cs="Arial"/>
        </w:rPr>
        <w:t>Part 3. Grounds</w:t>
      </w:r>
      <w:r w:rsidR="5D2B2578" w:rsidRPr="707D505D">
        <w:rPr>
          <w:rFonts w:ascii="Arial" w:hAnsi="Arial" w:cs="Arial"/>
        </w:rPr>
        <w:t xml:space="preserve"> for review</w:t>
      </w:r>
      <w:r w:rsidRPr="707D505D">
        <w:rPr>
          <w:rFonts w:ascii="Arial" w:hAnsi="Arial" w:cs="Arial"/>
        </w:rPr>
        <w:t xml:space="preserve"> </w:t>
      </w:r>
    </w:p>
    <w:p w14:paraId="1980139A" w14:textId="76EA9394" w:rsidR="00DE7063" w:rsidRPr="00052947" w:rsidRDefault="00147DF6" w:rsidP="00147DF6">
      <w:pPr>
        <w:rPr>
          <w:rFonts w:ascii="Arial" w:hAnsi="Arial" w:cs="Arial"/>
        </w:rPr>
      </w:pPr>
      <w:r w:rsidRPr="6D2729A8">
        <w:rPr>
          <w:rFonts w:ascii="Arial" w:hAnsi="Arial" w:cs="Arial"/>
        </w:rPr>
        <w:t xml:space="preserve">You must provide grounds and reasons </w:t>
      </w:r>
      <w:r w:rsidR="2F6B811F" w:rsidRPr="6D2729A8">
        <w:rPr>
          <w:rFonts w:ascii="Arial" w:hAnsi="Arial" w:cs="Arial"/>
        </w:rPr>
        <w:t>for</w:t>
      </w:r>
      <w:r w:rsidRPr="6D2729A8">
        <w:rPr>
          <w:rFonts w:ascii="Arial" w:hAnsi="Arial" w:cs="Arial"/>
        </w:rPr>
        <w:t xml:space="preserve"> why the decision in question should be changed</w:t>
      </w:r>
      <w:r w:rsidR="00BA615E" w:rsidRPr="6D2729A8">
        <w:rPr>
          <w:rFonts w:ascii="Arial" w:hAnsi="Arial" w:cs="Arial"/>
        </w:rPr>
        <w:t xml:space="preserve">. </w:t>
      </w:r>
      <w:r w:rsidR="00CB4215" w:rsidRPr="6D2729A8">
        <w:rPr>
          <w:rFonts w:ascii="Arial" w:hAnsi="Arial" w:cs="Arial"/>
        </w:rPr>
        <w:t xml:space="preserve">Please </w:t>
      </w:r>
      <w:r w:rsidR="00BA615E" w:rsidRPr="6D2729A8">
        <w:rPr>
          <w:rFonts w:ascii="Arial" w:hAnsi="Arial" w:cs="Arial"/>
        </w:rPr>
        <w:t xml:space="preserve">attach relevant materials </w:t>
      </w:r>
      <w:r w:rsidR="723531DE" w:rsidRPr="6D2729A8">
        <w:rPr>
          <w:rFonts w:ascii="Arial" w:hAnsi="Arial" w:cs="Arial"/>
        </w:rPr>
        <w:t>that support</w:t>
      </w:r>
      <w:r w:rsidR="00BA615E" w:rsidRPr="6D2729A8">
        <w:rPr>
          <w:rFonts w:ascii="Arial" w:hAnsi="Arial" w:cs="Arial"/>
        </w:rPr>
        <w:t xml:space="preserve"> your reasons</w:t>
      </w:r>
      <w:r w:rsidR="00DE7063" w:rsidRPr="6D2729A8">
        <w:rPr>
          <w:rFonts w:ascii="Arial" w:hAnsi="Arial" w:cs="Arial"/>
        </w:rPr>
        <w:t xml:space="preserve">. Please reference the additional documents in your reasons explaining </w:t>
      </w:r>
      <w:r w:rsidR="00095553" w:rsidRPr="6D2729A8">
        <w:rPr>
          <w:rFonts w:ascii="Arial" w:hAnsi="Arial" w:cs="Arial"/>
        </w:rPr>
        <w:t>how they are relevant</w:t>
      </w:r>
      <w:r w:rsidR="00DE7063" w:rsidRPr="6D2729A8">
        <w:rPr>
          <w:rFonts w:ascii="Arial" w:hAnsi="Arial" w:cs="Arial"/>
        </w:rPr>
        <w:t>.</w:t>
      </w:r>
    </w:p>
    <w:p w14:paraId="7DDE971E" w14:textId="354596A3" w:rsidR="00147DF6" w:rsidRPr="00052947" w:rsidRDefault="00BA615E" w:rsidP="00147DF6">
      <w:pPr>
        <w:rPr>
          <w:rFonts w:ascii="Arial" w:hAnsi="Arial" w:cs="Arial"/>
        </w:rPr>
      </w:pPr>
      <w:r w:rsidRPr="6D2729A8">
        <w:rPr>
          <w:rFonts w:ascii="Arial" w:hAnsi="Arial" w:cs="Arial"/>
        </w:rPr>
        <w:t xml:space="preserve">If </w:t>
      </w:r>
      <w:r w:rsidR="74254116" w:rsidRPr="6D2729A8">
        <w:rPr>
          <w:rFonts w:ascii="Arial" w:hAnsi="Arial" w:cs="Arial"/>
        </w:rPr>
        <w:t>there’s not enough space below</w:t>
      </w:r>
      <w:r w:rsidRPr="6D2729A8">
        <w:rPr>
          <w:rFonts w:ascii="Arial" w:hAnsi="Arial" w:cs="Arial"/>
        </w:rPr>
        <w:t>, please attach a separate document with your grounds and reasons</w:t>
      </w:r>
      <w:r w:rsidR="001E1702" w:rsidRPr="6D2729A8">
        <w:rPr>
          <w:rFonts w:ascii="Arial" w:hAnsi="Arial" w:cs="Arial"/>
        </w:rPr>
        <w:t>.</w:t>
      </w:r>
    </w:p>
    <w:p w14:paraId="0C7ADFA7" w14:textId="0A587DF9" w:rsidR="00BA615E" w:rsidRPr="00052947" w:rsidRDefault="00000000" w:rsidP="00147DF6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29180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615E" w:rsidRPr="00052947">
            <w:rPr>
              <w:rFonts w:ascii="Segoe UI Symbol" w:eastAsia="MS Gothic" w:hAnsi="Segoe UI Symbol" w:cs="Segoe UI Symbol"/>
            </w:rPr>
            <w:t>☐</w:t>
          </w:r>
        </w:sdtContent>
      </w:sdt>
      <w:r w:rsidR="00BA615E" w:rsidRPr="00052947">
        <w:rPr>
          <w:rFonts w:ascii="Arial" w:hAnsi="Arial" w:cs="Arial"/>
        </w:rPr>
        <w:t xml:space="preserve"> I have attached grounds and reasons in a separate document</w:t>
      </w:r>
    </w:p>
    <w:p w14:paraId="7FE56D15" w14:textId="006CA5D6" w:rsidR="00BA615E" w:rsidRPr="00052947" w:rsidRDefault="00000000" w:rsidP="00147DF6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12300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615E" w:rsidRPr="6D2729A8">
            <w:rPr>
              <w:rFonts w:ascii="Segoe UI Symbol" w:eastAsia="MS Gothic" w:hAnsi="Segoe UI Symbol" w:cs="Segoe UI Symbol"/>
            </w:rPr>
            <w:t>☐</w:t>
          </w:r>
        </w:sdtContent>
      </w:sdt>
      <w:r w:rsidR="00615072" w:rsidRPr="6D2729A8">
        <w:rPr>
          <w:rFonts w:ascii="Arial" w:hAnsi="Arial" w:cs="Arial"/>
        </w:rPr>
        <w:t xml:space="preserve"> </w:t>
      </w:r>
      <w:r w:rsidR="00BA615E" w:rsidRPr="6D2729A8">
        <w:rPr>
          <w:rFonts w:ascii="Arial" w:hAnsi="Arial" w:cs="Arial"/>
        </w:rPr>
        <w:t xml:space="preserve">My grounds and reasons are </w:t>
      </w:r>
      <w:r w:rsidR="239B0C74" w:rsidRPr="6D2729A8">
        <w:rPr>
          <w:rFonts w:ascii="Arial" w:hAnsi="Arial" w:cs="Arial"/>
        </w:rPr>
        <w:t>explained</w:t>
      </w:r>
      <w:r w:rsidR="00BA615E" w:rsidRPr="6D2729A8">
        <w:rPr>
          <w:rFonts w:ascii="Arial" w:hAnsi="Arial" w:cs="Arial"/>
        </w:rPr>
        <w:t xml:space="preserve"> below</w:t>
      </w:r>
    </w:p>
    <w:p w14:paraId="07AA90F2" w14:textId="4DDE3855" w:rsidR="00BA615E" w:rsidRPr="00052947" w:rsidRDefault="009676F3" w:rsidP="00147DF6">
      <w:pPr>
        <w:rPr>
          <w:rFonts w:ascii="Arial" w:hAnsi="Arial" w:cs="Arial"/>
        </w:rPr>
      </w:pPr>
      <w:r w:rsidRPr="00052947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344C072" wp14:editId="2C158889">
                <wp:simplePos x="0" y="0"/>
                <wp:positionH relativeFrom="margin">
                  <wp:posOffset>55245</wp:posOffset>
                </wp:positionH>
                <wp:positionV relativeFrom="paragraph">
                  <wp:posOffset>98425</wp:posOffset>
                </wp:positionV>
                <wp:extent cx="5816600" cy="5478145"/>
                <wp:effectExtent l="0" t="0" r="12700" b="27305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600" cy="5478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2B953A" w14:textId="77777777" w:rsidR="001F6A75" w:rsidRPr="00BA615E" w:rsidRDefault="001F6A75" w:rsidP="001F6A75">
                            <w:pPr>
                              <w:shd w:val="clear" w:color="auto" w:fill="DAE9F7" w:themeFill="text2" w:themeFillTint="1A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4C072" id="Text Box 3" o:spid="_x0000_s1027" type="#_x0000_t202" style="position:absolute;margin-left:4.35pt;margin-top:7.75pt;width:458pt;height:431.35pt;z-index:251658243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" fillcolor="white [3201]" strokeweight=".5pt">
                <v:textbox>
                  <w:txbxContent>
                    <w:p w14:paraId="642B953A" w14:textId="77777777" w:rsidR="001F6A75" w:rsidRPr="00BA615E" w:rsidRDefault="001F6A75" w:rsidP="001F6A75">
                      <w:pPr>
                        <w:shd w:val="clear" w:color="auto" w:fill="DAE9F7" w:themeFill="text2" w:themeFillTint="1A"/>
                        <w:rPr>
                          <w:lang w:val="en-AU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89E23D2" w14:textId="77777777" w:rsidR="001F6A75" w:rsidRDefault="001F6A75" w:rsidP="6D2729A8">
      <w:pPr>
        <w:rPr>
          <w:rFonts w:ascii="Arial" w:hAnsi="Arial" w:cs="Arial"/>
        </w:rPr>
      </w:pPr>
    </w:p>
    <w:p w14:paraId="7609FCFA" w14:textId="3A8F0E16" w:rsidR="00BA615E" w:rsidRPr="00052947" w:rsidRDefault="001E1702" w:rsidP="6D2729A8">
      <w:pPr>
        <w:rPr>
          <w:rFonts w:ascii="Arial" w:hAnsi="Arial" w:cs="Arial"/>
        </w:rPr>
      </w:pPr>
      <w:r w:rsidRPr="6D2729A8">
        <w:rPr>
          <w:rFonts w:ascii="Arial" w:hAnsi="Arial" w:cs="Arial"/>
        </w:rPr>
        <w:t xml:space="preserve">If you have provided additional documents </w:t>
      </w:r>
      <w:r w:rsidR="74484F9D" w:rsidRPr="6D2729A8">
        <w:rPr>
          <w:rFonts w:ascii="Arial" w:hAnsi="Arial" w:cs="Arial"/>
        </w:rPr>
        <w:t xml:space="preserve">to support </w:t>
      </w:r>
      <w:r w:rsidRPr="6D2729A8">
        <w:rPr>
          <w:rFonts w:ascii="Arial" w:hAnsi="Arial" w:cs="Arial"/>
        </w:rPr>
        <w:t>your grounds please list them below</w:t>
      </w:r>
      <w:r w:rsidR="00DE7063" w:rsidRPr="6D2729A8">
        <w:rPr>
          <w:rFonts w:ascii="Arial" w:hAnsi="Arial" w:cs="Arial"/>
        </w:rPr>
        <w:t>:</w:t>
      </w:r>
    </w:p>
    <w:p w14:paraId="4B10FE11" w14:textId="6B24BFAF" w:rsidR="00DE7063" w:rsidRPr="00052947" w:rsidRDefault="00DE7063" w:rsidP="00147DF6">
      <w:pPr>
        <w:rPr>
          <w:rFonts w:ascii="Arial" w:hAnsi="Arial" w:cs="Arial"/>
        </w:rPr>
      </w:pPr>
      <w:r w:rsidRPr="00052947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1C3ED96" wp14:editId="7C56D9E3">
                <wp:simplePos x="0" y="0"/>
                <wp:positionH relativeFrom="column">
                  <wp:posOffset>0</wp:posOffset>
                </wp:positionH>
                <wp:positionV relativeFrom="paragraph">
                  <wp:posOffset>19022</wp:posOffset>
                </wp:positionV>
                <wp:extent cx="5848539" cy="1303699"/>
                <wp:effectExtent l="0" t="0" r="19050" b="10795"/>
                <wp:wrapTopAndBottom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539" cy="13036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E35EE2" w14:textId="77777777" w:rsidR="00DE7063" w:rsidRDefault="00DE7063" w:rsidP="00DE7063">
                            <w:pPr>
                              <w:shd w:val="clear" w:color="auto" w:fill="DAE9F7" w:themeFill="text2" w:themeFillTint="1A"/>
                            </w:pPr>
                          </w:p>
                          <w:p w14:paraId="7BBBD7B8" w14:textId="77777777" w:rsidR="00DE7063" w:rsidRDefault="00DE7063" w:rsidP="00DE7063">
                            <w:pPr>
                              <w:shd w:val="clear" w:color="auto" w:fill="DAE9F7" w:themeFill="text2" w:themeFillTint="1A"/>
                            </w:pPr>
                          </w:p>
                          <w:p w14:paraId="704FA2F4" w14:textId="77777777" w:rsidR="00DE7063" w:rsidRDefault="00DE7063" w:rsidP="00DE7063">
                            <w:pPr>
                              <w:shd w:val="clear" w:color="auto" w:fill="DAE9F7" w:themeFill="text2" w:themeFillTint="1A"/>
                            </w:pPr>
                          </w:p>
                          <w:p w14:paraId="3A2B673F" w14:textId="77777777" w:rsidR="00DE7063" w:rsidRDefault="00DE7063" w:rsidP="00DE7063">
                            <w:pPr>
                              <w:shd w:val="clear" w:color="auto" w:fill="DAE9F7" w:themeFill="text2" w:themeFillTint="1A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3ED96" id="Text Box 5" o:spid="_x0000_s1028" type="#_x0000_t202" style="position:absolute;margin-left:0;margin-top:1.5pt;width:460.5pt;height:102.6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" fillcolor="white [3201]" strokeweight=".5pt">
                <v:textbox>
                  <w:txbxContent>
                    <w:p w14:paraId="26E35EE2" w14:textId="77777777" w:rsidR="00DE7063" w:rsidRDefault="00DE7063" w:rsidP="00DE7063">
                      <w:pPr>
                        <w:shd w:val="clear" w:color="auto" w:fill="DAE9F7" w:themeFill="text2" w:themeFillTint="1A"/>
                      </w:pPr>
                    </w:p>
                    <w:p w14:paraId="7BBBD7B8" w14:textId="77777777" w:rsidR="00DE7063" w:rsidRDefault="00DE7063" w:rsidP="00DE7063">
                      <w:pPr>
                        <w:shd w:val="clear" w:color="auto" w:fill="DAE9F7" w:themeFill="text2" w:themeFillTint="1A"/>
                      </w:pPr>
                    </w:p>
                    <w:p w14:paraId="704FA2F4" w14:textId="77777777" w:rsidR="00DE7063" w:rsidRDefault="00DE7063" w:rsidP="00DE7063">
                      <w:pPr>
                        <w:shd w:val="clear" w:color="auto" w:fill="DAE9F7" w:themeFill="text2" w:themeFillTint="1A"/>
                      </w:pPr>
                    </w:p>
                    <w:p w14:paraId="3A2B673F" w14:textId="77777777" w:rsidR="00DE7063" w:rsidRDefault="00DE7063" w:rsidP="00DE7063">
                      <w:pPr>
                        <w:shd w:val="clear" w:color="auto" w:fill="DAE9F7" w:themeFill="text2" w:themeFillTint="1A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0D0DD85" w14:textId="4F77B3CB" w:rsidR="00DE7063" w:rsidRPr="00052947" w:rsidRDefault="00CF6C31" w:rsidP="00147DF6">
      <w:pPr>
        <w:rPr>
          <w:rFonts w:ascii="Arial" w:hAnsi="Arial" w:cs="Arial"/>
        </w:rPr>
      </w:pPr>
      <w:r w:rsidRPr="0005294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717AC8" wp14:editId="12A69AE2">
                <wp:simplePos x="0" y="0"/>
                <wp:positionH relativeFrom="column">
                  <wp:posOffset>6350</wp:posOffset>
                </wp:positionH>
                <wp:positionV relativeFrom="paragraph">
                  <wp:posOffset>762000</wp:posOffset>
                </wp:positionV>
                <wp:extent cx="5848539" cy="1303699"/>
                <wp:effectExtent l="0" t="0" r="19050" b="10795"/>
                <wp:wrapTopAndBottom/>
                <wp:docPr id="2101405183" name="Text Box 2101405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539" cy="13036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98A06" w14:textId="77777777" w:rsidR="00864BC5" w:rsidRDefault="00864BC5" w:rsidP="00864BC5">
                            <w:pPr>
                              <w:shd w:val="clear" w:color="auto" w:fill="DAE9F7" w:themeFill="text2" w:themeFillTint="1A"/>
                            </w:pPr>
                          </w:p>
                          <w:p w14:paraId="4270C6AC" w14:textId="77777777" w:rsidR="00864BC5" w:rsidRDefault="00864BC5" w:rsidP="00864BC5">
                            <w:pPr>
                              <w:shd w:val="clear" w:color="auto" w:fill="DAE9F7" w:themeFill="text2" w:themeFillTint="1A"/>
                            </w:pPr>
                          </w:p>
                          <w:p w14:paraId="7B827AB0" w14:textId="77777777" w:rsidR="00864BC5" w:rsidRDefault="00864BC5" w:rsidP="00864BC5">
                            <w:pPr>
                              <w:shd w:val="clear" w:color="auto" w:fill="DAE9F7" w:themeFill="text2" w:themeFillTint="1A"/>
                            </w:pPr>
                          </w:p>
                          <w:p w14:paraId="57A9B9B5" w14:textId="77777777" w:rsidR="00864BC5" w:rsidRDefault="00864BC5" w:rsidP="00864BC5">
                            <w:pPr>
                              <w:shd w:val="clear" w:color="auto" w:fill="DAE9F7" w:themeFill="text2" w:themeFillTint="1A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17AC8" id="Text Box 2101405183" o:spid="_x0000_s1029" type="#_x0000_t202" style="position:absolute;margin-left:.5pt;margin-top:60pt;width:460.5pt;height:102.6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" fillcolor="window" strokeweight=".5pt">
                <v:textbox>
                  <w:txbxContent>
                    <w:p w14:paraId="28398A06" w14:textId="77777777" w:rsidR="00864BC5" w:rsidRDefault="00864BC5" w:rsidP="00864BC5">
                      <w:pPr>
                        <w:shd w:val="clear" w:color="auto" w:fill="DAE9F7" w:themeFill="text2" w:themeFillTint="1A"/>
                      </w:pPr>
                    </w:p>
                    <w:p w14:paraId="4270C6AC" w14:textId="77777777" w:rsidR="00864BC5" w:rsidRDefault="00864BC5" w:rsidP="00864BC5">
                      <w:pPr>
                        <w:shd w:val="clear" w:color="auto" w:fill="DAE9F7" w:themeFill="text2" w:themeFillTint="1A"/>
                      </w:pPr>
                    </w:p>
                    <w:p w14:paraId="7B827AB0" w14:textId="77777777" w:rsidR="00864BC5" w:rsidRDefault="00864BC5" w:rsidP="00864BC5">
                      <w:pPr>
                        <w:shd w:val="clear" w:color="auto" w:fill="DAE9F7" w:themeFill="text2" w:themeFillTint="1A"/>
                      </w:pPr>
                    </w:p>
                    <w:p w14:paraId="57A9B9B5" w14:textId="77777777" w:rsidR="00864BC5" w:rsidRDefault="00864BC5" w:rsidP="00864BC5">
                      <w:pPr>
                        <w:shd w:val="clear" w:color="auto" w:fill="DAE9F7" w:themeFill="text2" w:themeFillTint="1A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64BC5" w:rsidRPr="00864BC5">
        <w:rPr>
          <w:rFonts w:ascii="Arial" w:hAnsi="Arial" w:cs="Arial"/>
        </w:rPr>
        <w:t xml:space="preserve">If this application for review is made outside the </w:t>
      </w:r>
      <w:r w:rsidR="00864BC5">
        <w:rPr>
          <w:rFonts w:ascii="Arial" w:hAnsi="Arial" w:cs="Arial"/>
        </w:rPr>
        <w:t xml:space="preserve">applicable </w:t>
      </w:r>
      <w:r w:rsidR="00864BC5" w:rsidRPr="00864BC5">
        <w:rPr>
          <w:rFonts w:ascii="Arial" w:hAnsi="Arial" w:cs="Arial"/>
        </w:rPr>
        <w:t xml:space="preserve">deadline, please provide reasons why you were not able to make the application by the relevant deadline and why you think the </w:t>
      </w:r>
      <w:r w:rsidR="00864BC5">
        <w:rPr>
          <w:rFonts w:ascii="Arial" w:hAnsi="Arial" w:cs="Arial"/>
        </w:rPr>
        <w:t>Regulator</w:t>
      </w:r>
      <w:r w:rsidR="00864BC5" w:rsidRPr="00864BC5">
        <w:rPr>
          <w:rFonts w:ascii="Arial" w:hAnsi="Arial" w:cs="Arial"/>
        </w:rPr>
        <w:t xml:space="preserve"> should accept your application out of time</w:t>
      </w:r>
      <w:r w:rsidR="00C44021">
        <w:rPr>
          <w:rFonts w:ascii="Arial" w:hAnsi="Arial" w:cs="Arial"/>
        </w:rPr>
        <w:t>.</w:t>
      </w:r>
    </w:p>
    <w:p w14:paraId="17154ACD" w14:textId="67886BAB" w:rsidR="00DE7063" w:rsidRPr="00052947" w:rsidRDefault="00DE7063" w:rsidP="00147DF6">
      <w:pPr>
        <w:rPr>
          <w:rFonts w:ascii="Arial" w:hAnsi="Arial" w:cs="Arial"/>
        </w:rPr>
      </w:pPr>
    </w:p>
    <w:p w14:paraId="7DEBD2BE" w14:textId="7911326F" w:rsidR="00DE7063" w:rsidRPr="00052947" w:rsidRDefault="00DE7063" w:rsidP="00147DF6">
      <w:pPr>
        <w:rPr>
          <w:rFonts w:ascii="Arial" w:hAnsi="Arial" w:cs="Arial"/>
        </w:rPr>
      </w:pPr>
    </w:p>
    <w:p w14:paraId="22984B5E" w14:textId="21495AA5" w:rsidR="00DE7063" w:rsidRPr="00052947" w:rsidRDefault="00DE7063" w:rsidP="00DE7063">
      <w:pPr>
        <w:pStyle w:val="Heading1"/>
        <w:rPr>
          <w:rFonts w:ascii="Arial" w:hAnsi="Arial" w:cs="Arial"/>
        </w:rPr>
      </w:pPr>
      <w:r w:rsidRPr="00052947">
        <w:rPr>
          <w:rFonts w:ascii="Arial" w:hAnsi="Arial" w:cs="Arial"/>
        </w:rPr>
        <w:t xml:space="preserve">Part 4. Request for </w:t>
      </w:r>
      <w:r w:rsidR="069D26D2" w:rsidRPr="0D74A799">
        <w:rPr>
          <w:rFonts w:ascii="Arial" w:hAnsi="Arial" w:cs="Arial"/>
        </w:rPr>
        <w:t>s</w:t>
      </w:r>
      <w:r w:rsidRPr="0D74A799">
        <w:rPr>
          <w:rFonts w:ascii="Arial" w:hAnsi="Arial" w:cs="Arial"/>
        </w:rPr>
        <w:t>tay</w:t>
      </w:r>
      <w:r w:rsidR="0031408E">
        <w:rPr>
          <w:rFonts w:ascii="Arial" w:hAnsi="Arial" w:cs="Arial"/>
        </w:rPr>
        <w:t xml:space="preserve"> (only for decision</w:t>
      </w:r>
      <w:r w:rsidR="00E02C54">
        <w:rPr>
          <w:rFonts w:ascii="Arial" w:hAnsi="Arial" w:cs="Arial"/>
        </w:rPr>
        <w:t>s</w:t>
      </w:r>
      <w:r w:rsidR="0031408E">
        <w:rPr>
          <w:rFonts w:ascii="Arial" w:hAnsi="Arial" w:cs="Arial"/>
        </w:rPr>
        <w:t xml:space="preserve"> made under the SSR Act)</w:t>
      </w:r>
    </w:p>
    <w:p w14:paraId="2F32239D" w14:textId="1ABC69DB" w:rsidR="00A45631" w:rsidRPr="00052947" w:rsidRDefault="59B03C3E" w:rsidP="00A45631">
      <w:pPr>
        <w:rPr>
          <w:rFonts w:ascii="Arial" w:hAnsi="Arial" w:cs="Arial"/>
        </w:rPr>
      </w:pPr>
      <w:r w:rsidRPr="6D2729A8">
        <w:rPr>
          <w:rFonts w:ascii="Arial" w:hAnsi="Arial" w:cs="Arial"/>
        </w:rPr>
        <w:t>A “stay</w:t>
      </w:r>
      <w:r w:rsidR="005D5944" w:rsidRPr="6D2729A8">
        <w:rPr>
          <w:rFonts w:ascii="Arial" w:hAnsi="Arial" w:cs="Arial"/>
        </w:rPr>
        <w:t>”</w:t>
      </w:r>
      <w:r w:rsidRPr="6D2729A8">
        <w:rPr>
          <w:rFonts w:ascii="Arial" w:hAnsi="Arial" w:cs="Arial"/>
        </w:rPr>
        <w:t xml:space="preserve"> of the decision means that the </w:t>
      </w:r>
      <w:r w:rsidR="009A6289">
        <w:rPr>
          <w:rFonts w:ascii="Arial" w:hAnsi="Arial" w:cs="Arial"/>
        </w:rPr>
        <w:t xml:space="preserve">relevant </w:t>
      </w:r>
      <w:r w:rsidRPr="6D2729A8">
        <w:rPr>
          <w:rFonts w:ascii="Arial" w:hAnsi="Arial" w:cs="Arial"/>
        </w:rPr>
        <w:t xml:space="preserve">Regulator’s decision </w:t>
      </w:r>
      <w:r w:rsidR="00A64F16">
        <w:rPr>
          <w:rFonts w:ascii="Arial" w:hAnsi="Arial" w:cs="Arial"/>
        </w:rPr>
        <w:t xml:space="preserve">under the SSR Act listed at the top of this form </w:t>
      </w:r>
      <w:r w:rsidRPr="6D2729A8">
        <w:rPr>
          <w:rFonts w:ascii="Arial" w:hAnsi="Arial" w:cs="Arial"/>
        </w:rPr>
        <w:t xml:space="preserve">is </w:t>
      </w:r>
      <w:r w:rsidR="005D5944" w:rsidRPr="6D2729A8">
        <w:rPr>
          <w:rFonts w:ascii="Arial" w:hAnsi="Arial" w:cs="Arial"/>
        </w:rPr>
        <w:t>put</w:t>
      </w:r>
      <w:r w:rsidRPr="6D2729A8">
        <w:rPr>
          <w:rFonts w:ascii="Arial" w:hAnsi="Arial" w:cs="Arial"/>
        </w:rPr>
        <w:t xml:space="preserve"> on hold while </w:t>
      </w:r>
      <w:r w:rsidR="005D5944" w:rsidRPr="6D2729A8">
        <w:rPr>
          <w:rFonts w:ascii="Arial" w:hAnsi="Arial" w:cs="Arial"/>
        </w:rPr>
        <w:t>it</w:t>
      </w:r>
      <w:r w:rsidRPr="6D2729A8">
        <w:rPr>
          <w:rFonts w:ascii="Arial" w:hAnsi="Arial" w:cs="Arial"/>
        </w:rPr>
        <w:t xml:space="preserve"> undertake</w:t>
      </w:r>
      <w:r w:rsidR="005D5944" w:rsidRPr="6D2729A8">
        <w:rPr>
          <w:rFonts w:ascii="Arial" w:hAnsi="Arial" w:cs="Arial"/>
        </w:rPr>
        <w:t>s</w:t>
      </w:r>
      <w:r w:rsidRPr="6D2729A8">
        <w:rPr>
          <w:rFonts w:ascii="Arial" w:hAnsi="Arial" w:cs="Arial"/>
        </w:rPr>
        <w:t xml:space="preserve"> the internal review. This means </w:t>
      </w:r>
      <w:r w:rsidR="005D5944" w:rsidRPr="6D2729A8">
        <w:rPr>
          <w:rFonts w:ascii="Arial" w:hAnsi="Arial" w:cs="Arial"/>
        </w:rPr>
        <w:t>the Regulator</w:t>
      </w:r>
      <w:r w:rsidRPr="6D2729A8">
        <w:rPr>
          <w:rFonts w:ascii="Arial" w:hAnsi="Arial" w:cs="Arial"/>
        </w:rPr>
        <w:t xml:space="preserve"> won’t proceed with any enforcement action associated with the notice in question. </w:t>
      </w:r>
      <w:r w:rsidR="2B5E795B" w:rsidRPr="6D2729A8">
        <w:rPr>
          <w:rFonts w:ascii="Arial" w:hAnsi="Arial" w:cs="Arial"/>
        </w:rPr>
        <w:t>Applicants</w:t>
      </w:r>
      <w:r w:rsidR="45E2798E" w:rsidRPr="6D2729A8">
        <w:rPr>
          <w:rFonts w:ascii="Arial" w:hAnsi="Arial" w:cs="Arial"/>
        </w:rPr>
        <w:t xml:space="preserve"> </w:t>
      </w:r>
      <w:r w:rsidR="7F207650" w:rsidRPr="6D2729A8">
        <w:rPr>
          <w:rFonts w:ascii="Arial" w:hAnsi="Arial" w:cs="Arial"/>
        </w:rPr>
        <w:t>can</w:t>
      </w:r>
      <w:r w:rsidR="2B5E795B" w:rsidRPr="6D2729A8">
        <w:rPr>
          <w:rFonts w:ascii="Arial" w:hAnsi="Arial" w:cs="Arial"/>
        </w:rPr>
        <w:t xml:space="preserve"> </w:t>
      </w:r>
      <w:r w:rsidR="00A76A54" w:rsidRPr="6D2729A8">
        <w:rPr>
          <w:rFonts w:ascii="Arial" w:hAnsi="Arial" w:cs="Arial"/>
        </w:rPr>
        <w:t>ask</w:t>
      </w:r>
      <w:r w:rsidR="2B5E795B" w:rsidRPr="6D2729A8">
        <w:rPr>
          <w:rFonts w:ascii="Arial" w:hAnsi="Arial" w:cs="Arial"/>
        </w:rPr>
        <w:t xml:space="preserve"> to stay the original decision to issue or amend </w:t>
      </w:r>
      <w:r w:rsidR="00154BF4" w:rsidRPr="6D2729A8">
        <w:rPr>
          <w:rFonts w:ascii="Arial" w:hAnsi="Arial" w:cs="Arial"/>
        </w:rPr>
        <w:t xml:space="preserve">an </w:t>
      </w:r>
      <w:r w:rsidR="2B5E795B" w:rsidRPr="6D2729A8">
        <w:rPr>
          <w:rFonts w:ascii="Arial" w:hAnsi="Arial" w:cs="Arial"/>
        </w:rPr>
        <w:t>improvement or prohibition notice while the Regulator is considering the internal review application.</w:t>
      </w:r>
      <w:r w:rsidR="005A7E17" w:rsidRPr="6D2729A8">
        <w:rPr>
          <w:rFonts w:ascii="Arial" w:hAnsi="Arial" w:cs="Arial"/>
        </w:rPr>
        <w:t xml:space="preserve"> </w:t>
      </w:r>
    </w:p>
    <w:p w14:paraId="085882C7" w14:textId="45A4C547" w:rsidR="00A45631" w:rsidRPr="00052947" w:rsidRDefault="2B5E795B" w:rsidP="00A45631">
      <w:pPr>
        <w:rPr>
          <w:rFonts w:ascii="Arial" w:hAnsi="Arial" w:cs="Arial"/>
        </w:rPr>
      </w:pPr>
      <w:r w:rsidRPr="6D2729A8">
        <w:rPr>
          <w:rFonts w:ascii="Arial" w:hAnsi="Arial" w:cs="Arial"/>
        </w:rPr>
        <w:t>If you are seeking a stay</w:t>
      </w:r>
      <w:r w:rsidR="3962F259" w:rsidRPr="6D2729A8">
        <w:rPr>
          <w:rFonts w:ascii="Arial" w:hAnsi="Arial" w:cs="Arial"/>
        </w:rPr>
        <w:t>,</w:t>
      </w:r>
      <w:r w:rsidRPr="6D2729A8">
        <w:rPr>
          <w:rFonts w:ascii="Arial" w:hAnsi="Arial" w:cs="Arial"/>
        </w:rPr>
        <w:t xml:space="preserve"> you must provide reasons </w:t>
      </w:r>
      <w:r w:rsidR="289F69B9" w:rsidRPr="6D2729A8">
        <w:rPr>
          <w:rFonts w:ascii="Arial" w:hAnsi="Arial" w:cs="Arial"/>
        </w:rPr>
        <w:t xml:space="preserve">for why it should be granted. This must include explaining </w:t>
      </w:r>
      <w:r w:rsidRPr="6D2729A8">
        <w:rPr>
          <w:rFonts w:ascii="Arial" w:hAnsi="Arial" w:cs="Arial"/>
        </w:rPr>
        <w:t>how the granting of a stay will not create risk of harm</w:t>
      </w:r>
      <w:r w:rsidR="006A0141" w:rsidRPr="68A5367E">
        <w:rPr>
          <w:rFonts w:ascii="Arial" w:hAnsi="Arial" w:cs="Arial"/>
        </w:rPr>
        <w:t xml:space="preserve"> for service users</w:t>
      </w:r>
      <w:r w:rsidR="004B24F4" w:rsidRPr="68A5367E">
        <w:rPr>
          <w:rFonts w:ascii="Arial" w:hAnsi="Arial" w:cs="Arial"/>
        </w:rPr>
        <w:t>.</w:t>
      </w:r>
      <w:r w:rsidR="004B24F4" w:rsidRPr="6D2729A8">
        <w:rPr>
          <w:rFonts w:ascii="Arial" w:hAnsi="Arial" w:cs="Arial"/>
        </w:rPr>
        <w:t xml:space="preserve"> Do this </w:t>
      </w:r>
      <w:r w:rsidR="655D28BA" w:rsidRPr="6D2729A8">
        <w:rPr>
          <w:rFonts w:ascii="Arial" w:hAnsi="Arial" w:cs="Arial"/>
        </w:rPr>
        <w:t>by</w:t>
      </w:r>
      <w:r w:rsidR="00595CB3" w:rsidRPr="6D2729A8">
        <w:rPr>
          <w:rFonts w:ascii="Arial" w:hAnsi="Arial" w:cs="Arial"/>
        </w:rPr>
        <w:t xml:space="preserve"> </w:t>
      </w:r>
      <w:r w:rsidR="00D07169" w:rsidRPr="6D2729A8">
        <w:rPr>
          <w:rFonts w:ascii="Arial" w:hAnsi="Arial" w:cs="Arial"/>
        </w:rPr>
        <w:t>outlining</w:t>
      </w:r>
      <w:r w:rsidRPr="6D2729A8">
        <w:rPr>
          <w:rFonts w:ascii="Arial" w:hAnsi="Arial" w:cs="Arial"/>
        </w:rPr>
        <w:t xml:space="preserve"> any interim action/s </w:t>
      </w:r>
      <w:r w:rsidR="3962F259" w:rsidRPr="6D2729A8">
        <w:rPr>
          <w:rFonts w:ascii="Arial" w:hAnsi="Arial" w:cs="Arial"/>
        </w:rPr>
        <w:t xml:space="preserve">you have </w:t>
      </w:r>
      <w:r w:rsidRPr="6D2729A8">
        <w:rPr>
          <w:rFonts w:ascii="Arial" w:hAnsi="Arial" w:cs="Arial"/>
        </w:rPr>
        <w:t>taken to mitigate any ongoing risk. If the Regulator issues a stay</w:t>
      </w:r>
      <w:r w:rsidR="006A0141" w:rsidRPr="68A5367E">
        <w:rPr>
          <w:rFonts w:ascii="Arial" w:hAnsi="Arial" w:cs="Arial"/>
        </w:rPr>
        <w:t>,</w:t>
      </w:r>
      <w:r w:rsidRPr="6D2729A8">
        <w:rPr>
          <w:rFonts w:ascii="Arial" w:hAnsi="Arial" w:cs="Arial"/>
        </w:rPr>
        <w:t xml:space="preserve"> conditions may be applied to </w:t>
      </w:r>
      <w:r w:rsidR="39BBDFBE" w:rsidRPr="6D2729A8">
        <w:rPr>
          <w:rFonts w:ascii="Arial" w:hAnsi="Arial" w:cs="Arial"/>
        </w:rPr>
        <w:t>it</w:t>
      </w:r>
      <w:r w:rsidR="3962F259" w:rsidRPr="6D2729A8">
        <w:rPr>
          <w:rFonts w:ascii="Arial" w:hAnsi="Arial" w:cs="Arial"/>
        </w:rPr>
        <w:t>.</w:t>
      </w:r>
    </w:p>
    <w:p w14:paraId="55465B42" w14:textId="3001FA09" w:rsidR="00904860" w:rsidRPr="00052947" w:rsidRDefault="00000000" w:rsidP="00A45631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4769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4860" w:rsidRPr="00052947">
            <w:rPr>
              <w:rFonts w:ascii="Segoe UI Symbol" w:eastAsia="MS Gothic" w:hAnsi="Segoe UI Symbol" w:cs="Segoe UI Symbol"/>
            </w:rPr>
            <w:t>☐</w:t>
          </w:r>
        </w:sdtContent>
      </w:sdt>
      <w:r w:rsidR="00904860" w:rsidRPr="00052947">
        <w:rPr>
          <w:rFonts w:ascii="Arial" w:hAnsi="Arial" w:cs="Arial"/>
        </w:rPr>
        <w:t xml:space="preserve"> I am not seeking to apply for a stay </w:t>
      </w:r>
    </w:p>
    <w:p w14:paraId="20B16112" w14:textId="56E207CE" w:rsidR="00904860" w:rsidRPr="00052947" w:rsidRDefault="00000000" w:rsidP="00A45631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776680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4860" w:rsidRPr="00052947">
            <w:rPr>
              <w:rFonts w:ascii="Segoe UI Symbol" w:eastAsia="MS Gothic" w:hAnsi="Segoe UI Symbol" w:cs="Segoe UI Symbol"/>
            </w:rPr>
            <w:t>☐</w:t>
          </w:r>
        </w:sdtContent>
      </w:sdt>
      <w:r w:rsidR="00904860" w:rsidRPr="00052947">
        <w:rPr>
          <w:rFonts w:ascii="Arial" w:hAnsi="Arial" w:cs="Arial"/>
        </w:rPr>
        <w:t xml:space="preserve"> I am seeking to apply for a stay</w:t>
      </w:r>
    </w:p>
    <w:p w14:paraId="38525030" w14:textId="07EF3438" w:rsidR="00904860" w:rsidRPr="00052947" w:rsidRDefault="00904860" w:rsidP="00A45631">
      <w:pPr>
        <w:rPr>
          <w:rFonts w:ascii="Arial" w:hAnsi="Arial" w:cs="Arial"/>
        </w:rPr>
      </w:pPr>
      <w:r w:rsidRPr="00052947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EB2F320" wp14:editId="27EE5C93">
                <wp:simplePos x="0" y="0"/>
                <wp:positionH relativeFrom="column">
                  <wp:posOffset>13580</wp:posOffset>
                </wp:positionH>
                <wp:positionV relativeFrom="paragraph">
                  <wp:posOffset>3629</wp:posOffset>
                </wp:positionV>
                <wp:extent cx="6043188" cy="2340320"/>
                <wp:effectExtent l="0" t="0" r="15240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3188" cy="2340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EF9EED" w14:textId="77777777" w:rsidR="00904860" w:rsidRDefault="00904860" w:rsidP="00904860">
                            <w:pPr>
                              <w:shd w:val="clear" w:color="auto" w:fill="DAE9F7" w:themeFill="text2" w:themeFillTint="1A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2F320" id="Text Box 6" o:spid="_x0000_s1030" type="#_x0000_t202" style="position:absolute;margin-left:1.05pt;margin-top:.3pt;width:475.85pt;height:184.3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" fillcolor="white [3201]" strokeweight=".5pt">
                <v:textbox>
                  <w:txbxContent>
                    <w:p w14:paraId="0BEF9EED" w14:textId="77777777" w:rsidR="00904860" w:rsidRDefault="00904860" w:rsidP="00904860">
                      <w:pPr>
                        <w:shd w:val="clear" w:color="auto" w:fill="DAE9F7" w:themeFill="text2" w:themeFillTint="1A"/>
                      </w:pPr>
                    </w:p>
                  </w:txbxContent>
                </v:textbox>
              </v:shape>
            </w:pict>
          </mc:Fallback>
        </mc:AlternateContent>
      </w:r>
    </w:p>
    <w:p w14:paraId="19647C73" w14:textId="3F0707D7" w:rsidR="00904860" w:rsidRPr="00052947" w:rsidRDefault="00904860" w:rsidP="00A45631">
      <w:pPr>
        <w:rPr>
          <w:rFonts w:ascii="Arial" w:hAnsi="Arial" w:cs="Arial"/>
        </w:rPr>
      </w:pPr>
    </w:p>
    <w:p w14:paraId="0BC4A890" w14:textId="12834D8B" w:rsidR="00904860" w:rsidRPr="00052947" w:rsidRDefault="00904860" w:rsidP="00A45631">
      <w:pPr>
        <w:rPr>
          <w:rFonts w:ascii="Arial" w:hAnsi="Arial" w:cs="Arial"/>
        </w:rPr>
      </w:pPr>
    </w:p>
    <w:p w14:paraId="52428DEF" w14:textId="5E4BEBC1" w:rsidR="00904860" w:rsidRPr="00052947" w:rsidRDefault="00904860" w:rsidP="00A45631">
      <w:pPr>
        <w:rPr>
          <w:rFonts w:ascii="Arial" w:hAnsi="Arial" w:cs="Arial"/>
        </w:rPr>
      </w:pPr>
    </w:p>
    <w:p w14:paraId="21A03477" w14:textId="6CC3D139" w:rsidR="00904860" w:rsidRPr="00052947" w:rsidRDefault="00904860" w:rsidP="00A45631">
      <w:pPr>
        <w:rPr>
          <w:rFonts w:ascii="Arial" w:hAnsi="Arial" w:cs="Arial"/>
        </w:rPr>
      </w:pPr>
    </w:p>
    <w:p w14:paraId="2F3E6973" w14:textId="1BCA3161" w:rsidR="00904860" w:rsidRPr="00052947" w:rsidRDefault="00904860" w:rsidP="00A45631">
      <w:pPr>
        <w:rPr>
          <w:rFonts w:ascii="Arial" w:hAnsi="Arial" w:cs="Arial"/>
        </w:rPr>
      </w:pPr>
    </w:p>
    <w:p w14:paraId="36D51FE5" w14:textId="29355CE0" w:rsidR="00904860" w:rsidRPr="00052947" w:rsidRDefault="00904860" w:rsidP="00A45631">
      <w:pPr>
        <w:rPr>
          <w:rFonts w:ascii="Arial" w:hAnsi="Arial" w:cs="Arial"/>
        </w:rPr>
      </w:pPr>
    </w:p>
    <w:p w14:paraId="7F38B831" w14:textId="3DFF2032" w:rsidR="00904860" w:rsidRPr="00052947" w:rsidRDefault="00904860" w:rsidP="00A45631">
      <w:pPr>
        <w:rPr>
          <w:rFonts w:ascii="Arial" w:hAnsi="Arial" w:cs="Arial"/>
        </w:rPr>
      </w:pPr>
    </w:p>
    <w:p w14:paraId="4067346D" w14:textId="76A50BAD" w:rsidR="00904860" w:rsidRPr="00052947" w:rsidRDefault="00052947" w:rsidP="00052947">
      <w:pPr>
        <w:pStyle w:val="Heading1"/>
        <w:rPr>
          <w:rFonts w:ascii="Arial" w:hAnsi="Arial" w:cs="Arial"/>
        </w:rPr>
      </w:pPr>
      <w:r w:rsidRPr="00052947">
        <w:rPr>
          <w:rFonts w:ascii="Arial" w:hAnsi="Arial" w:cs="Arial"/>
        </w:rPr>
        <w:t>Part 5. Signature</w:t>
      </w:r>
    </w:p>
    <w:p w14:paraId="34BDDB31" w14:textId="04B3A514" w:rsidR="00052947" w:rsidRDefault="00052947" w:rsidP="00052947">
      <w:pPr>
        <w:rPr>
          <w:rFonts w:ascii="Arial" w:eastAsia="MS Gothic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394"/>
        <w:gridCol w:w="4394"/>
      </w:tblGrid>
      <w:tr w:rsidR="004E5427" w14:paraId="0FD378B4" w14:textId="77777777" w:rsidTr="707D505D">
        <w:sdt>
          <w:sdtPr>
            <w:rPr>
              <w:rFonts w:ascii="Arial" w:eastAsia="MS Gothic" w:hAnsi="Arial" w:cs="Arial"/>
            </w:rPr>
            <w:id w:val="-1541662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166D8B71" w14:textId="0265E6FD" w:rsidR="004E5427" w:rsidRDefault="004E5427" w:rsidP="004E5427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788" w:type="dxa"/>
            <w:gridSpan w:val="2"/>
            <w:vAlign w:val="center"/>
          </w:tcPr>
          <w:p w14:paraId="038B3DEE" w14:textId="5901AEAB" w:rsidR="004E5427" w:rsidRPr="004E5427" w:rsidRDefault="004E5427" w:rsidP="004E5427">
            <w:r>
              <w:t>To the best of</w:t>
            </w:r>
            <w:r w:rsidR="00CB4215">
              <w:t xml:space="preserve"> my</w:t>
            </w:r>
            <w:r>
              <w:t xml:space="preserve"> knowledge, the contents of this application and any supporting documents are true and correct.</w:t>
            </w:r>
          </w:p>
        </w:tc>
      </w:tr>
      <w:tr w:rsidR="004E5427" w14:paraId="53B5F9B9" w14:textId="77777777" w:rsidTr="707D505D">
        <w:tc>
          <w:tcPr>
            <w:tcW w:w="562" w:type="dxa"/>
            <w:vAlign w:val="center"/>
          </w:tcPr>
          <w:p w14:paraId="7E191ECA" w14:textId="77777777" w:rsidR="004E5427" w:rsidRDefault="004E5427" w:rsidP="004E5427">
            <w:pPr>
              <w:rPr>
                <w:rFonts w:ascii="Arial" w:eastAsia="MS Gothic" w:hAnsi="Arial" w:cs="Arial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24BF2332" w14:textId="77777777" w:rsidR="004E5427" w:rsidRDefault="004E5427" w:rsidP="004E5427"/>
        </w:tc>
      </w:tr>
      <w:tr w:rsidR="004E5427" w14:paraId="2FBC1645" w14:textId="77777777" w:rsidTr="707D505D">
        <w:sdt>
          <w:sdtPr>
            <w:rPr>
              <w:rFonts w:ascii="Arial" w:eastAsia="MS Gothic" w:hAnsi="Arial" w:cs="Arial"/>
            </w:rPr>
            <w:id w:val="93456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3793F1D1" w14:textId="6D94EA69" w:rsidR="004E5427" w:rsidRDefault="004E5427" w:rsidP="004E5427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788" w:type="dxa"/>
            <w:gridSpan w:val="2"/>
            <w:vAlign w:val="center"/>
          </w:tcPr>
          <w:p w14:paraId="41B09E77" w14:textId="0E8B0246" w:rsidR="004E5427" w:rsidRDefault="004E5427" w:rsidP="004E5427">
            <w:r>
              <w:t xml:space="preserve">I am </w:t>
            </w:r>
            <w:proofErr w:type="spellStart"/>
            <w:r>
              <w:t>authorised</w:t>
            </w:r>
            <w:proofErr w:type="spellEnd"/>
            <w:r>
              <w:t xml:space="preserve"> to make this application on behalf of the service provider entity listed in Part 1 above.</w:t>
            </w:r>
          </w:p>
        </w:tc>
      </w:tr>
      <w:tr w:rsidR="004E5427" w14:paraId="32285B94" w14:textId="77777777" w:rsidTr="707D505D">
        <w:tc>
          <w:tcPr>
            <w:tcW w:w="562" w:type="dxa"/>
            <w:vAlign w:val="center"/>
          </w:tcPr>
          <w:p w14:paraId="759E5508" w14:textId="77777777" w:rsidR="004E5427" w:rsidRDefault="004E5427" w:rsidP="004E5427">
            <w:pPr>
              <w:rPr>
                <w:rFonts w:ascii="Arial" w:eastAsia="MS Gothic" w:hAnsi="Arial" w:cs="Arial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563108B8" w14:textId="77777777" w:rsidR="004E5427" w:rsidRDefault="004E5427" w:rsidP="004E5427"/>
        </w:tc>
      </w:tr>
      <w:tr w:rsidR="004E5427" w14:paraId="6BE6D7C2" w14:textId="77777777" w:rsidTr="707D505D">
        <w:sdt>
          <w:sdtPr>
            <w:rPr>
              <w:rFonts w:ascii="Arial" w:eastAsia="MS Gothic" w:hAnsi="Arial" w:cs="Arial"/>
            </w:rPr>
            <w:id w:val="-374548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3ECA4F6F" w14:textId="7BD84354" w:rsidR="004E5427" w:rsidRDefault="00BC50C3" w:rsidP="004E5427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788" w:type="dxa"/>
            <w:gridSpan w:val="2"/>
            <w:vAlign w:val="center"/>
          </w:tcPr>
          <w:p w14:paraId="72561815" w14:textId="395FD3F8" w:rsidR="004E5427" w:rsidRDefault="004E5427" w:rsidP="004E5427">
            <w:pPr>
              <w:rPr>
                <w:rFonts w:ascii="Arial" w:eastAsia="MS Gothic" w:hAnsi="Arial" w:cs="Arial"/>
              </w:rPr>
            </w:pPr>
            <w:r>
              <w:t>I consent to receiving the notice of decision in relation to this application for internal review by email to the email address provided in Part 1 above.</w:t>
            </w:r>
          </w:p>
        </w:tc>
      </w:tr>
      <w:tr w:rsidR="004E5427" w14:paraId="0F05675F" w14:textId="77777777" w:rsidTr="707D505D">
        <w:tc>
          <w:tcPr>
            <w:tcW w:w="562" w:type="dxa"/>
            <w:vAlign w:val="center"/>
          </w:tcPr>
          <w:p w14:paraId="67EACE5C" w14:textId="77777777" w:rsidR="004E5427" w:rsidRDefault="004E5427" w:rsidP="004E5427">
            <w:pPr>
              <w:rPr>
                <w:rFonts w:ascii="Arial" w:eastAsia="MS Gothic" w:hAnsi="Arial" w:cs="Arial"/>
              </w:rPr>
            </w:pPr>
          </w:p>
        </w:tc>
        <w:tc>
          <w:tcPr>
            <w:tcW w:w="4394" w:type="dxa"/>
            <w:vAlign w:val="center"/>
          </w:tcPr>
          <w:p w14:paraId="565A8DC9" w14:textId="77777777" w:rsidR="00EA176C" w:rsidRDefault="00EA176C" w:rsidP="004E5427"/>
          <w:p w14:paraId="194D4350" w14:textId="1EF92058" w:rsidR="004E5427" w:rsidRPr="00EA176C" w:rsidRDefault="004E5427" w:rsidP="004E5427">
            <w:pPr>
              <w:rPr>
                <w:b/>
                <w:bCs/>
              </w:rPr>
            </w:pPr>
            <w:r w:rsidRPr="00EA176C">
              <w:rPr>
                <w:b/>
                <w:bCs/>
              </w:rPr>
              <w:t>Signature</w:t>
            </w:r>
          </w:p>
          <w:p w14:paraId="70BB6AC9" w14:textId="77777777" w:rsidR="004E5427" w:rsidRDefault="004E5427" w:rsidP="004E5427"/>
          <w:p w14:paraId="583EAEFC" w14:textId="7AC97E24" w:rsidR="00EA176C" w:rsidRDefault="00EA176C" w:rsidP="004E5427">
            <w:r>
              <w:t>________________________________</w:t>
            </w:r>
          </w:p>
        </w:tc>
        <w:tc>
          <w:tcPr>
            <w:tcW w:w="4394" w:type="dxa"/>
            <w:vAlign w:val="center"/>
          </w:tcPr>
          <w:p w14:paraId="7513758F" w14:textId="77777777" w:rsidR="00EA176C" w:rsidRDefault="00EA176C" w:rsidP="004E5427"/>
          <w:p w14:paraId="6F7908C5" w14:textId="32BC18E2" w:rsidR="004E5427" w:rsidRPr="00EA176C" w:rsidRDefault="004E5427" w:rsidP="004E5427">
            <w:pPr>
              <w:rPr>
                <w:b/>
                <w:bCs/>
              </w:rPr>
            </w:pPr>
            <w:r w:rsidRPr="00EA176C">
              <w:rPr>
                <w:b/>
                <w:bCs/>
              </w:rPr>
              <w:t>Date of signature</w:t>
            </w:r>
          </w:p>
          <w:p w14:paraId="5443B62A" w14:textId="77777777" w:rsidR="00EA176C" w:rsidRDefault="00EA176C" w:rsidP="004E5427"/>
          <w:sdt>
            <w:sdtPr>
              <w:id w:val="222191405"/>
              <w:placeholder>
                <w:docPart w:val="DefaultPlaceholder_-1854013437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35FB9164" w14:textId="4B97670E" w:rsidR="00EA176C" w:rsidRDefault="00EA176C" w:rsidP="004E5427">
                <w:r w:rsidRPr="00A52AB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</w:tbl>
    <w:p w14:paraId="76983A33" w14:textId="65AB589F" w:rsidR="003119D9" w:rsidRDefault="003119D9" w:rsidP="00052947">
      <w:pPr>
        <w:rPr>
          <w:rFonts w:ascii="Arial" w:hAnsi="Arial" w:cs="Arial"/>
        </w:rPr>
      </w:pPr>
    </w:p>
    <w:p w14:paraId="6F5A2941" w14:textId="77777777" w:rsidR="003119D9" w:rsidRDefault="003119D9" w:rsidP="003119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How we use your information 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0ED9148" w14:textId="01078FC6" w:rsidR="003119D9" w:rsidRDefault="003119D9" w:rsidP="003119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 xml:space="preserve">We will use the information you include in this form to </w:t>
      </w:r>
      <w:r w:rsidR="00AC1C91">
        <w:rPr>
          <w:rStyle w:val="normaltextrun"/>
          <w:rFonts w:ascii="Calibri" w:eastAsiaTheme="majorEastAsia" w:hAnsi="Calibri" w:cs="Calibri"/>
        </w:rPr>
        <w:t>undertake an internal review.</w:t>
      </w:r>
      <w:r>
        <w:rPr>
          <w:rStyle w:val="normaltextrun"/>
          <w:rFonts w:ascii="Calibri" w:eastAsiaTheme="majorEastAsia" w:hAnsi="Calibri" w:cs="Calibri"/>
        </w:rPr>
        <w:t> </w:t>
      </w:r>
      <w:r>
        <w:rPr>
          <w:rStyle w:val="eop"/>
          <w:rFonts w:ascii="Calibri" w:eastAsiaTheme="majorEastAsia" w:hAnsi="Calibri" w:cs="Calibri"/>
        </w:rPr>
        <w:t> </w:t>
      </w:r>
    </w:p>
    <w:p w14:paraId="64EB5BEF" w14:textId="73980D87" w:rsidR="003119D9" w:rsidRDefault="003119D9" w:rsidP="003119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432C581" w14:textId="7F0668BE" w:rsidR="003119D9" w:rsidRPr="0072151F" w:rsidRDefault="003119D9" w:rsidP="1FFC69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1FFC6962">
        <w:rPr>
          <w:rStyle w:val="normaltextrun"/>
          <w:rFonts w:ascii="Calibri" w:eastAsiaTheme="majorEastAsia" w:hAnsi="Calibri" w:cs="Calibri"/>
        </w:rPr>
        <w:t xml:space="preserve">We will process your information under laws applying to the </w:t>
      </w:r>
      <w:r w:rsidR="00847CB5" w:rsidRPr="00C601CE">
        <w:rPr>
          <w:rStyle w:val="normaltextrun"/>
          <w:rFonts w:ascii="Calibri" w:eastAsiaTheme="majorEastAsia" w:hAnsi="Calibri" w:cs="Calibri"/>
        </w:rPr>
        <w:t>Services Regulator</w:t>
      </w:r>
      <w:r w:rsidR="00054D59">
        <w:rPr>
          <w:rStyle w:val="normaltextrun"/>
          <w:rFonts w:ascii="Calibri" w:eastAsiaTheme="majorEastAsia" w:hAnsi="Calibri" w:cs="Calibri"/>
        </w:rPr>
        <w:t xml:space="preserve"> (SSR)</w:t>
      </w:r>
      <w:r w:rsidR="0072151F" w:rsidRPr="00C601CE">
        <w:rPr>
          <w:rStyle w:val="normaltextrun"/>
          <w:rFonts w:ascii="Calibri" w:eastAsiaTheme="majorEastAsia" w:hAnsi="Calibri" w:cs="Calibri"/>
        </w:rPr>
        <w:t>,</w:t>
      </w:r>
      <w:r w:rsidRPr="1FFC6962">
        <w:rPr>
          <w:rStyle w:val="normaltextrun"/>
          <w:rFonts w:ascii="Calibri" w:eastAsiaTheme="majorEastAsia" w:hAnsi="Calibri" w:cs="Calibri"/>
        </w:rPr>
        <w:t xml:space="preserve"> which includes the </w:t>
      </w:r>
      <w:r w:rsidRPr="1FFC6962">
        <w:rPr>
          <w:rStyle w:val="normaltextrun"/>
          <w:rFonts w:ascii="Calibri" w:eastAsiaTheme="majorEastAsia" w:hAnsi="Calibri" w:cs="Calibri"/>
          <w:i/>
          <w:iCs/>
        </w:rPr>
        <w:t>Privacy and Data Protection Act 2014</w:t>
      </w:r>
      <w:r w:rsidRPr="1FFC6962">
        <w:rPr>
          <w:rStyle w:val="normaltextrun"/>
          <w:rFonts w:ascii="Calibri" w:eastAsiaTheme="majorEastAsia" w:hAnsi="Calibri" w:cs="Calibri"/>
        </w:rPr>
        <w:t xml:space="preserve"> (Vic), the </w:t>
      </w:r>
      <w:r w:rsidRPr="1FFC6962">
        <w:rPr>
          <w:rStyle w:val="normaltextrun"/>
          <w:rFonts w:ascii="Calibri" w:eastAsiaTheme="majorEastAsia" w:hAnsi="Calibri" w:cs="Calibri"/>
          <w:i/>
          <w:iCs/>
        </w:rPr>
        <w:t>Health Records Act 2001</w:t>
      </w:r>
      <w:r w:rsidRPr="1FFC6962">
        <w:rPr>
          <w:rStyle w:val="normaltextrun"/>
          <w:rFonts w:ascii="Calibri" w:eastAsiaTheme="majorEastAsia" w:hAnsi="Calibri" w:cs="Calibri"/>
        </w:rPr>
        <w:t xml:space="preserve"> (Vic) and the </w:t>
      </w:r>
      <w:r w:rsidRPr="1FFC6962">
        <w:rPr>
          <w:rStyle w:val="normaltextrun"/>
          <w:rFonts w:ascii="Calibri" w:eastAsiaTheme="majorEastAsia" w:hAnsi="Calibri" w:cs="Calibri"/>
          <w:i/>
          <w:iCs/>
        </w:rPr>
        <w:t>Public Records Act 1973</w:t>
      </w:r>
      <w:r w:rsidRPr="1FFC6962">
        <w:rPr>
          <w:rStyle w:val="normaltextrun"/>
          <w:rFonts w:ascii="Calibri" w:eastAsiaTheme="majorEastAsia" w:hAnsi="Calibri" w:cs="Calibri"/>
        </w:rPr>
        <w:t xml:space="preserve"> (Vic)</w:t>
      </w:r>
      <w:r w:rsidR="00CD1710">
        <w:rPr>
          <w:rStyle w:val="normaltextrun"/>
          <w:rFonts w:ascii="Calibri" w:eastAsiaTheme="majorEastAsia" w:hAnsi="Calibri" w:cs="Calibri"/>
        </w:rPr>
        <w:t>, as well as the SSR Act and the CWS Act</w:t>
      </w:r>
      <w:r w:rsidRPr="1FFC6962">
        <w:rPr>
          <w:rStyle w:val="normaltextrun"/>
          <w:rFonts w:ascii="Calibri" w:eastAsiaTheme="majorEastAsia" w:hAnsi="Calibri" w:cs="Calibri"/>
        </w:rPr>
        <w:t>.  </w:t>
      </w:r>
      <w:r w:rsidRPr="1FFC6962">
        <w:rPr>
          <w:rStyle w:val="eop"/>
          <w:rFonts w:ascii="Calibri" w:eastAsiaTheme="majorEastAsia" w:hAnsi="Calibri" w:cs="Calibri"/>
        </w:rPr>
        <w:t> </w:t>
      </w:r>
    </w:p>
    <w:p w14:paraId="6CDC89B0" w14:textId="3216DDE1" w:rsidR="003119D9" w:rsidRPr="0072151F" w:rsidRDefault="003119D9" w:rsidP="003119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39B0EBC" w14:textId="77777777" w:rsidR="003119D9" w:rsidRPr="0072151F" w:rsidRDefault="003119D9" w:rsidP="003119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2151F">
        <w:rPr>
          <w:rStyle w:val="normaltextrun"/>
          <w:rFonts w:ascii="Calibri" w:eastAsiaTheme="majorEastAsia" w:hAnsi="Calibri" w:cs="Calibri"/>
        </w:rPr>
        <w:t>We will not use or disclose your information for any other purposes unless permitted by law. </w:t>
      </w:r>
      <w:r w:rsidRPr="0072151F">
        <w:rPr>
          <w:rStyle w:val="eop"/>
          <w:rFonts w:ascii="Calibri" w:eastAsiaTheme="majorEastAsia" w:hAnsi="Calibri" w:cs="Calibri"/>
        </w:rPr>
        <w:t> </w:t>
      </w:r>
    </w:p>
    <w:p w14:paraId="4E912E6B" w14:textId="4A4DCF4B" w:rsidR="003119D9" w:rsidRPr="0072151F" w:rsidRDefault="003119D9" w:rsidP="003119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2AE9CD5" w14:textId="715A38E0" w:rsidR="003119D9" w:rsidRPr="0072151F" w:rsidRDefault="003119D9" w:rsidP="003119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2151F">
        <w:rPr>
          <w:rStyle w:val="normaltextrun"/>
          <w:rFonts w:ascii="Calibri" w:eastAsiaTheme="majorEastAsia" w:hAnsi="Calibri" w:cs="Calibri"/>
        </w:rPr>
        <w:t xml:space="preserve">You can contact us via </w:t>
      </w:r>
      <w:r w:rsidR="007C632C">
        <w:rPr>
          <w:rStyle w:val="normaltextrun"/>
          <w:rFonts w:ascii="Calibri" w:eastAsiaTheme="majorEastAsia" w:hAnsi="Calibri" w:cs="Calibri"/>
        </w:rPr>
        <w:t>email</w:t>
      </w:r>
      <w:r w:rsidR="00984FCF" w:rsidRPr="0072151F">
        <w:rPr>
          <w:rStyle w:val="normaltextrun"/>
          <w:rFonts w:ascii="Calibri" w:eastAsiaTheme="majorEastAsia" w:hAnsi="Calibri" w:cs="Calibri" w:hint="eastAsia"/>
        </w:rPr>
        <w:t xml:space="preserve"> </w:t>
      </w:r>
      <w:r w:rsidR="00054D59">
        <w:rPr>
          <w:rStyle w:val="normaltextrun"/>
          <w:rFonts w:ascii="Calibri" w:eastAsiaTheme="majorEastAsia" w:hAnsi="Calibri" w:cs="Calibri"/>
        </w:rPr>
        <w:t>contact</w:t>
      </w:r>
      <w:r w:rsidR="00984FCF" w:rsidRPr="0072151F">
        <w:rPr>
          <w:rStyle w:val="normaltextrun"/>
          <w:rFonts w:ascii="Calibri" w:eastAsiaTheme="majorEastAsia" w:hAnsi="Calibri" w:cs="Calibri" w:hint="eastAsia"/>
        </w:rPr>
        <w:t>@ssr.vic.gov.au</w:t>
      </w:r>
      <w:r w:rsidRPr="0072151F">
        <w:rPr>
          <w:rStyle w:val="normaltextrun"/>
          <w:rFonts w:ascii="Calibri" w:eastAsiaTheme="majorEastAsia" w:hAnsi="Calibri" w:cs="Calibri"/>
        </w:rPr>
        <w:t xml:space="preserve"> if you would like access to the personal, sensitive or health information you give.  </w:t>
      </w:r>
      <w:r w:rsidRPr="0072151F">
        <w:rPr>
          <w:rStyle w:val="eop"/>
          <w:rFonts w:ascii="Calibri" w:eastAsiaTheme="majorEastAsia" w:hAnsi="Calibri" w:cs="Calibri"/>
        </w:rPr>
        <w:t> </w:t>
      </w:r>
    </w:p>
    <w:p w14:paraId="6FC368AC" w14:textId="77777777" w:rsidR="003119D9" w:rsidRDefault="003119D9" w:rsidP="003119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2151F">
        <w:rPr>
          <w:rStyle w:val="normaltextrun"/>
          <w:rFonts w:ascii="Calibri" w:eastAsiaTheme="majorEastAsia" w:hAnsi="Calibri" w:cs="Calibri"/>
        </w:rPr>
        <w:t> </w:t>
      </w:r>
      <w:r>
        <w:rPr>
          <w:rStyle w:val="eop"/>
          <w:rFonts w:ascii="Calibri" w:eastAsiaTheme="majorEastAsia" w:hAnsi="Calibri" w:cs="Calibri"/>
        </w:rPr>
        <w:t> </w:t>
      </w:r>
    </w:p>
    <w:p w14:paraId="369391C2" w14:textId="69558E01" w:rsidR="003119D9" w:rsidRDefault="003119D9" w:rsidP="003119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lastRenderedPageBreak/>
        <w:t xml:space="preserve">To learn more about how the </w:t>
      </w:r>
      <w:r w:rsidR="00054D59">
        <w:rPr>
          <w:rStyle w:val="normaltextrun"/>
          <w:rFonts w:ascii="Calibri" w:eastAsiaTheme="majorEastAsia" w:hAnsi="Calibri" w:cs="Calibri"/>
        </w:rPr>
        <w:t xml:space="preserve">SSR </w:t>
      </w:r>
      <w:r>
        <w:rPr>
          <w:rStyle w:val="normaltextrun"/>
          <w:rFonts w:ascii="Calibri" w:eastAsiaTheme="majorEastAsia" w:hAnsi="Calibri" w:cs="Calibri"/>
        </w:rPr>
        <w:t xml:space="preserve">will manage your information, see our Privacy </w:t>
      </w:r>
      <w:r w:rsidR="00EB7AD0">
        <w:rPr>
          <w:rStyle w:val="normaltextrun"/>
          <w:rFonts w:ascii="Calibri" w:eastAsiaTheme="majorEastAsia" w:hAnsi="Calibri" w:cs="Calibri"/>
        </w:rPr>
        <w:t xml:space="preserve">Policy available on our website at </w:t>
      </w:r>
      <w:hyperlink r:id="rId12" w:history="1">
        <w:r w:rsidR="00EB7AD0" w:rsidRPr="00FB7811">
          <w:rPr>
            <w:rStyle w:val="Hyperlink"/>
            <w:rFonts w:ascii="Calibri" w:eastAsiaTheme="majorEastAsia" w:hAnsi="Calibri" w:cs="Calibri"/>
          </w:rPr>
          <w:t>vic.gov.au/social-services-regulator-privacy</w:t>
        </w:r>
      </w:hyperlink>
      <w:r>
        <w:rPr>
          <w:rStyle w:val="normaltextrun"/>
          <w:rFonts w:ascii="Calibri" w:eastAsiaTheme="majorEastAsia" w:hAnsi="Calibri" w:cs="Calibri"/>
        </w:rPr>
        <w:t> </w:t>
      </w:r>
      <w:r>
        <w:rPr>
          <w:rStyle w:val="eop"/>
          <w:rFonts w:ascii="Calibri" w:eastAsiaTheme="majorEastAsia" w:hAnsi="Calibri" w:cs="Calibri"/>
        </w:rPr>
        <w:t> </w:t>
      </w:r>
    </w:p>
    <w:p w14:paraId="1AC61E55" w14:textId="77777777" w:rsidR="003119D9" w:rsidRPr="0072151F" w:rsidRDefault="003119D9" w:rsidP="00052947">
      <w:pPr>
        <w:rPr>
          <w:rFonts w:ascii="Arial" w:hAnsi="Arial" w:cs="Arial"/>
          <w:lang w:val="en-AU"/>
        </w:rPr>
      </w:pPr>
    </w:p>
    <w:sectPr w:rsidR="003119D9" w:rsidRPr="0072151F">
      <w:footerReference w:type="even" r:id="rId13"/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22F0A" w14:textId="77777777" w:rsidR="003A47F5" w:rsidRDefault="003A47F5" w:rsidP="00DB6271">
      <w:pPr>
        <w:spacing w:after="0" w:line="240" w:lineRule="auto"/>
      </w:pPr>
      <w:r>
        <w:separator/>
      </w:r>
    </w:p>
  </w:endnote>
  <w:endnote w:type="continuationSeparator" w:id="0">
    <w:p w14:paraId="6547EA24" w14:textId="77777777" w:rsidR="003A47F5" w:rsidRDefault="003A47F5" w:rsidP="00DB6271">
      <w:pPr>
        <w:spacing w:after="0" w:line="240" w:lineRule="auto"/>
      </w:pPr>
      <w:r>
        <w:continuationSeparator/>
      </w:r>
    </w:p>
  </w:endnote>
  <w:endnote w:type="continuationNotice" w:id="1">
    <w:p w14:paraId="594E8844" w14:textId="77777777" w:rsidR="003A47F5" w:rsidRDefault="003A47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F2296" w14:textId="1A1E4D8E" w:rsidR="00DB6271" w:rsidRDefault="00DB62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7921362" wp14:editId="088FE6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7200" cy="352425"/>
              <wp:effectExtent l="0" t="0" r="0" b="0"/>
              <wp:wrapNone/>
              <wp:docPr id="159713334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7E74AC" w14:textId="744EA7FF" w:rsidR="00DB6271" w:rsidRPr="00DB6271" w:rsidRDefault="00DB6271" w:rsidP="00DB627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B627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213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OFFICIAL" style="position:absolute;margin-left:0;margin-top:0;width:36pt;height:27.7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" filled="f" stroked="f">
              <v:textbox style="mso-fit-shape-to-text:t" inset="0,0,0,15pt">
                <w:txbxContent>
                  <w:p w14:paraId="1E7E74AC" w14:textId="744EA7FF" w:rsidR="00DB6271" w:rsidRPr="00DB6271" w:rsidRDefault="00DB6271" w:rsidP="00DB627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B627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D516D" w14:textId="6144587B" w:rsidR="00DB6271" w:rsidRDefault="008D6B77">
    <w:pPr>
      <w:pStyle w:val="Foot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6034F96" wp14:editId="087D0977">
          <wp:simplePos x="0" y="0"/>
          <wp:positionH relativeFrom="column">
            <wp:posOffset>-638270</wp:posOffset>
          </wp:positionH>
          <wp:positionV relativeFrom="paragraph">
            <wp:posOffset>-276131</wp:posOffset>
          </wp:positionV>
          <wp:extent cx="7520400" cy="784800"/>
          <wp:effectExtent l="0" t="0" r="0" b="0"/>
          <wp:wrapNone/>
          <wp:docPr id="60728272" name="Picture 1" descr="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28272" name="Picture 1" descr="Victoria State Govern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6271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801F9FA" wp14:editId="6BA0FED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7200" cy="352425"/>
              <wp:effectExtent l="0" t="0" r="0" b="0"/>
              <wp:wrapNone/>
              <wp:docPr id="144861544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9FDA1E" w14:textId="4F7F8F15" w:rsidR="00DB6271" w:rsidRPr="00DB6271" w:rsidRDefault="00DB6271" w:rsidP="00DB627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B627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1F9F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OFFICIAL" style="position:absolute;margin-left:0;margin-top:0;width:36pt;height:27.7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" filled="f" stroked="f">
              <v:textbox style="mso-fit-shape-to-text:t" inset="0,0,0,15pt">
                <w:txbxContent>
                  <w:p w14:paraId="409FDA1E" w14:textId="4F7F8F15" w:rsidR="00DB6271" w:rsidRPr="00DB6271" w:rsidRDefault="00DB6271" w:rsidP="00DB627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B627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258" w14:textId="6056A7CA" w:rsidR="00DB6271" w:rsidRDefault="00DB62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6FE8F0" wp14:editId="67E12F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7200" cy="352425"/>
              <wp:effectExtent l="0" t="0" r="0" b="0"/>
              <wp:wrapNone/>
              <wp:docPr id="173253592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8C29DA" w14:textId="762E4385" w:rsidR="00DB6271" w:rsidRPr="00DB6271" w:rsidRDefault="00DB6271" w:rsidP="00DB627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B627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FE8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alt="OFFICIAL" style="position:absolute;margin-left:0;margin-top:0;width:36pt;height:27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" filled="f" stroked="f">
              <v:textbox style="mso-fit-shape-to-text:t" inset="0,0,0,15pt">
                <w:txbxContent>
                  <w:p w14:paraId="228C29DA" w14:textId="762E4385" w:rsidR="00DB6271" w:rsidRPr="00DB6271" w:rsidRDefault="00DB6271" w:rsidP="00DB627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B627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D3272" w14:textId="77777777" w:rsidR="003A47F5" w:rsidRDefault="003A47F5" w:rsidP="00DB6271">
      <w:pPr>
        <w:spacing w:after="0" w:line="240" w:lineRule="auto"/>
      </w:pPr>
      <w:r>
        <w:separator/>
      </w:r>
    </w:p>
  </w:footnote>
  <w:footnote w:type="continuationSeparator" w:id="0">
    <w:p w14:paraId="010D1C79" w14:textId="77777777" w:rsidR="003A47F5" w:rsidRDefault="003A47F5" w:rsidP="00DB6271">
      <w:pPr>
        <w:spacing w:after="0" w:line="240" w:lineRule="auto"/>
      </w:pPr>
      <w:r>
        <w:continuationSeparator/>
      </w:r>
    </w:p>
  </w:footnote>
  <w:footnote w:type="continuationNotice" w:id="1">
    <w:p w14:paraId="6E58CBD2" w14:textId="77777777" w:rsidR="003A47F5" w:rsidRDefault="003A47F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23D5F"/>
    <w:multiLevelType w:val="multilevel"/>
    <w:tmpl w:val="4594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9A4B49"/>
    <w:multiLevelType w:val="hybridMultilevel"/>
    <w:tmpl w:val="F6D628A8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34392F80"/>
    <w:multiLevelType w:val="multilevel"/>
    <w:tmpl w:val="E2D8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305A33"/>
    <w:multiLevelType w:val="multilevel"/>
    <w:tmpl w:val="6504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5B4ED8"/>
    <w:multiLevelType w:val="multilevel"/>
    <w:tmpl w:val="E76A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8000563">
    <w:abstractNumId w:val="1"/>
  </w:num>
  <w:num w:numId="2" w16cid:durableId="78253465">
    <w:abstractNumId w:val="2"/>
  </w:num>
  <w:num w:numId="3" w16cid:durableId="1453476354">
    <w:abstractNumId w:val="0"/>
  </w:num>
  <w:num w:numId="4" w16cid:durableId="1812140010">
    <w:abstractNumId w:val="3"/>
  </w:num>
  <w:num w:numId="5" w16cid:durableId="988092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ECB7"/>
    <w:rsid w:val="00005098"/>
    <w:rsid w:val="00007E27"/>
    <w:rsid w:val="00013FC0"/>
    <w:rsid w:val="00041FC9"/>
    <w:rsid w:val="00052947"/>
    <w:rsid w:val="00054D59"/>
    <w:rsid w:val="00076E1C"/>
    <w:rsid w:val="00080C8D"/>
    <w:rsid w:val="000818E8"/>
    <w:rsid w:val="00095553"/>
    <w:rsid w:val="00096B45"/>
    <w:rsid w:val="000D5CA9"/>
    <w:rsid w:val="00103B2A"/>
    <w:rsid w:val="00116A95"/>
    <w:rsid w:val="0012277A"/>
    <w:rsid w:val="00134140"/>
    <w:rsid w:val="00147DF6"/>
    <w:rsid w:val="00154BF4"/>
    <w:rsid w:val="00175965"/>
    <w:rsid w:val="001848CF"/>
    <w:rsid w:val="001A344C"/>
    <w:rsid w:val="001E1702"/>
    <w:rsid w:val="001E66CF"/>
    <w:rsid w:val="001F6A75"/>
    <w:rsid w:val="00201ABC"/>
    <w:rsid w:val="00216E11"/>
    <w:rsid w:val="00222745"/>
    <w:rsid w:val="00233263"/>
    <w:rsid w:val="0027690F"/>
    <w:rsid w:val="0029797E"/>
    <w:rsid w:val="002A18B9"/>
    <w:rsid w:val="002C4931"/>
    <w:rsid w:val="002D0BD1"/>
    <w:rsid w:val="002D1E8B"/>
    <w:rsid w:val="002F7E68"/>
    <w:rsid w:val="003119D9"/>
    <w:rsid w:val="0031408E"/>
    <w:rsid w:val="0032309A"/>
    <w:rsid w:val="00324DEA"/>
    <w:rsid w:val="00324E0A"/>
    <w:rsid w:val="0034198D"/>
    <w:rsid w:val="003457CB"/>
    <w:rsid w:val="0035514D"/>
    <w:rsid w:val="003A26AF"/>
    <w:rsid w:val="003A2790"/>
    <w:rsid w:val="003A47F5"/>
    <w:rsid w:val="003C7A10"/>
    <w:rsid w:val="003F2D4E"/>
    <w:rsid w:val="0040719A"/>
    <w:rsid w:val="00427F2A"/>
    <w:rsid w:val="00432FD1"/>
    <w:rsid w:val="00443141"/>
    <w:rsid w:val="00457FD2"/>
    <w:rsid w:val="00461D66"/>
    <w:rsid w:val="004A36A9"/>
    <w:rsid w:val="004A508C"/>
    <w:rsid w:val="004B14DF"/>
    <w:rsid w:val="004B24F4"/>
    <w:rsid w:val="004C02C1"/>
    <w:rsid w:val="004C1FCA"/>
    <w:rsid w:val="004C2EAE"/>
    <w:rsid w:val="004E5427"/>
    <w:rsid w:val="004F482A"/>
    <w:rsid w:val="004F4EBA"/>
    <w:rsid w:val="00516139"/>
    <w:rsid w:val="00534D4C"/>
    <w:rsid w:val="0053533C"/>
    <w:rsid w:val="00541A36"/>
    <w:rsid w:val="00541C09"/>
    <w:rsid w:val="00595CB3"/>
    <w:rsid w:val="005A7E17"/>
    <w:rsid w:val="005B0AA3"/>
    <w:rsid w:val="005D5944"/>
    <w:rsid w:val="005E409E"/>
    <w:rsid w:val="005E5644"/>
    <w:rsid w:val="00615072"/>
    <w:rsid w:val="0061732C"/>
    <w:rsid w:val="006245C0"/>
    <w:rsid w:val="00642CAB"/>
    <w:rsid w:val="00645A01"/>
    <w:rsid w:val="00666A34"/>
    <w:rsid w:val="00680605"/>
    <w:rsid w:val="0068625A"/>
    <w:rsid w:val="00696DE3"/>
    <w:rsid w:val="006A0141"/>
    <w:rsid w:val="006A20D5"/>
    <w:rsid w:val="006D5E5D"/>
    <w:rsid w:val="006E003D"/>
    <w:rsid w:val="006E7C1E"/>
    <w:rsid w:val="0072151F"/>
    <w:rsid w:val="00725FA3"/>
    <w:rsid w:val="00753B7D"/>
    <w:rsid w:val="007C4711"/>
    <w:rsid w:val="007C632C"/>
    <w:rsid w:val="007C67CA"/>
    <w:rsid w:val="007D68B8"/>
    <w:rsid w:val="007E1F64"/>
    <w:rsid w:val="007E2D09"/>
    <w:rsid w:val="007F166B"/>
    <w:rsid w:val="007F37BA"/>
    <w:rsid w:val="0080615E"/>
    <w:rsid w:val="00820918"/>
    <w:rsid w:val="008252F4"/>
    <w:rsid w:val="008315D2"/>
    <w:rsid w:val="008350B9"/>
    <w:rsid w:val="008435DF"/>
    <w:rsid w:val="008455BD"/>
    <w:rsid w:val="00847CB5"/>
    <w:rsid w:val="00864BC5"/>
    <w:rsid w:val="00866226"/>
    <w:rsid w:val="00866E4B"/>
    <w:rsid w:val="008771F8"/>
    <w:rsid w:val="008833CE"/>
    <w:rsid w:val="008A000B"/>
    <w:rsid w:val="008B3D3C"/>
    <w:rsid w:val="008C37F2"/>
    <w:rsid w:val="008D26E8"/>
    <w:rsid w:val="008D6B77"/>
    <w:rsid w:val="008E2198"/>
    <w:rsid w:val="008E3AB2"/>
    <w:rsid w:val="008E691A"/>
    <w:rsid w:val="008F6676"/>
    <w:rsid w:val="00901BDF"/>
    <w:rsid w:val="00901FAE"/>
    <w:rsid w:val="00904860"/>
    <w:rsid w:val="009063BF"/>
    <w:rsid w:val="00913D89"/>
    <w:rsid w:val="00917B50"/>
    <w:rsid w:val="0092170B"/>
    <w:rsid w:val="00927A0E"/>
    <w:rsid w:val="00931E39"/>
    <w:rsid w:val="009350E6"/>
    <w:rsid w:val="009676F3"/>
    <w:rsid w:val="0098130A"/>
    <w:rsid w:val="00984FCF"/>
    <w:rsid w:val="0099215D"/>
    <w:rsid w:val="00994A5D"/>
    <w:rsid w:val="009967E1"/>
    <w:rsid w:val="009A6289"/>
    <w:rsid w:val="009C002D"/>
    <w:rsid w:val="009D3573"/>
    <w:rsid w:val="00A027CA"/>
    <w:rsid w:val="00A02FAF"/>
    <w:rsid w:val="00A26202"/>
    <w:rsid w:val="00A34E7B"/>
    <w:rsid w:val="00A35661"/>
    <w:rsid w:val="00A45631"/>
    <w:rsid w:val="00A64606"/>
    <w:rsid w:val="00A64D11"/>
    <w:rsid w:val="00A64F16"/>
    <w:rsid w:val="00A67F6F"/>
    <w:rsid w:val="00A76A54"/>
    <w:rsid w:val="00A86CD0"/>
    <w:rsid w:val="00A93CB5"/>
    <w:rsid w:val="00AA0F47"/>
    <w:rsid w:val="00AA42A4"/>
    <w:rsid w:val="00AAC6E6"/>
    <w:rsid w:val="00AB63C0"/>
    <w:rsid w:val="00AB66C9"/>
    <w:rsid w:val="00AC1C91"/>
    <w:rsid w:val="00AC2419"/>
    <w:rsid w:val="00AD08B6"/>
    <w:rsid w:val="00B05393"/>
    <w:rsid w:val="00B066C8"/>
    <w:rsid w:val="00B06968"/>
    <w:rsid w:val="00B25B15"/>
    <w:rsid w:val="00B260A1"/>
    <w:rsid w:val="00B3247F"/>
    <w:rsid w:val="00B80B68"/>
    <w:rsid w:val="00BA615E"/>
    <w:rsid w:val="00BC4EED"/>
    <w:rsid w:val="00BC50C3"/>
    <w:rsid w:val="00BD1328"/>
    <w:rsid w:val="00BD7379"/>
    <w:rsid w:val="00BE4CC3"/>
    <w:rsid w:val="00C01873"/>
    <w:rsid w:val="00C1489D"/>
    <w:rsid w:val="00C2208C"/>
    <w:rsid w:val="00C25BAB"/>
    <w:rsid w:val="00C40992"/>
    <w:rsid w:val="00C44021"/>
    <w:rsid w:val="00C57160"/>
    <w:rsid w:val="00C57CF1"/>
    <w:rsid w:val="00C601CE"/>
    <w:rsid w:val="00C63A14"/>
    <w:rsid w:val="00C90272"/>
    <w:rsid w:val="00C9226F"/>
    <w:rsid w:val="00CA639C"/>
    <w:rsid w:val="00CB4215"/>
    <w:rsid w:val="00CD1710"/>
    <w:rsid w:val="00CE2267"/>
    <w:rsid w:val="00CF251D"/>
    <w:rsid w:val="00CF6C31"/>
    <w:rsid w:val="00D00F85"/>
    <w:rsid w:val="00D07169"/>
    <w:rsid w:val="00D17F95"/>
    <w:rsid w:val="00D3ECB7"/>
    <w:rsid w:val="00D55A1D"/>
    <w:rsid w:val="00D61755"/>
    <w:rsid w:val="00D61B1A"/>
    <w:rsid w:val="00D6659E"/>
    <w:rsid w:val="00DB6271"/>
    <w:rsid w:val="00DB6320"/>
    <w:rsid w:val="00DC475B"/>
    <w:rsid w:val="00DC748A"/>
    <w:rsid w:val="00DE7063"/>
    <w:rsid w:val="00DF3930"/>
    <w:rsid w:val="00E02C54"/>
    <w:rsid w:val="00E16639"/>
    <w:rsid w:val="00E367F2"/>
    <w:rsid w:val="00E7632D"/>
    <w:rsid w:val="00E877E8"/>
    <w:rsid w:val="00EA176C"/>
    <w:rsid w:val="00EB6EAB"/>
    <w:rsid w:val="00EB7AD0"/>
    <w:rsid w:val="00ED078B"/>
    <w:rsid w:val="00ED0CBF"/>
    <w:rsid w:val="00ED42A1"/>
    <w:rsid w:val="00F0242C"/>
    <w:rsid w:val="00F22B60"/>
    <w:rsid w:val="00F619CD"/>
    <w:rsid w:val="00F733A7"/>
    <w:rsid w:val="00F75FCB"/>
    <w:rsid w:val="00F968A1"/>
    <w:rsid w:val="00FA4C7F"/>
    <w:rsid w:val="00FA509C"/>
    <w:rsid w:val="00FB7811"/>
    <w:rsid w:val="00FD0064"/>
    <w:rsid w:val="013CD294"/>
    <w:rsid w:val="047C2551"/>
    <w:rsid w:val="069D26D2"/>
    <w:rsid w:val="06EAFA90"/>
    <w:rsid w:val="0788A4F9"/>
    <w:rsid w:val="08F3B620"/>
    <w:rsid w:val="0965A4D0"/>
    <w:rsid w:val="0B5549BB"/>
    <w:rsid w:val="0D74A799"/>
    <w:rsid w:val="0FF39CE8"/>
    <w:rsid w:val="1511E25D"/>
    <w:rsid w:val="15F45D3D"/>
    <w:rsid w:val="1699098E"/>
    <w:rsid w:val="18B11E44"/>
    <w:rsid w:val="1A17419C"/>
    <w:rsid w:val="1FFC6962"/>
    <w:rsid w:val="21659F5F"/>
    <w:rsid w:val="239B0C74"/>
    <w:rsid w:val="23E08636"/>
    <w:rsid w:val="25E81EC1"/>
    <w:rsid w:val="27310D8E"/>
    <w:rsid w:val="27EFBF8E"/>
    <w:rsid w:val="286CCC54"/>
    <w:rsid w:val="289F69B9"/>
    <w:rsid w:val="298B533E"/>
    <w:rsid w:val="29C5696B"/>
    <w:rsid w:val="2B5E795B"/>
    <w:rsid w:val="2B894BB4"/>
    <w:rsid w:val="2BB90CBF"/>
    <w:rsid w:val="2BF5A728"/>
    <w:rsid w:val="2BF5B7A7"/>
    <w:rsid w:val="2D3D915D"/>
    <w:rsid w:val="2F6B811F"/>
    <w:rsid w:val="2FC368B6"/>
    <w:rsid w:val="31C35F0A"/>
    <w:rsid w:val="328357CD"/>
    <w:rsid w:val="38A8DE9D"/>
    <w:rsid w:val="3962F259"/>
    <w:rsid w:val="39BBDFBE"/>
    <w:rsid w:val="39E367A2"/>
    <w:rsid w:val="3BB3690E"/>
    <w:rsid w:val="3E434942"/>
    <w:rsid w:val="42D26CC5"/>
    <w:rsid w:val="42E3A1CA"/>
    <w:rsid w:val="45E2798E"/>
    <w:rsid w:val="46581239"/>
    <w:rsid w:val="4AB64CA0"/>
    <w:rsid w:val="4ABDA3EF"/>
    <w:rsid w:val="4AC5C215"/>
    <w:rsid w:val="4B21BC72"/>
    <w:rsid w:val="4B467C23"/>
    <w:rsid w:val="4D39535D"/>
    <w:rsid w:val="4DF72B52"/>
    <w:rsid w:val="4E046DCA"/>
    <w:rsid w:val="4E8D27DA"/>
    <w:rsid w:val="500F738B"/>
    <w:rsid w:val="533401C0"/>
    <w:rsid w:val="54AB9865"/>
    <w:rsid w:val="54FABA00"/>
    <w:rsid w:val="57D572C8"/>
    <w:rsid w:val="59385F43"/>
    <w:rsid w:val="59924FE0"/>
    <w:rsid w:val="59B03C3E"/>
    <w:rsid w:val="5D2B2578"/>
    <w:rsid w:val="604D7D44"/>
    <w:rsid w:val="60582F3D"/>
    <w:rsid w:val="61F3558B"/>
    <w:rsid w:val="62F2FD33"/>
    <w:rsid w:val="655D28BA"/>
    <w:rsid w:val="6662407B"/>
    <w:rsid w:val="68A5367E"/>
    <w:rsid w:val="6A01E035"/>
    <w:rsid w:val="6A1FF658"/>
    <w:rsid w:val="6A4198B4"/>
    <w:rsid w:val="6AEEC46F"/>
    <w:rsid w:val="6CAFED32"/>
    <w:rsid w:val="6D2729A8"/>
    <w:rsid w:val="6E8E8A73"/>
    <w:rsid w:val="6F34517F"/>
    <w:rsid w:val="707D505D"/>
    <w:rsid w:val="723531DE"/>
    <w:rsid w:val="74254116"/>
    <w:rsid w:val="74484F9D"/>
    <w:rsid w:val="7951AEC2"/>
    <w:rsid w:val="7DB0BC0E"/>
    <w:rsid w:val="7DC91AC0"/>
    <w:rsid w:val="7F207650"/>
    <w:rsid w:val="7F240AC4"/>
    <w:rsid w:val="7F63107B"/>
    <w:rsid w:val="7FDF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3ECB7"/>
  <w15:chartTrackingRefBased/>
  <w15:docId w15:val="{8FA497DD-07E8-4527-A1FC-3231BF10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B6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1"/>
  </w:style>
  <w:style w:type="paragraph" w:styleId="Header">
    <w:name w:val="header"/>
    <w:basedOn w:val="Normal"/>
    <w:link w:val="HeaderChar"/>
    <w:uiPriority w:val="99"/>
    <w:unhideWhenUsed/>
    <w:rsid w:val="008D6B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B77"/>
  </w:style>
  <w:style w:type="table" w:styleId="TableGrid">
    <w:name w:val="Table Grid"/>
    <w:basedOn w:val="TableNormal"/>
    <w:uiPriority w:val="39"/>
    <w:rsid w:val="008C3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73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00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0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0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0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02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260A1"/>
    <w:rPr>
      <w:color w:val="808080"/>
    </w:rPr>
  </w:style>
  <w:style w:type="paragraph" w:styleId="Revision">
    <w:name w:val="Revision"/>
    <w:hidden/>
    <w:uiPriority w:val="99"/>
    <w:semiHidden/>
    <w:rsid w:val="00615072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E367F2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311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normaltextrun">
    <w:name w:val="normaltextrun"/>
    <w:basedOn w:val="DefaultParagraphFont"/>
    <w:rsid w:val="003119D9"/>
  </w:style>
  <w:style w:type="character" w:customStyle="1" w:styleId="eop">
    <w:name w:val="eop"/>
    <w:basedOn w:val="DefaultParagraphFont"/>
    <w:rsid w:val="003119D9"/>
  </w:style>
  <w:style w:type="character" w:styleId="Hyperlink">
    <w:name w:val="Hyperlink"/>
    <w:basedOn w:val="DefaultParagraphFont"/>
    <w:uiPriority w:val="99"/>
    <w:unhideWhenUsed/>
    <w:rsid w:val="003A26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5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vic.gov.au/social-services-regulator-privacy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c.gov.au/internal-review-asking-regulator-reconsider-decision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B2437-B75C-410D-8F7C-90044B02CBB0}"/>
      </w:docPartPr>
      <w:docPartBody>
        <w:p w:rsidR="00CE447B" w:rsidRDefault="009D3573">
          <w:r w:rsidRPr="00A52AB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EE498-9C8A-4E03-80A7-6F657944ADDA}"/>
      </w:docPartPr>
      <w:docPartBody>
        <w:p w:rsidR="00CE447B" w:rsidRDefault="009D3573">
          <w:r w:rsidRPr="00A52AB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73"/>
    <w:rsid w:val="00055EE7"/>
    <w:rsid w:val="00096B45"/>
    <w:rsid w:val="001474B7"/>
    <w:rsid w:val="0027690F"/>
    <w:rsid w:val="0034198D"/>
    <w:rsid w:val="003E513B"/>
    <w:rsid w:val="00432FD1"/>
    <w:rsid w:val="004C1FCA"/>
    <w:rsid w:val="005E5644"/>
    <w:rsid w:val="006A5005"/>
    <w:rsid w:val="007B023C"/>
    <w:rsid w:val="007B45BB"/>
    <w:rsid w:val="00846A63"/>
    <w:rsid w:val="008A2877"/>
    <w:rsid w:val="00994A5D"/>
    <w:rsid w:val="009D3573"/>
    <w:rsid w:val="00A35661"/>
    <w:rsid w:val="00A64606"/>
    <w:rsid w:val="00A878D3"/>
    <w:rsid w:val="00A93CB5"/>
    <w:rsid w:val="00BD1328"/>
    <w:rsid w:val="00BE4518"/>
    <w:rsid w:val="00C3270A"/>
    <w:rsid w:val="00CE447B"/>
    <w:rsid w:val="00DB6320"/>
    <w:rsid w:val="00DF3930"/>
    <w:rsid w:val="00E7632D"/>
    <w:rsid w:val="00ED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357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5dc74ea8-e552-4672-9e93-7e886a7af213" xsi:nil="true"/>
    <Status xmlns="5dc74ea8-e552-4672-9e93-7e886a7af213" xsi:nil="true"/>
    <TaxCatchAll xmlns="5ce0f2b5-5be5-4508-bce9-d7011ece0659" xsi:nil="true"/>
    <lcf76f155ced4ddcb4097134ff3c332f xmlns="5dc74ea8-e552-4672-9e93-7e886a7af213">
      <Terms xmlns="http://schemas.microsoft.com/office/infopath/2007/PartnerControls"/>
    </lcf76f155ced4ddcb4097134ff3c332f>
    <Comments xmlns="5dc74ea8-e552-4672-9e93-7e886a7af213" xsi:nil="true"/>
    <Reviewedbylegalteam xmlns="5dc74ea8-e552-4672-9e93-7e886a7af213" xsi:nil="true"/>
    <Broadconsultation xmlns="5dc74ea8-e552-4672-9e93-7e886a7af213" xsi:nil="true"/>
    <Finalreview xmlns="5dc74ea8-e552-4672-9e93-7e886a7af213" xsi:nil="true"/>
    <Initialreviewbykeystakeholders xmlns="5dc74ea8-e552-4672-9e93-7e886a7af213" xsi:nil="true"/>
    <Reviewpriority xmlns="5dc74ea8-e552-4672-9e93-7e886a7af2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394C74C2D4C4BBF09EB3DFA32E73A" ma:contentTypeVersion="26" ma:contentTypeDescription="Create a new document." ma:contentTypeScope="" ma:versionID="a959e9b0cb3fe70689dd9c1610033b5f">
  <xsd:schema xmlns:xsd="http://www.w3.org/2001/XMLSchema" xmlns:xs="http://www.w3.org/2001/XMLSchema" xmlns:p="http://schemas.microsoft.com/office/2006/metadata/properties" xmlns:ns2="c520fbed-e792-47a6-88e7-e35740b06176" xmlns:ns3="5dc74ea8-e552-4672-9e93-7e886a7af213" xmlns:ns4="5ce0f2b5-5be5-4508-bce9-d7011ece0659" targetNamespace="http://schemas.microsoft.com/office/2006/metadata/properties" ma:root="true" ma:fieldsID="fb25486f522bf6ce7fed7273d5566425" ns2:_="" ns3:_="" ns4:_="">
    <xsd:import namespace="c520fbed-e792-47a6-88e7-e35740b06176"/>
    <xsd:import namespace="5dc74ea8-e552-4672-9e93-7e886a7af213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Comment" minOccurs="0"/>
                <xsd:element ref="ns3:MediaServiceSearchProperties" minOccurs="0"/>
                <xsd:element ref="ns3:Status" minOccurs="0"/>
                <xsd:element ref="ns3:Reviewedbylegalteam" minOccurs="0"/>
                <xsd:element ref="ns3:Reviewpriority" minOccurs="0"/>
                <xsd:element ref="ns3:Initialreviewbykeystakeholders" minOccurs="0"/>
                <xsd:element ref="ns3:Broadconsultation" minOccurs="0"/>
                <xsd:element ref="ns3:Final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0fbed-e792-47a6-88e7-e35740b0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74ea8-e552-4672-9e93-7e886a7af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" ma:index="26" nillable="true" ma:displayName="Comment" ma:description="To qualify what the file represents" ma:format="Dropdown" ma:internalName="Comment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8" nillable="true" ma:displayName="Status" ma:description="Document status" ma:format="Dropdown" ma:internalName="Status">
      <xsd:simpleType>
        <xsd:restriction base="dms:Choice">
          <xsd:enumeration value="Reference only"/>
          <xsd:enumeration value="Approved"/>
          <xsd:enumeration value="Awaiting review"/>
          <xsd:enumeration value="Draft"/>
          <xsd:enumeration value="Superceded"/>
        </xsd:restriction>
      </xsd:simpleType>
    </xsd:element>
    <xsd:element name="Reviewedbylegalteam" ma:index="29" nillable="true" ma:displayName="Reviewed by legal team" ma:description="This column is for tracking which Items within the pack were reviewed by the legal team" ma:format="Dropdown" ma:internalName="Reviewedbylegalteam">
      <xsd:simpleType>
        <xsd:restriction base="dms:Choice">
          <xsd:enumeration value="Yes"/>
          <xsd:enumeration value="In process"/>
          <xsd:enumeration value="No"/>
        </xsd:restriction>
      </xsd:simpleType>
    </xsd:element>
    <xsd:element name="Reviewpriority" ma:index="30" nillable="true" ma:displayName="Review priority" ma:format="Dropdown" ma:internalName="Reviewpriority" ma:percentage="FALSE">
      <xsd:simpleType>
        <xsd:restriction base="dms:Number"/>
      </xsd:simpleType>
    </xsd:element>
    <xsd:element name="Initialreviewbykeystakeholders" ma:index="31" nillable="true" ma:displayName="Initial review by key stakeholders" ma:format="Dropdown" ma:internalName="Initialreviewbykeystakeholders">
      <xsd:simpleType>
        <xsd:restriction base="dms:Choice">
          <xsd:enumeration value="Completed"/>
          <xsd:enumeration value="Pending"/>
          <xsd:enumeration value="N/A"/>
        </xsd:restriction>
      </xsd:simpleType>
    </xsd:element>
    <xsd:element name="Broadconsultation" ma:index="32" nillable="true" ma:displayName="Broad consultation" ma:format="Dropdown" ma:internalName="Broadconsultation">
      <xsd:simpleType>
        <xsd:restriction base="dms:Choice">
          <xsd:enumeration value="Completed"/>
          <xsd:enumeration value="Pending"/>
          <xsd:enumeration value="Not commenced"/>
          <xsd:enumeration value="N/A"/>
        </xsd:restriction>
      </xsd:simpleType>
    </xsd:element>
    <xsd:element name="Finalreview" ma:index="33" nillable="true" ma:displayName="Final review" ma:format="Dropdown" ma:internalName="Finalreview">
      <xsd:simpleType>
        <xsd:restriction base="dms:Choice">
          <xsd:enumeration value="Completed"/>
          <xsd:enumeration value="Pending"/>
          <xsd:enumeration value="Not commenc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66e7c54-9cd5-453d-a891-f90760712345}" ma:internalName="TaxCatchAll" ma:showField="CatchAllData" ma:web="c520fbed-e792-47a6-88e7-e35740b06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8E81D-855D-4F98-B49A-1C0D401AB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09B41A-75A9-4063-858B-524A8EB77C2A}">
  <ds:schemaRefs>
    <ds:schemaRef ds:uri="http://schemas.microsoft.com/office/2006/metadata/properties"/>
    <ds:schemaRef ds:uri="http://schemas.microsoft.com/office/infopath/2007/PartnerControls"/>
    <ds:schemaRef ds:uri="5dc74ea8-e552-4672-9e93-7e886a7af213"/>
    <ds:schemaRef ds:uri="5ce0f2b5-5be5-4508-bce9-d7011ece0659"/>
  </ds:schemaRefs>
</ds:datastoreItem>
</file>

<file path=customXml/itemProps3.xml><?xml version="1.0" encoding="utf-8"?>
<ds:datastoreItem xmlns:ds="http://schemas.openxmlformats.org/officeDocument/2006/customXml" ds:itemID="{F4DE3D91-E42A-4ECD-B7BB-BBC1092AE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0fbed-e792-47a6-88e7-e35740b06176"/>
    <ds:schemaRef ds:uri="5dc74ea8-e552-4672-9e93-7e886a7af213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798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Ananikyan (SSR)</dc:creator>
  <cp:keywords/>
  <dc:description/>
  <cp:lastModifiedBy>Miriam Kauppi (SSR)</cp:lastModifiedBy>
  <cp:revision>4</cp:revision>
  <dcterms:created xsi:type="dcterms:W3CDTF">2026-02-19T22:40:00Z</dcterms:created>
  <dcterms:modified xsi:type="dcterms:W3CDTF">2026-02-19T22:43:00Z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0x010100027394C74C2D4C4BBF09EB3DFA32E73A</vt:lpwstr>
  </property>
  <property fmtid="{D5CDD505-2E9C-101B-9397-08002B2CF9AE}" pid="3" name="ClassificationContentMarkingFooterShapeIds">
    <vt:lpwstr>67446678,5f325225,56581e16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OFFICIAL</vt:lpwstr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2025-02-13T23:14:58Z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82622d0e-3ec2-456e-8a74-91f5e50d8e19</vt:lpwstr>
  </property>
  <property fmtid="{D5CDD505-2E9C-101B-9397-08002B2CF9AE}" pid="12" name="MSIP_Label_43e64453-338c-4f93-8a4d-0039a0a41f2a_ContentBits">
    <vt:lpwstr>2</vt:lpwstr>
  </property>
  <property fmtid="{D5CDD505-2E9C-101B-9397-08002B2CF9AE}" pid="13" name="MSIP_Label_43e64453-338c-4f93-8a4d-0039a0a41f2a_Tag">
    <vt:lpwstr>10, 0, 1, 2</vt:lpwstr>
  </property>
  <property fmtid="{D5CDD505-2E9C-101B-9397-08002B2CF9AE}" pid="14" name="MediaServiceImageTags">
    <vt:lpwstr/>
  </property>
</Properties>
</file>