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EAE6" w14:textId="77777777" w:rsidR="00A75F75" w:rsidRDefault="00912DDC" w:rsidP="00F923FA">
      <w:pPr>
        <w:pStyle w:val="Heading1"/>
        <w:spacing w:before="0" w:after="0" w:line="240" w:lineRule="auto"/>
        <w:rPr>
          <w:rFonts w:asciiTheme="minorHAnsi" w:eastAsiaTheme="minorHAnsi" w:hAnsiTheme="minorHAnsi" w:cs="Times New Roman (Body CS)"/>
          <w:color w:val="1F1646" w:themeColor="text1"/>
          <w:sz w:val="44"/>
          <w:szCs w:val="44"/>
        </w:rPr>
      </w:pPr>
      <w:r w:rsidRPr="00912DDC">
        <w:rPr>
          <w:rFonts w:asciiTheme="minorHAnsi" w:eastAsiaTheme="minorHAnsi" w:hAnsiTheme="minorHAnsi" w:cs="Times New Roman (Body CS)"/>
          <w:color w:val="1F1646" w:themeColor="text1"/>
          <w:sz w:val="44"/>
          <w:szCs w:val="44"/>
          <w:lang w:val="vi-VN" w:bidi="vi-VN"/>
        </w:rPr>
        <w:t xml:space="preserve">Tăng cường khả năng nhận biết số ở nhà: </w:t>
      </w:r>
    </w:p>
    <w:p w14:paraId="601EFC74" w14:textId="37945508" w:rsidR="00912DDC" w:rsidRDefault="00912DDC" w:rsidP="00857C02">
      <w:pPr>
        <w:pStyle w:val="Heading1"/>
        <w:spacing w:before="0" w:line="240" w:lineRule="auto"/>
        <w:rPr>
          <w:rFonts w:asciiTheme="minorHAnsi" w:eastAsiaTheme="minorHAnsi" w:hAnsiTheme="minorHAnsi" w:cs="Times New Roman (Body CS)"/>
          <w:color w:val="1F1646" w:themeColor="text1"/>
          <w:sz w:val="44"/>
          <w:szCs w:val="44"/>
        </w:rPr>
      </w:pPr>
      <w:r w:rsidRPr="00912DDC">
        <w:rPr>
          <w:rFonts w:asciiTheme="minorHAnsi" w:eastAsiaTheme="minorHAnsi" w:hAnsiTheme="minorHAnsi" w:cs="Times New Roman (Body CS)"/>
          <w:color w:val="1F1646" w:themeColor="text1"/>
          <w:sz w:val="44"/>
          <w:szCs w:val="44"/>
          <w:lang w:val="vi-VN" w:bidi="vi-VN"/>
        </w:rPr>
        <w:t>Tương ứng một-đối-một</w:t>
      </w:r>
    </w:p>
    <w:p w14:paraId="471EB219" w14:textId="4DEF1769" w:rsidR="00912DDC" w:rsidRPr="00912DDC" w:rsidRDefault="00912DDC" w:rsidP="00912DDC">
      <w:pPr>
        <w:pStyle w:val="Heading2"/>
        <w:rPr>
          <w:rFonts w:asciiTheme="minorHAnsi" w:eastAsiaTheme="minorHAnsi" w:hAnsiTheme="minorHAnsi" w:cs="Times New Roman (Body CS)"/>
          <w:bCs w:val="0"/>
          <w:sz w:val="24"/>
          <w:szCs w:val="20"/>
        </w:rPr>
      </w:pPr>
      <w:r w:rsidRPr="00912DDC">
        <w:rPr>
          <w:rFonts w:asciiTheme="minorHAnsi" w:eastAsiaTheme="minorHAnsi" w:hAnsiTheme="minorHAnsi" w:cs="Times New Roman (Body CS)"/>
          <w:sz w:val="24"/>
          <w:szCs w:val="20"/>
          <w:lang w:val="vi-VN" w:bidi="vi-VN"/>
        </w:rPr>
        <w:t>Cảm ơn các bạn đã xem video tương ứng một-đ</w:t>
      </w:r>
      <w:r w:rsidRPr="005D142C">
        <w:rPr>
          <w:rFonts w:asciiTheme="minorHAnsi" w:eastAsiaTheme="minorHAnsi" w:hAnsiTheme="minorHAnsi" w:cs="Times New Roman (Body CS)"/>
          <w:sz w:val="24"/>
          <w:szCs w:val="20"/>
          <w:lang w:val="vi-VN" w:bidi="vi-VN"/>
        </w:rPr>
        <w:t>ối-một với các Đại sứ Toán học của Victoria</w:t>
      </w:r>
      <w:r w:rsidR="00DB6BF8" w:rsidRPr="005D142C">
        <w:rPr>
          <w:rFonts w:asciiTheme="minorHAnsi" w:eastAsiaTheme="minorEastAsia" w:hAnsiTheme="minorHAnsi" w:cs="Times New Roman (Body CS)" w:hint="eastAsia"/>
          <w:sz w:val="24"/>
          <w:szCs w:val="20"/>
          <w:lang w:val="vi-VN" w:eastAsia="zh-CN" w:bidi="vi-VN"/>
        </w:rPr>
        <w:t xml:space="preserve"> </w:t>
      </w:r>
      <w:r w:rsidR="00766DB9" w:rsidRPr="005D142C">
        <w:rPr>
          <w:rFonts w:asciiTheme="minorHAnsi" w:eastAsiaTheme="minorEastAsia" w:hAnsiTheme="minorHAnsi" w:cs="Times New Roman (Body CS)" w:hint="eastAsia"/>
          <w:sz w:val="24"/>
          <w:szCs w:val="20"/>
          <w:lang w:val="vi-VN" w:eastAsia="zh-CN" w:bidi="vi-VN"/>
        </w:rPr>
        <w:t>(</w:t>
      </w:r>
      <w:r w:rsidR="005D142C" w:rsidRPr="005D142C">
        <w:rPr>
          <w:rFonts w:asciiTheme="minorHAnsi" w:eastAsiaTheme="minorHAnsi" w:hAnsiTheme="minorHAnsi" w:cs="Times New Roman (Body CS)"/>
          <w:bCs w:val="0"/>
          <w:sz w:val="24"/>
          <w:szCs w:val="20"/>
        </w:rPr>
        <w:t>Victorian Mathematics Ambassadors</w:t>
      </w:r>
      <w:r w:rsidR="005D142C" w:rsidRPr="005D142C">
        <w:rPr>
          <w:rFonts w:asciiTheme="minorHAnsi" w:eastAsiaTheme="minorEastAsia" w:hAnsiTheme="minorHAnsi" w:cs="Times New Roman (Body CS)" w:hint="eastAsia"/>
          <w:bCs w:val="0"/>
          <w:sz w:val="24"/>
          <w:szCs w:val="20"/>
          <w:lang w:eastAsia="zh-CN"/>
        </w:rPr>
        <w:t>)</w:t>
      </w:r>
      <w:r w:rsidR="00DB6BF8" w:rsidRPr="005D142C">
        <w:rPr>
          <w:rFonts w:asciiTheme="minorHAnsi" w:eastAsiaTheme="minorEastAsia" w:hAnsiTheme="minorHAnsi" w:cs="Times New Roman (Body CS)" w:hint="eastAsia"/>
          <w:sz w:val="24"/>
          <w:szCs w:val="20"/>
          <w:lang w:val="vi-VN" w:eastAsia="zh-CN" w:bidi="vi-VN"/>
        </w:rPr>
        <w:t xml:space="preserve"> </w:t>
      </w:r>
      <w:r w:rsidRPr="005D142C">
        <w:rPr>
          <w:rFonts w:asciiTheme="minorHAnsi" w:eastAsiaTheme="minorHAnsi" w:hAnsiTheme="minorHAnsi" w:cs="Times New Roman (Body CS)"/>
          <w:sz w:val="24"/>
          <w:szCs w:val="20"/>
          <w:lang w:val="vi-VN" w:bidi="vi-VN"/>
        </w:rPr>
        <w:t>, là Pat và Em, và Trường Tiểu học Aintree:</w:t>
      </w:r>
      <w:r w:rsidRPr="00912DDC">
        <w:rPr>
          <w:rFonts w:asciiTheme="minorHAnsi" w:eastAsiaTheme="minorHAnsi" w:hAnsiTheme="minorHAnsi" w:cs="Times New Roman (Body CS)"/>
          <w:sz w:val="24"/>
          <w:szCs w:val="20"/>
          <w:lang w:val="vi-VN" w:bidi="vi-VN"/>
        </w:rPr>
        <w:t xml:space="preserve"> </w:t>
      </w:r>
      <w:hyperlink r:id="rId11" w:history="1">
        <w:r w:rsidR="008A0136" w:rsidRPr="008A0136">
          <w:rPr>
            <w:rStyle w:val="Hyperlink"/>
            <w:rFonts w:cs="Times New Roman (Body CS)"/>
            <w:sz w:val="24"/>
            <w:szCs w:val="24"/>
            <w:lang w:val="vi-VN" w:bidi="vi-VN"/>
          </w:rPr>
          <w:t>Toán học và kỹ năng tính toán tại nhà</w:t>
        </w:r>
      </w:hyperlink>
      <w:r w:rsidRPr="008A0136">
        <w:rPr>
          <w:rFonts w:asciiTheme="minorHAnsi" w:eastAsiaTheme="minorHAnsi" w:hAnsiTheme="minorHAnsi" w:cs="Times New Roman (Body CS)"/>
          <w:sz w:val="24"/>
          <w:szCs w:val="24"/>
          <w:lang w:val="vi-VN" w:bidi="vi-VN"/>
        </w:rPr>
        <w:t>.</w:t>
      </w:r>
    </w:p>
    <w:p w14:paraId="76395EBA" w14:textId="77777777" w:rsidR="00912DDC" w:rsidRDefault="00912DDC" w:rsidP="00912DDC">
      <w:pPr>
        <w:pStyle w:val="Heading2"/>
        <w:rPr>
          <w:rFonts w:asciiTheme="minorHAnsi" w:eastAsiaTheme="minorHAnsi" w:hAnsiTheme="minorHAnsi" w:cs="Times New Roman (Body CS)"/>
          <w:bCs w:val="0"/>
          <w:sz w:val="24"/>
          <w:szCs w:val="20"/>
        </w:rPr>
      </w:pPr>
      <w:r w:rsidRPr="00912DDC">
        <w:rPr>
          <w:rFonts w:asciiTheme="minorHAnsi" w:eastAsiaTheme="minorHAnsi" w:hAnsiTheme="minorHAnsi" w:cs="Times New Roman (Body CS)"/>
          <w:sz w:val="24"/>
          <w:szCs w:val="20"/>
          <w:lang w:val="vi-VN" w:bidi="vi-VN"/>
        </w:rPr>
        <w:t xml:space="preserve">Những gợi ý và thông tin sau đây sẽ hỗ trợ bạn thực hành các lời khuyên trong video để giúp tăng cường khả năng nhận biết số của con bạn ở nhà. </w:t>
      </w:r>
    </w:p>
    <w:p w14:paraId="37060C49" w14:textId="77777777" w:rsidR="00912DDC" w:rsidRDefault="00912DDC" w:rsidP="00857C02">
      <w:pPr>
        <w:pStyle w:val="Heading2"/>
        <w:spacing w:after="0"/>
        <w:rPr>
          <w:color w:val="D00131" w:themeColor="accent5"/>
          <w:sz w:val="32"/>
          <w:szCs w:val="32"/>
        </w:rPr>
      </w:pPr>
      <w:r w:rsidRPr="00912DDC">
        <w:rPr>
          <w:color w:val="D00131" w:themeColor="accent5"/>
          <w:sz w:val="32"/>
          <w:szCs w:val="32"/>
          <w:lang w:val="vi-VN" w:bidi="vi-VN"/>
        </w:rPr>
        <w:t>Tương ứng một-đối-một là gì?</w:t>
      </w:r>
    </w:p>
    <w:p w14:paraId="52704C27" w14:textId="77777777" w:rsidR="00912DDC" w:rsidRPr="005D142C" w:rsidRDefault="00912DDC" w:rsidP="00E97D06">
      <w:pPr>
        <w:rPr>
          <w:sz w:val="22"/>
          <w:szCs w:val="22"/>
          <w:lang w:val="vi-VN"/>
        </w:rPr>
      </w:pPr>
      <w:r w:rsidRPr="003A642D">
        <w:rPr>
          <w:b/>
          <w:sz w:val="22"/>
          <w:szCs w:val="22"/>
          <w:lang w:val="vi-VN" w:bidi="vi-VN"/>
        </w:rPr>
        <w:t>Tương ứng một-đối-một</w:t>
      </w:r>
      <w:r w:rsidRPr="003A642D">
        <w:rPr>
          <w:sz w:val="22"/>
          <w:szCs w:val="22"/>
          <w:lang w:val="vi-VN" w:bidi="vi-VN"/>
        </w:rPr>
        <w:t xml:space="preserve"> là việc ghép một số với một vật thể khi đếm. Ví dụ, đếm số người trong một bức tranh bằng cách chỉ vào từng người và đếm từng người m</w:t>
      </w:r>
      <w:r w:rsidRPr="005D142C">
        <w:rPr>
          <w:sz w:val="22"/>
          <w:szCs w:val="22"/>
          <w:lang w:val="vi-VN" w:bidi="vi-VN"/>
        </w:rPr>
        <w:t xml:space="preserve">ột; ‘1…2…3, có 3 người’. </w:t>
      </w:r>
    </w:p>
    <w:p w14:paraId="392660BD" w14:textId="77777777" w:rsidR="00912DDC" w:rsidRPr="00DB6BF8" w:rsidRDefault="00912DDC" w:rsidP="00E97D06">
      <w:pPr>
        <w:rPr>
          <w:sz w:val="22"/>
          <w:szCs w:val="22"/>
          <w:lang w:val="vi-VN"/>
        </w:rPr>
      </w:pPr>
      <w:r w:rsidRPr="005D142C">
        <w:rPr>
          <w:b/>
          <w:sz w:val="22"/>
          <w:szCs w:val="22"/>
          <w:lang w:val="vi-VN" w:bidi="vi-VN"/>
        </w:rPr>
        <w:t>Luyện tập</w:t>
      </w:r>
      <w:r w:rsidRPr="005D142C">
        <w:rPr>
          <w:sz w:val="22"/>
          <w:szCs w:val="22"/>
          <w:lang w:val="vi-VN" w:bidi="vi-VN"/>
        </w:rPr>
        <w:t xml:space="preserve"> kỹ năng này ở nhà sẽ giúp con bạn hiểu rằng con số cuối cùng mà em nói ra là tổng số các vật thể trong một nhóm.</w:t>
      </w:r>
    </w:p>
    <w:p w14:paraId="105A1412" w14:textId="77777777" w:rsidR="00912DDC" w:rsidRPr="00DB6BF8" w:rsidRDefault="00912DDC" w:rsidP="00857C02">
      <w:pPr>
        <w:pStyle w:val="Heading2"/>
        <w:spacing w:after="0"/>
        <w:rPr>
          <w:color w:val="D00131" w:themeColor="accent5"/>
          <w:sz w:val="32"/>
          <w:szCs w:val="32"/>
          <w:lang w:val="vi-VN"/>
        </w:rPr>
      </w:pPr>
      <w:r w:rsidRPr="00912DDC">
        <w:rPr>
          <w:color w:val="D00131" w:themeColor="accent5"/>
          <w:sz w:val="32"/>
          <w:szCs w:val="32"/>
          <w:lang w:val="vi-VN" w:bidi="vi-VN"/>
        </w:rPr>
        <w:t>Lời khuyên</w:t>
      </w:r>
    </w:p>
    <w:p w14:paraId="1C4F1E95" w14:textId="616E29A5" w:rsidR="00912DDC" w:rsidRPr="00DB6BF8" w:rsidRDefault="00912DDC" w:rsidP="003A642D">
      <w:pPr>
        <w:rPr>
          <w:bCs/>
          <w:sz w:val="22"/>
          <w:szCs w:val="22"/>
          <w:lang w:val="vi-VN"/>
        </w:rPr>
      </w:pPr>
      <w:r w:rsidRPr="003A642D">
        <w:rPr>
          <w:sz w:val="22"/>
          <w:szCs w:val="22"/>
          <w:lang w:val="vi-VN" w:bidi="vi-VN"/>
        </w:rPr>
        <w:t>Sau đây là một số cách dễ dàng và vui để giúp con bạn phát triển khả năng hiểu tương ứng một-đối-một.</w:t>
      </w:r>
    </w:p>
    <w:p w14:paraId="21743F71" w14:textId="77777777" w:rsidR="00912DDC" w:rsidRPr="00DB6BF8" w:rsidRDefault="00912DDC" w:rsidP="00857C02">
      <w:pPr>
        <w:pStyle w:val="Heading2"/>
        <w:spacing w:after="0"/>
        <w:rPr>
          <w:lang w:val="vi-VN"/>
        </w:rPr>
      </w:pPr>
      <w:r>
        <w:rPr>
          <w:lang w:val="vi-VN" w:bidi="vi-VN"/>
        </w:rPr>
        <w:t>Ở nhà</w:t>
      </w:r>
    </w:p>
    <w:p w14:paraId="03B2877B" w14:textId="77777777" w:rsidR="00912DDC" w:rsidRPr="00DB6BF8" w:rsidRDefault="00912DDC" w:rsidP="00D70B8F">
      <w:pPr>
        <w:pStyle w:val="Heading3"/>
        <w:spacing w:before="120"/>
        <w:rPr>
          <w:lang w:val="vi-VN"/>
        </w:rPr>
      </w:pPr>
      <w:r>
        <w:rPr>
          <w:lang w:val="vi-VN" w:bidi="vi-VN"/>
        </w:rPr>
        <w:t>Giờ ăn tối</w:t>
      </w:r>
    </w:p>
    <w:p w14:paraId="73041A59" w14:textId="77777777" w:rsidR="00912DDC" w:rsidRPr="00DB6BF8" w:rsidRDefault="00912DDC" w:rsidP="00912DDC">
      <w:pPr>
        <w:rPr>
          <w:sz w:val="22"/>
          <w:szCs w:val="22"/>
          <w:lang w:val="vi-VN"/>
        </w:rPr>
      </w:pPr>
      <w:r w:rsidRPr="00E07066">
        <w:rPr>
          <w:sz w:val="22"/>
          <w:szCs w:val="22"/>
          <w:lang w:val="vi-VN" w:bidi="vi-VN"/>
        </w:rPr>
        <w:t xml:space="preserve">Khi dọn bàn cho bữa ăn, hãy quyết định cần dọn bàn cho bao nhiêu chỗ ngồi. Khi bày các đồ dùng, hãy dùng tay đụng vào và đếm chúng để đảm bảo bày đủ đồ dùng cho mọi người. Lặp lại tổng số. </w:t>
      </w:r>
    </w:p>
    <w:p w14:paraId="7F73D006" w14:textId="77777777" w:rsidR="00912DDC" w:rsidRPr="00DB6BF8" w:rsidRDefault="00912DDC" w:rsidP="00912DDC">
      <w:pPr>
        <w:pStyle w:val="Heading3"/>
        <w:rPr>
          <w:lang w:val="vi-VN"/>
        </w:rPr>
      </w:pPr>
      <w:r>
        <w:rPr>
          <w:lang w:val="vi-VN" w:bidi="vi-VN"/>
        </w:rPr>
        <w:t>Cất dẹp đồ chơi</w:t>
      </w:r>
    </w:p>
    <w:p w14:paraId="19007496" w14:textId="77777777" w:rsidR="00912DDC" w:rsidRPr="00DB6BF8" w:rsidRDefault="00912DDC" w:rsidP="00912DDC">
      <w:pPr>
        <w:rPr>
          <w:sz w:val="22"/>
          <w:szCs w:val="22"/>
          <w:lang w:val="vi-VN"/>
        </w:rPr>
      </w:pPr>
      <w:r w:rsidRPr="00E07066">
        <w:rPr>
          <w:sz w:val="22"/>
          <w:szCs w:val="22"/>
          <w:lang w:val="vi-VN" w:bidi="vi-VN"/>
        </w:rPr>
        <w:t>Khi dọn dẹp đồ chơi, hãy cùng đếm từng món đồ chơi khi cất dẹp.</w:t>
      </w:r>
    </w:p>
    <w:p w14:paraId="41856274" w14:textId="77777777" w:rsidR="00912DDC" w:rsidRPr="00DB6BF8" w:rsidRDefault="00912DDC" w:rsidP="00912DDC">
      <w:pPr>
        <w:pStyle w:val="Heading3"/>
        <w:rPr>
          <w:lang w:val="vi-VN"/>
        </w:rPr>
      </w:pPr>
      <w:r>
        <w:rPr>
          <w:lang w:val="vi-VN" w:bidi="vi-VN"/>
        </w:rPr>
        <w:t>Đếm những gì trên trang sách</w:t>
      </w:r>
    </w:p>
    <w:p w14:paraId="4F233894" w14:textId="77777777" w:rsidR="00912DDC" w:rsidRPr="00DB6BF8" w:rsidRDefault="00912DDC" w:rsidP="00912DDC">
      <w:pPr>
        <w:rPr>
          <w:sz w:val="22"/>
          <w:szCs w:val="22"/>
          <w:lang w:val="vi-VN"/>
        </w:rPr>
      </w:pPr>
      <w:r w:rsidRPr="00E07066">
        <w:rPr>
          <w:sz w:val="22"/>
          <w:szCs w:val="22"/>
          <w:lang w:val="vi-VN" w:bidi="vi-VN"/>
        </w:rPr>
        <w:t>Đếm các đồ vật trên một trang sách, hãy chỉ vào từng cái khi con bạn đếm.</w:t>
      </w:r>
    </w:p>
    <w:p w14:paraId="21148F77" w14:textId="5EA358BF" w:rsidR="00912DDC" w:rsidRPr="00DB6BF8" w:rsidRDefault="00912DDC" w:rsidP="00686D2C">
      <w:pPr>
        <w:pStyle w:val="Heading2"/>
        <w:spacing w:after="0"/>
        <w:rPr>
          <w:lang w:val="vi-VN"/>
        </w:rPr>
      </w:pPr>
      <w:r w:rsidRPr="72073DA7">
        <w:rPr>
          <w:lang w:val="vi-VN" w:bidi="vi-VN"/>
        </w:rPr>
        <w:t>Ở siêu thị</w:t>
      </w:r>
    </w:p>
    <w:p w14:paraId="2CD0890C" w14:textId="77777777" w:rsidR="00912DDC" w:rsidRPr="00DB6BF8" w:rsidRDefault="00912DDC" w:rsidP="00D70B8F">
      <w:pPr>
        <w:pStyle w:val="Heading3"/>
        <w:spacing w:before="120"/>
        <w:rPr>
          <w:lang w:val="vi-VN"/>
        </w:rPr>
      </w:pPr>
      <w:r w:rsidRPr="00912DDC">
        <w:rPr>
          <w:lang w:val="vi-VN" w:bidi="vi-VN"/>
        </w:rPr>
        <w:t>Cửa hàng lớn</w:t>
      </w:r>
    </w:p>
    <w:p w14:paraId="7692CBD9" w14:textId="77777777" w:rsidR="009D6C12" w:rsidRPr="00DB6BF8" w:rsidRDefault="00912DDC" w:rsidP="00912DDC">
      <w:pPr>
        <w:rPr>
          <w:sz w:val="22"/>
          <w:szCs w:val="22"/>
          <w:lang w:val="vi-VN"/>
        </w:rPr>
        <w:sectPr w:rsidR="009D6C12" w:rsidRPr="00DB6BF8" w:rsidSect="00CE26B9">
          <w:headerReference w:type="default" r:id="rId12"/>
          <w:footerReference w:type="default" r:id="rId13"/>
          <w:pgSz w:w="11906" w:h="16838"/>
          <w:pgMar w:top="1882" w:right="1134" w:bottom="1701" w:left="1134" w:header="720" w:footer="720" w:gutter="0"/>
          <w:cols w:space="720"/>
          <w:docGrid w:linePitch="360"/>
        </w:sectPr>
      </w:pPr>
      <w:r w:rsidRPr="00E07066">
        <w:rPr>
          <w:sz w:val="22"/>
          <w:szCs w:val="22"/>
          <w:lang w:val="vi-VN" w:bidi="vi-VN"/>
        </w:rPr>
        <w:t xml:space="preserve">Hãy đếm từng món (ví dụ: những quả táo) ngay lúc cho chúng vào xe đẩy. Khi đếm xong, hãy hỏi </w:t>
      </w:r>
      <w:r w:rsidRPr="00801A79">
        <w:rPr>
          <w:sz w:val="22"/>
          <w:szCs w:val="22"/>
          <w:lang w:val="vi-VN" w:bidi="vi-VN"/>
        </w:rPr>
        <w:t>con: "mình có bao nhiêu quả?" Nếu con bạn đếm lại từ đầu, hãy để con đếm xong và lặp lại tổng số; ‘</w:t>
      </w:r>
      <w:bookmarkStart w:id="0" w:name="_Int_c6W581wC"/>
      <w:r w:rsidRPr="00801A79">
        <w:rPr>
          <w:sz w:val="22"/>
          <w:szCs w:val="22"/>
          <w:lang w:val="vi-VN" w:bidi="vi-VN"/>
        </w:rPr>
        <w:t>Đúng</w:t>
      </w:r>
      <w:bookmarkEnd w:id="0"/>
      <w:r w:rsidRPr="00801A79">
        <w:rPr>
          <w:sz w:val="22"/>
          <w:szCs w:val="22"/>
          <w:lang w:val="vi-VN" w:bidi="vi-VN"/>
        </w:rPr>
        <w:t xml:space="preserve"> rồi, có 5 quả táo’.</w:t>
      </w:r>
    </w:p>
    <w:p w14:paraId="75AE2FCF" w14:textId="2A259307" w:rsidR="00A75F75" w:rsidRPr="00DB6BF8" w:rsidRDefault="00A75F75" w:rsidP="00A75F75">
      <w:pPr>
        <w:pStyle w:val="Heading4"/>
        <w:rPr>
          <w:lang w:val="vi-VN"/>
        </w:rPr>
      </w:pPr>
      <w:r w:rsidRPr="00A75F75">
        <w:rPr>
          <w:lang w:val="vi-VN" w:bidi="vi-VN"/>
        </w:rPr>
        <w:lastRenderedPageBreak/>
        <w:t xml:space="preserve"> </w:t>
      </w:r>
    </w:p>
    <w:p w14:paraId="12061C7A" w14:textId="77777777" w:rsidR="00A75F75" w:rsidRPr="00DB6BF8" w:rsidRDefault="00A75F75" w:rsidP="00A75F75">
      <w:pPr>
        <w:pStyle w:val="Heading4"/>
        <w:rPr>
          <w:lang w:val="vi-VN"/>
        </w:rPr>
      </w:pPr>
    </w:p>
    <w:p w14:paraId="1C5D2C54" w14:textId="77777777" w:rsidR="00A75F75" w:rsidRPr="00DB6BF8" w:rsidRDefault="00A75F75" w:rsidP="00A75F75">
      <w:pPr>
        <w:pStyle w:val="Heading4"/>
        <w:rPr>
          <w:lang w:val="vi-VN"/>
        </w:rPr>
      </w:pPr>
    </w:p>
    <w:p w14:paraId="168E5671" w14:textId="77777777" w:rsidR="00A75F75" w:rsidRPr="00DB6BF8" w:rsidRDefault="00A75F75" w:rsidP="00A75F75">
      <w:pPr>
        <w:pStyle w:val="Heading4"/>
        <w:rPr>
          <w:lang w:val="vi-VN"/>
        </w:rPr>
      </w:pPr>
    </w:p>
    <w:p w14:paraId="4F8C9416" w14:textId="77777777" w:rsidR="00A75F75" w:rsidRPr="00DB6BF8" w:rsidRDefault="00A75F75" w:rsidP="00A75F75">
      <w:pPr>
        <w:pStyle w:val="Heading4"/>
        <w:rPr>
          <w:lang w:val="vi-VN"/>
        </w:rPr>
      </w:pPr>
    </w:p>
    <w:p w14:paraId="00D31A8E" w14:textId="77777777" w:rsidR="00A75F75" w:rsidRPr="00DB6BF8" w:rsidRDefault="00A75F75" w:rsidP="00A75F75">
      <w:pPr>
        <w:pStyle w:val="Heading4"/>
        <w:rPr>
          <w:lang w:val="vi-VN"/>
        </w:rPr>
      </w:pPr>
    </w:p>
    <w:p w14:paraId="152D6283" w14:textId="0CD6DD34" w:rsidR="00347F89" w:rsidRPr="00DB6BF8" w:rsidRDefault="00857C02" w:rsidP="00347F89">
      <w:pPr>
        <w:pStyle w:val="Heading4"/>
        <w:spacing w:before="0" w:after="0"/>
        <w:rPr>
          <w:sz w:val="20"/>
          <w:szCs w:val="20"/>
          <w:lang w:val="vi-VN"/>
        </w:rPr>
      </w:pPr>
      <w:r>
        <w:rPr>
          <w:noProof/>
          <w:lang w:val="vi-VN" w:bidi="vi-VN"/>
        </w:rPr>
        <w:drawing>
          <wp:anchor distT="0" distB="0" distL="114300" distR="114300" simplePos="0" relativeHeight="251660288" behindDoc="0" locked="0" layoutInCell="1" allowOverlap="1" wp14:anchorId="0309FE8E" wp14:editId="317745EF">
            <wp:simplePos x="0" y="0"/>
            <wp:positionH relativeFrom="column">
              <wp:posOffset>3810</wp:posOffset>
            </wp:positionH>
            <wp:positionV relativeFrom="paragraph">
              <wp:posOffset>-2281555</wp:posOffset>
            </wp:positionV>
            <wp:extent cx="4446000" cy="2133127"/>
            <wp:effectExtent l="0" t="0" r="0" b="635"/>
            <wp:wrapSquare wrapText="bothSides"/>
            <wp:docPr id="754569682" name="Picture 1" descr="A cartoon of three people at a supermarket checkout. The numbers one, two and three are written above their heads.">
              <a:extLst xmlns:a="http://schemas.openxmlformats.org/drawingml/2006/main">
                <a:ext uri="{FF2B5EF4-FFF2-40B4-BE49-F238E27FC236}">
                  <a16:creationId xmlns:a16="http://schemas.microsoft.com/office/drawing/2014/main" id="{AB9394E6-ADF6-4455-B68C-31A93CFED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9682" name="Picture 1" descr="A cartoon of three people at a supermarket checkout. The numbers one, two and three are written above their heads."/>
                    <pic:cNvPicPr/>
                  </pic:nvPicPr>
                  <pic:blipFill>
                    <a:blip r:embed="rId14">
                      <a:extLst>
                        <a:ext uri="{28A0092B-C50C-407E-A947-70E740481C1C}">
                          <a14:useLocalDpi xmlns:a14="http://schemas.microsoft.com/office/drawing/2010/main" val="0"/>
                        </a:ext>
                      </a:extLst>
                    </a:blip>
                    <a:stretch>
                      <a:fillRect/>
                    </a:stretch>
                  </pic:blipFill>
                  <pic:spPr>
                    <a:xfrm>
                      <a:off x="0" y="0"/>
                      <a:ext cx="4446000" cy="2133127"/>
                    </a:xfrm>
                    <a:prstGeom prst="rect">
                      <a:avLst/>
                    </a:prstGeom>
                  </pic:spPr>
                </pic:pic>
              </a:graphicData>
            </a:graphic>
            <wp14:sizeRelH relativeFrom="page">
              <wp14:pctWidth>0</wp14:pctWidth>
            </wp14:sizeRelH>
            <wp14:sizeRelV relativeFrom="page">
              <wp14:pctHeight>0</wp14:pctHeight>
            </wp14:sizeRelV>
          </wp:anchor>
        </w:drawing>
      </w:r>
      <w:r w:rsidR="00347F89" w:rsidRPr="00347F89">
        <w:rPr>
          <w:sz w:val="20"/>
          <w:szCs w:val="20"/>
          <w:lang w:val="vi-VN" w:bidi="vi-VN"/>
        </w:rPr>
        <w:t>Toán học thường ngày – khi đi chợ. BẢN QUYỀN MỞ CỦA: © Tiểu bang Victoria (Bộ Giáo dục).</w:t>
      </w:r>
    </w:p>
    <w:p w14:paraId="5423D23A" w14:textId="487C50E3" w:rsidR="00912DDC" w:rsidRPr="00DB6BF8" w:rsidRDefault="00912DDC" w:rsidP="00912DDC">
      <w:pPr>
        <w:pStyle w:val="Heading3"/>
        <w:rPr>
          <w:lang w:val="vi-VN"/>
        </w:rPr>
      </w:pPr>
      <w:r w:rsidRPr="00912DDC">
        <w:rPr>
          <w:lang w:val="vi-VN" w:bidi="vi-VN"/>
        </w:rPr>
        <w:t>Trò chơi thanh toán</w:t>
      </w:r>
    </w:p>
    <w:p w14:paraId="7D44E04C" w14:textId="77777777" w:rsidR="00912DDC" w:rsidRPr="00DB6BF8" w:rsidRDefault="00912DDC" w:rsidP="00912DDC">
      <w:pPr>
        <w:rPr>
          <w:sz w:val="22"/>
          <w:szCs w:val="22"/>
          <w:lang w:val="vi-VN"/>
        </w:rPr>
      </w:pPr>
      <w:r w:rsidRPr="00E07066">
        <w:rPr>
          <w:sz w:val="22"/>
          <w:szCs w:val="22"/>
          <w:lang w:val="vi-VN" w:bidi="vi-VN"/>
        </w:rPr>
        <w:t>Hãy bảo con đếm số người ở mỗi hàng chờ thanh toán để quyết định xem hàng chờ nào ngắn nhất.</w:t>
      </w:r>
    </w:p>
    <w:p w14:paraId="565DACA8" w14:textId="77777777" w:rsidR="00912DDC" w:rsidRPr="00DB6BF8" w:rsidRDefault="00912DDC" w:rsidP="00912DDC">
      <w:pPr>
        <w:pStyle w:val="Heading3"/>
        <w:rPr>
          <w:lang w:val="vi-VN"/>
        </w:rPr>
      </w:pPr>
      <w:r w:rsidRPr="00912DDC">
        <w:rPr>
          <w:lang w:val="vi-VN" w:bidi="vi-VN"/>
        </w:rPr>
        <w:t>Trong túi có bao nhiêu cái?</w:t>
      </w:r>
    </w:p>
    <w:p w14:paraId="62B59C58" w14:textId="77777777" w:rsidR="00912DDC" w:rsidRPr="00DB6BF8" w:rsidRDefault="00912DDC" w:rsidP="00912DDC">
      <w:pPr>
        <w:rPr>
          <w:sz w:val="22"/>
          <w:szCs w:val="22"/>
          <w:lang w:val="vi-VN"/>
        </w:rPr>
      </w:pPr>
      <w:r w:rsidRPr="00E07066">
        <w:rPr>
          <w:sz w:val="22"/>
          <w:szCs w:val="22"/>
          <w:lang w:val="vi-VN" w:bidi="vi-VN"/>
        </w:rPr>
        <w:t xml:space="preserve">Khi bạn mở túi mua sắm, hãy bảo con đếm từng món đồ khi lấy chúng ra để cất dẹp. </w:t>
      </w:r>
    </w:p>
    <w:p w14:paraId="6C3BCAB6" w14:textId="4B2B137D" w:rsidR="00912DDC" w:rsidRPr="00DB6BF8" w:rsidRDefault="00912DDC" w:rsidP="003D6803">
      <w:pPr>
        <w:pStyle w:val="Heading2"/>
        <w:spacing w:after="0"/>
        <w:rPr>
          <w:lang w:val="vi-VN"/>
        </w:rPr>
      </w:pPr>
      <w:r w:rsidRPr="72073DA7">
        <w:rPr>
          <w:lang w:val="vi-VN" w:bidi="vi-VN"/>
        </w:rPr>
        <w:t>Ở công viên</w:t>
      </w:r>
    </w:p>
    <w:p w14:paraId="4CDC93CA" w14:textId="77777777" w:rsidR="00912DDC" w:rsidRPr="00DB6BF8" w:rsidRDefault="00912DDC" w:rsidP="00D70B8F">
      <w:pPr>
        <w:pStyle w:val="Heading3"/>
        <w:spacing w:before="120"/>
        <w:rPr>
          <w:lang w:val="vi-VN"/>
        </w:rPr>
      </w:pPr>
      <w:r w:rsidRPr="00912DDC">
        <w:rPr>
          <w:lang w:val="vi-VN" w:bidi="vi-VN"/>
        </w:rPr>
        <w:t>Số của thiên nhiên</w:t>
      </w:r>
    </w:p>
    <w:p w14:paraId="451E86F9" w14:textId="77777777" w:rsidR="00912DDC" w:rsidRPr="005D142C" w:rsidRDefault="00912DDC" w:rsidP="00912DDC">
      <w:pPr>
        <w:rPr>
          <w:sz w:val="22"/>
          <w:szCs w:val="22"/>
          <w:lang w:val="vi-VN"/>
        </w:rPr>
      </w:pPr>
      <w:r w:rsidRPr="00E07066">
        <w:rPr>
          <w:sz w:val="22"/>
          <w:szCs w:val="22"/>
          <w:lang w:val="vi-VN" w:bidi="vi-VN"/>
        </w:rPr>
        <w:t xml:space="preserve">Khi ngồi dưới bóng cây ở </w:t>
      </w:r>
      <w:r w:rsidRPr="005D142C">
        <w:rPr>
          <w:sz w:val="22"/>
          <w:szCs w:val="22"/>
          <w:lang w:val="vi-VN" w:bidi="vi-VN"/>
        </w:rPr>
        <w:t xml:space="preserve">công viên, hãy bảo con đếm số lá mà con nhìn thấy trên mặt đất. Nhặt từng chiếc lá một, đếm đến 10, rồi bắt đầu lại từ đầu. Khi con bạn đã có thể đếm mà không bỏ sót số nào, hãy cho con tập đếm đến 20. </w:t>
      </w:r>
    </w:p>
    <w:p w14:paraId="3F2CC916" w14:textId="77777777" w:rsidR="00912DDC" w:rsidRPr="005D142C" w:rsidRDefault="00912DDC" w:rsidP="00912DDC">
      <w:pPr>
        <w:pStyle w:val="Heading3"/>
        <w:rPr>
          <w:lang w:val="vi-VN"/>
        </w:rPr>
      </w:pPr>
      <w:r w:rsidRPr="005D142C">
        <w:rPr>
          <w:lang w:val="vi-VN" w:bidi="vi-VN"/>
        </w:rPr>
        <w:t xml:space="preserve">Đếm ở sân chơi </w:t>
      </w:r>
    </w:p>
    <w:p w14:paraId="342B2789" w14:textId="77777777" w:rsidR="00912DDC" w:rsidRPr="005D142C" w:rsidRDefault="00912DDC" w:rsidP="00912DDC">
      <w:pPr>
        <w:rPr>
          <w:sz w:val="22"/>
          <w:szCs w:val="22"/>
          <w:lang w:val="vi-VN"/>
        </w:rPr>
      </w:pPr>
      <w:r w:rsidRPr="005D142C">
        <w:rPr>
          <w:sz w:val="22"/>
          <w:szCs w:val="22"/>
          <w:lang w:val="vi-VN" w:bidi="vi-VN"/>
        </w:rPr>
        <w:t>Đếm số lượng các phần giống nhau của thiết bị tại sân chơi. Ví dụ, số nấc thang lên đỉnh cầu tuột, hoặc số thanh xà ngang (nơi nắm tay) trên xà đu.</w:t>
      </w:r>
    </w:p>
    <w:p w14:paraId="769884BD" w14:textId="3B7B9660" w:rsidR="00912DDC" w:rsidRPr="0012314F" w:rsidRDefault="00912DDC" w:rsidP="00912DDC">
      <w:pPr>
        <w:pStyle w:val="Heading3"/>
        <w:rPr>
          <w:lang w:val="vi-VN"/>
        </w:rPr>
      </w:pPr>
      <w:r w:rsidRPr="005D142C">
        <w:rPr>
          <w:lang w:val="vi-VN" w:bidi="vi-VN"/>
        </w:rPr>
        <w:t>Xem và thử nghiệm</w:t>
      </w:r>
    </w:p>
    <w:p w14:paraId="54293BEC" w14:textId="74F0D7CA" w:rsidR="00912DDC" w:rsidRPr="0012314F" w:rsidRDefault="00912DDC" w:rsidP="00912DDC">
      <w:pPr>
        <w:widowControl w:val="0"/>
        <w:spacing w:line="240" w:lineRule="auto"/>
        <w:rPr>
          <w:sz w:val="22"/>
          <w:szCs w:val="22"/>
          <w:lang w:val="vi-VN"/>
        </w:rPr>
      </w:pPr>
      <w:r w:rsidRPr="005D142C">
        <w:rPr>
          <w:sz w:val="22"/>
          <w:szCs w:val="22"/>
          <w:lang w:val="vi-VN" w:bidi="vi-VN"/>
        </w:rPr>
        <w:t xml:space="preserve">Hãy xem </w:t>
      </w:r>
      <w:hyperlink r:id="rId15">
        <w:r w:rsidRPr="005D142C">
          <w:rPr>
            <w:rStyle w:val="Hyperlink"/>
            <w:sz w:val="22"/>
            <w:szCs w:val="22"/>
            <w:lang w:val="vi-VN" w:bidi="vi-VN"/>
          </w:rPr>
          <w:t>Mathscots (linh vật toán)</w:t>
        </w:r>
      </w:hyperlink>
      <w:r w:rsidRPr="005D142C">
        <w:rPr>
          <w:rStyle w:val="Hyperlink"/>
          <w:sz w:val="22"/>
          <w:szCs w:val="22"/>
          <w:lang w:val="vi-VN" w:bidi="vi-VN"/>
        </w:rPr>
        <w:t xml:space="preserve"> – Ảnh chó con nhảy </w:t>
      </w:r>
      <w:r w:rsidRPr="005D142C">
        <w:rPr>
          <w:sz w:val="22"/>
          <w:szCs w:val="22"/>
          <w:lang w:val="vi-VN" w:bidi="vi-VN"/>
        </w:rPr>
        <w:t>để thấy các chú Mathscots sử dụng các mốc để đo khoảng cách chúng nhảy.</w:t>
      </w:r>
      <w:r w:rsidRPr="00E07066">
        <w:rPr>
          <w:sz w:val="22"/>
          <w:szCs w:val="22"/>
          <w:lang w:val="vi-VN" w:bidi="vi-VN"/>
        </w:rPr>
        <w:t xml:space="preserve"> </w:t>
      </w:r>
    </w:p>
    <w:p w14:paraId="4CECB0EA" w14:textId="08254C16" w:rsidR="00912DDC" w:rsidRPr="0012314F" w:rsidRDefault="00912DDC" w:rsidP="00912DDC">
      <w:pPr>
        <w:spacing w:line="240" w:lineRule="auto"/>
        <w:rPr>
          <w:sz w:val="22"/>
          <w:szCs w:val="22"/>
          <w:lang w:val="vi-VN"/>
        </w:rPr>
      </w:pPr>
    </w:p>
    <w:p w14:paraId="62D0CABE" w14:textId="77777777" w:rsidR="0080494A" w:rsidRPr="0012314F" w:rsidRDefault="0080494A" w:rsidP="00912DDC">
      <w:pPr>
        <w:widowControl w:val="0"/>
        <w:spacing w:line="240" w:lineRule="auto"/>
        <w:rPr>
          <w:lang w:val="vi-VN"/>
        </w:rPr>
      </w:pPr>
      <w:r>
        <w:rPr>
          <w:noProof/>
          <w:lang w:val="vi-VN" w:bidi="vi-VN"/>
        </w:rPr>
        <w:lastRenderedPageBreak/>
        <w:drawing>
          <wp:inline distT="0" distB="0" distL="0" distR="0" wp14:anchorId="6F9AD9E1" wp14:editId="1BF1E450">
            <wp:extent cx="4446000" cy="2690201"/>
            <wp:effectExtent l="0" t="0" r="0" b="0"/>
            <wp:docPr id="1786144826" name="Picture 1" descr="Number line from 1-0. Above the number 8 and 9 are two puppies.">
              <a:extLst xmlns:a="http://schemas.openxmlformats.org/drawingml/2006/main">
                <a:ext uri="{FF2B5EF4-FFF2-40B4-BE49-F238E27FC236}">
                  <a16:creationId xmlns:a16="http://schemas.microsoft.com/office/drawing/2014/main" id="{7A331E89-0285-40D5-A5CE-C8C87CBFF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44826" name="Picture 1" descr="Number line from 1-0. Above the number 8 and 9 are two puppies."/>
                    <pic:cNvPicPr/>
                  </pic:nvPicPr>
                  <pic:blipFill rotWithShape="1">
                    <a:blip r:embed="rId16"/>
                    <a:srcRect r="1653"/>
                    <a:stretch>
                      <a:fillRect/>
                    </a:stretch>
                  </pic:blipFill>
                  <pic:spPr bwMode="auto">
                    <a:xfrm>
                      <a:off x="0" y="0"/>
                      <a:ext cx="4446000" cy="2690201"/>
                    </a:xfrm>
                    <a:prstGeom prst="rect">
                      <a:avLst/>
                    </a:prstGeom>
                    <a:ln>
                      <a:noFill/>
                    </a:ln>
                    <a:extLst>
                      <a:ext uri="{53640926-AAD7-44D8-BBD7-CCE9431645EC}">
                        <a14:shadowObscured xmlns:a14="http://schemas.microsoft.com/office/drawing/2010/main"/>
                      </a:ext>
                    </a:extLst>
                  </pic:spPr>
                </pic:pic>
              </a:graphicData>
            </a:graphic>
          </wp:inline>
        </w:drawing>
      </w:r>
      <w:r w:rsidRPr="00A75F75">
        <w:rPr>
          <w:lang w:val="vi-VN" w:bidi="vi-VN"/>
        </w:rPr>
        <w:t xml:space="preserve"> </w:t>
      </w:r>
    </w:p>
    <w:p w14:paraId="1C82B82A" w14:textId="769B312E" w:rsidR="0080494A" w:rsidRPr="00DB6BF8" w:rsidRDefault="0080494A" w:rsidP="00DE7ADB">
      <w:pPr>
        <w:pStyle w:val="Heading4"/>
        <w:spacing w:before="0" w:after="0"/>
        <w:rPr>
          <w:sz w:val="20"/>
          <w:szCs w:val="20"/>
          <w:lang w:val="vi-VN"/>
        </w:rPr>
      </w:pPr>
      <w:r w:rsidRPr="00934A2E">
        <w:rPr>
          <w:sz w:val="20"/>
          <w:szCs w:val="20"/>
          <w:lang w:val="vi-VN" w:bidi="vi-VN"/>
        </w:rPr>
        <w:t>Mathscots</w:t>
      </w:r>
      <w:r w:rsidRPr="00FB7026">
        <w:rPr>
          <w:sz w:val="20"/>
          <w:szCs w:val="20"/>
          <w:lang w:val="vi-VN" w:bidi="vi-VN"/>
        </w:rPr>
        <w:t xml:space="preserve"> – Ảnh chó con nhảy. BẢN QUYỀN MỞ CỦA: © Tiểu bang Victoria (Bộ Giáo dục).</w:t>
      </w:r>
    </w:p>
    <w:p w14:paraId="335E0EE1" w14:textId="77777777" w:rsidR="0080494A" w:rsidRPr="00DB6BF8" w:rsidRDefault="0080494A" w:rsidP="00912DDC">
      <w:pPr>
        <w:widowControl w:val="0"/>
        <w:spacing w:line="240" w:lineRule="auto"/>
        <w:rPr>
          <w:lang w:val="vi-VN"/>
        </w:rPr>
      </w:pPr>
    </w:p>
    <w:p w14:paraId="245C2FE9" w14:textId="2F4D231D" w:rsidR="00A75F75" w:rsidRPr="00DB6BF8" w:rsidRDefault="00912DDC" w:rsidP="007E229B">
      <w:pPr>
        <w:widowControl w:val="0"/>
        <w:spacing w:line="240" w:lineRule="auto"/>
        <w:rPr>
          <w:sz w:val="22"/>
          <w:szCs w:val="22"/>
          <w:lang w:val="vi-VN"/>
        </w:rPr>
      </w:pPr>
      <w:r w:rsidRPr="00E07066">
        <w:rPr>
          <w:sz w:val="22"/>
          <w:szCs w:val="22"/>
          <w:lang w:val="vi-VN" w:bidi="vi-VN"/>
        </w:rPr>
        <w:t>Sau đó, bạn có thể thử dùng phấn vẽ các khoảng cách bằng nhau trên vỉa hè hoặc thậm chí là dùng lá cây trong công viên. Sau đó, hãy cùng con đếm xem mỗi người trong gia đình có thể nhảy qua bao nhiêu ô.</w:t>
      </w:r>
    </w:p>
    <w:p w14:paraId="2E313BF3" w14:textId="77777777" w:rsidR="007E229B" w:rsidRPr="00DB6BF8" w:rsidRDefault="007E229B" w:rsidP="007E229B">
      <w:pPr>
        <w:widowControl w:val="0"/>
        <w:spacing w:line="240" w:lineRule="auto"/>
        <w:rPr>
          <w:sz w:val="22"/>
          <w:szCs w:val="22"/>
          <w:lang w:val="vi-VN"/>
        </w:rPr>
      </w:pPr>
    </w:p>
    <w:p w14:paraId="0D444BC6" w14:textId="490372E9" w:rsidR="00A75F75" w:rsidRPr="0012314F" w:rsidRDefault="00A75F75" w:rsidP="007E229B">
      <w:pPr>
        <w:pStyle w:val="Heading2"/>
        <w:spacing w:after="0"/>
        <w:rPr>
          <w:color w:val="D00131" w:themeColor="accent5"/>
          <w:sz w:val="32"/>
          <w:szCs w:val="32"/>
          <w:lang w:val="vi-VN"/>
        </w:rPr>
      </w:pPr>
      <w:r w:rsidRPr="007E229B">
        <w:rPr>
          <w:color w:val="D00131" w:themeColor="accent5"/>
          <w:sz w:val="32"/>
          <w:szCs w:val="32"/>
          <w:lang w:val="vi-VN" w:bidi="vi-VN"/>
        </w:rPr>
        <w:t>Thông tin thêm</w:t>
      </w:r>
    </w:p>
    <w:p w14:paraId="0A9DDF5D" w14:textId="6AB17D11" w:rsidR="00CC12F2" w:rsidRPr="0012314F" w:rsidRDefault="00CC12F2" w:rsidP="000235DD">
      <w:pPr>
        <w:rPr>
          <w:sz w:val="22"/>
          <w:szCs w:val="22"/>
          <w:lang w:val="vi-VN"/>
        </w:rPr>
      </w:pPr>
      <w:r w:rsidRPr="000235DD">
        <w:rPr>
          <w:sz w:val="22"/>
          <w:szCs w:val="22"/>
          <w:lang w:val="vi-VN" w:bidi="vi-VN"/>
        </w:rPr>
        <w:t xml:space="preserve">Để xem các video và tài liệu hướng dẫn khác trong loạt tài liệu này, cũng như các lời khuyên, thông tin và liên kết hữu ích khác dành cho cha mẹ và người chăm sóc, vui lòng xem: </w:t>
      </w:r>
      <w:hyperlink r:id="rId17" w:history="1">
        <w:r w:rsidRPr="000235DD">
          <w:rPr>
            <w:rStyle w:val="Hyperlink"/>
            <w:rFonts w:cs="Times New Roman (Body CS)"/>
            <w:sz w:val="22"/>
            <w:szCs w:val="22"/>
            <w:lang w:val="vi-VN" w:bidi="vi-VN"/>
          </w:rPr>
          <w:t>Toán học và kỹ năng tính toán tại nhà</w:t>
        </w:r>
      </w:hyperlink>
      <w:r w:rsidRPr="000235DD">
        <w:rPr>
          <w:sz w:val="22"/>
          <w:szCs w:val="22"/>
          <w:lang w:val="vi-VN" w:bidi="vi-VN"/>
        </w:rPr>
        <w:t>.</w:t>
      </w:r>
    </w:p>
    <w:p w14:paraId="658E9E77" w14:textId="1D942AA9" w:rsidR="00CC12F2" w:rsidRPr="0012314F" w:rsidRDefault="00CC12F2" w:rsidP="000235DD">
      <w:pPr>
        <w:rPr>
          <w:sz w:val="22"/>
          <w:szCs w:val="22"/>
          <w:lang w:val="vi-VN"/>
        </w:rPr>
      </w:pPr>
      <w:r w:rsidRPr="00B539C4">
        <w:rPr>
          <w:sz w:val="22"/>
          <w:szCs w:val="22"/>
          <w:lang w:val="vi-VN" w:bidi="vi-VN"/>
        </w:rPr>
        <w:t>Để biết thêm thông tin về các Đại sứ Toán học của Victoria</w:t>
      </w:r>
      <w:r w:rsidR="00934A2E" w:rsidRPr="00B539C4">
        <w:rPr>
          <w:rFonts w:hint="eastAsia"/>
          <w:sz w:val="22"/>
          <w:szCs w:val="22"/>
          <w:lang w:val="vi-VN" w:eastAsia="zh-CN" w:bidi="vi-VN"/>
        </w:rPr>
        <w:t xml:space="preserve"> (</w:t>
      </w:r>
      <w:r w:rsidR="00B539C4" w:rsidRPr="0012314F">
        <w:rPr>
          <w:sz w:val="22"/>
          <w:szCs w:val="22"/>
          <w:lang w:val="vi-VN"/>
        </w:rPr>
        <w:t>Victorian Mathematics Ambassadors</w:t>
      </w:r>
      <w:r w:rsidR="00B539C4" w:rsidRPr="0012314F">
        <w:rPr>
          <w:rFonts w:hint="eastAsia"/>
          <w:sz w:val="22"/>
          <w:szCs w:val="22"/>
          <w:lang w:val="vi-VN" w:eastAsia="zh-CN"/>
        </w:rPr>
        <w:t>)</w:t>
      </w:r>
      <w:r w:rsidRPr="00B539C4">
        <w:rPr>
          <w:sz w:val="22"/>
          <w:szCs w:val="22"/>
          <w:lang w:val="vi-VN" w:bidi="vi-VN"/>
        </w:rPr>
        <w:t xml:space="preserve">, hãy xem: </w:t>
      </w:r>
      <w:hyperlink r:id="rId18" w:history="1">
        <w:r w:rsidR="00B539C4" w:rsidRPr="00B539C4">
          <w:rPr>
            <w:rStyle w:val="Hyperlink"/>
            <w:rFonts w:cs="Times New Roman (Body CS)"/>
            <w:sz w:val="22"/>
            <w:szCs w:val="22"/>
            <w:lang w:val="vi-VN" w:bidi="vi-VN"/>
          </w:rPr>
          <w:t>Đại sứ Toán học của Victoria (Victorian Mathematics Ambassadors)</w:t>
        </w:r>
      </w:hyperlink>
      <w:r w:rsidRPr="00B539C4">
        <w:rPr>
          <w:sz w:val="22"/>
          <w:szCs w:val="22"/>
          <w:lang w:val="vi-VN" w:bidi="vi-VN"/>
        </w:rPr>
        <w:t>.</w:t>
      </w:r>
    </w:p>
    <w:p w14:paraId="2B623777" w14:textId="6957AEE1" w:rsidR="00CC12F2" w:rsidRPr="0012314F" w:rsidRDefault="00CC12F2" w:rsidP="000235DD">
      <w:pPr>
        <w:rPr>
          <w:bCs/>
          <w:sz w:val="22"/>
          <w:szCs w:val="22"/>
          <w:lang w:val="vi-VN"/>
        </w:rPr>
      </w:pPr>
      <w:r w:rsidRPr="000235DD">
        <w:rPr>
          <w:sz w:val="22"/>
          <w:szCs w:val="22"/>
          <w:lang w:val="vi-VN" w:bidi="vi-VN"/>
        </w:rPr>
        <w:t>Đ</w:t>
      </w:r>
      <w:r w:rsidRPr="00B539C4">
        <w:rPr>
          <w:sz w:val="22"/>
          <w:szCs w:val="22"/>
          <w:lang w:val="vi-VN" w:bidi="vi-VN"/>
        </w:rPr>
        <w:t xml:space="preserve">ể biết thêm thông tin về việc hỗ trợ giáo dục của con em bạn, hãy xem: </w:t>
      </w:r>
      <w:hyperlink r:id="rId19" w:history="1">
        <w:r w:rsidRPr="00B539C4">
          <w:rPr>
            <w:rStyle w:val="Hyperlink"/>
            <w:rFonts w:cs="Times New Roman (Body CS)"/>
            <w:sz w:val="22"/>
            <w:szCs w:val="22"/>
            <w:lang w:val="vi-VN" w:bidi="vi-VN"/>
          </w:rPr>
          <w:t>Hỗ trợ giáo dục của con em bạn | vic.gov.au</w:t>
        </w:r>
      </w:hyperlink>
      <w:r w:rsidR="001A1B10" w:rsidRPr="00B539C4">
        <w:rPr>
          <w:lang w:val="vi-VN" w:bidi="vi-VN"/>
        </w:rPr>
        <w:t>.</w:t>
      </w:r>
      <w:r w:rsidRPr="00B539C4">
        <w:rPr>
          <w:sz w:val="22"/>
          <w:szCs w:val="22"/>
          <w:lang w:val="vi-VN" w:bidi="vi-VN"/>
        </w:rPr>
        <w:t> </w:t>
      </w:r>
    </w:p>
    <w:p w14:paraId="77D5358E" w14:textId="77777777" w:rsidR="004F7AE5" w:rsidRPr="0012314F" w:rsidRDefault="004F7AE5" w:rsidP="0080494A">
      <w:pPr>
        <w:pStyle w:val="Heading1"/>
        <w:rPr>
          <w:rFonts w:asciiTheme="minorHAnsi" w:eastAsiaTheme="minorHAnsi" w:hAnsiTheme="minorHAnsi" w:cs="Times New Roman (Body CS)"/>
          <w:color w:val="1F1646" w:themeColor="text1"/>
          <w:sz w:val="44"/>
          <w:szCs w:val="44"/>
          <w:lang w:val="vi-VN"/>
        </w:rPr>
        <w:sectPr w:rsidR="004F7AE5" w:rsidRPr="0012314F" w:rsidSect="00CE26B9">
          <w:headerReference w:type="default" r:id="rId20"/>
          <w:pgSz w:w="11906" w:h="16838"/>
          <w:pgMar w:top="1882" w:right="1134" w:bottom="1701" w:left="1134" w:header="720" w:footer="720" w:gutter="0"/>
          <w:cols w:space="720"/>
          <w:docGrid w:linePitch="360"/>
        </w:sectPr>
      </w:pPr>
    </w:p>
    <w:p w14:paraId="17D14940" w14:textId="1B998BAE" w:rsidR="0080494A" w:rsidRPr="0012314F" w:rsidRDefault="0080494A" w:rsidP="008B5139">
      <w:pPr>
        <w:pStyle w:val="Heading1"/>
        <w:spacing w:before="0" w:after="0" w:line="240" w:lineRule="auto"/>
        <w:rPr>
          <w:rFonts w:asciiTheme="minorHAnsi" w:eastAsiaTheme="minorHAnsi" w:hAnsiTheme="minorHAnsi" w:cs="Times New Roman (Body CS)"/>
          <w:color w:val="1F1646" w:themeColor="text1"/>
          <w:sz w:val="44"/>
          <w:szCs w:val="44"/>
          <w:lang w:val="vi-VN"/>
        </w:rPr>
      </w:pPr>
      <w:r w:rsidRPr="00AB3B42">
        <w:rPr>
          <w:rFonts w:asciiTheme="minorHAnsi" w:eastAsiaTheme="minorHAnsi" w:hAnsiTheme="minorHAnsi" w:cs="Times New Roman (Body CS)"/>
          <w:color w:val="1F1646" w:themeColor="text1"/>
          <w:sz w:val="44"/>
          <w:szCs w:val="44"/>
          <w:lang w:val="vi-VN" w:bidi="vi-VN"/>
        </w:rPr>
        <w:lastRenderedPageBreak/>
        <w:t xml:space="preserve">Tăng cường khả năng nhận biết số ở nhà: </w:t>
      </w:r>
    </w:p>
    <w:p w14:paraId="76F7274A" w14:textId="77777777" w:rsidR="0080494A" w:rsidRPr="00AB3B42" w:rsidRDefault="0080494A" w:rsidP="008B5139">
      <w:pPr>
        <w:pStyle w:val="Heading1"/>
        <w:spacing w:before="0" w:after="0" w:line="240" w:lineRule="auto"/>
        <w:rPr>
          <w:rFonts w:asciiTheme="minorHAnsi" w:eastAsiaTheme="minorHAnsi" w:hAnsiTheme="minorHAnsi" w:cs="Times New Roman (Body CS)"/>
          <w:color w:val="1F1646" w:themeColor="text1"/>
          <w:sz w:val="44"/>
          <w:szCs w:val="44"/>
        </w:rPr>
      </w:pPr>
      <w:r w:rsidRPr="00AB3B42">
        <w:rPr>
          <w:rFonts w:asciiTheme="minorHAnsi" w:eastAsiaTheme="minorHAnsi" w:hAnsiTheme="minorHAnsi" w:cs="Times New Roman (Body CS)"/>
          <w:color w:val="1F1646" w:themeColor="text1"/>
          <w:sz w:val="44"/>
          <w:szCs w:val="44"/>
          <w:lang w:val="vi-VN" w:bidi="vi-VN"/>
        </w:rPr>
        <w:t xml:space="preserve">Subtising (nhận biết nhanh số lượng) </w:t>
      </w:r>
    </w:p>
    <w:p w14:paraId="6E2FE758" w14:textId="77CB5066" w:rsidR="0080494A" w:rsidRPr="00912DDC" w:rsidRDefault="0080494A" w:rsidP="0080494A">
      <w:pPr>
        <w:pStyle w:val="Heading2"/>
        <w:rPr>
          <w:rFonts w:asciiTheme="minorHAnsi" w:eastAsiaTheme="minorHAnsi" w:hAnsiTheme="minorHAnsi" w:cs="Times New Roman (Body CS)"/>
          <w:bCs w:val="0"/>
          <w:sz w:val="24"/>
          <w:szCs w:val="20"/>
        </w:rPr>
      </w:pPr>
      <w:r w:rsidRPr="00912DDC">
        <w:rPr>
          <w:rFonts w:asciiTheme="minorHAnsi" w:eastAsiaTheme="minorHAnsi" w:hAnsiTheme="minorHAnsi" w:cs="Times New Roman (Body CS)"/>
          <w:sz w:val="24"/>
          <w:szCs w:val="20"/>
          <w:lang w:val="vi-VN" w:bidi="vi-VN"/>
        </w:rPr>
        <w:t>C</w:t>
      </w:r>
      <w:r w:rsidRPr="00B539C4">
        <w:rPr>
          <w:rFonts w:asciiTheme="minorHAnsi" w:eastAsiaTheme="minorHAnsi" w:hAnsiTheme="minorHAnsi" w:cs="Times New Roman (Body CS)"/>
          <w:sz w:val="24"/>
          <w:szCs w:val="20"/>
          <w:lang w:val="vi-VN" w:bidi="vi-VN"/>
        </w:rPr>
        <w:t xml:space="preserve">ảm ơn các bạn đã xem video về subtising (nhận biết nhanh số lượng) với các Đại sứ Toán học của Victoria </w:t>
      </w:r>
      <w:r w:rsidR="00B539C4" w:rsidRPr="00B539C4">
        <w:rPr>
          <w:rFonts w:asciiTheme="minorHAnsi" w:eastAsiaTheme="minorHAnsi" w:hAnsiTheme="minorHAnsi" w:cs="Times New Roman (Body CS)" w:hint="eastAsia"/>
          <w:sz w:val="24"/>
          <w:szCs w:val="20"/>
          <w:lang w:val="vi-VN" w:bidi="vi-VN"/>
        </w:rPr>
        <w:t>(</w:t>
      </w:r>
      <w:r w:rsidR="00B539C4" w:rsidRPr="00B539C4">
        <w:rPr>
          <w:rFonts w:asciiTheme="minorHAnsi" w:eastAsiaTheme="minorHAnsi" w:hAnsiTheme="minorHAnsi" w:cs="Times New Roman (Body CS)"/>
          <w:sz w:val="24"/>
          <w:szCs w:val="20"/>
          <w:lang w:val="vi-VN" w:bidi="vi-VN"/>
        </w:rPr>
        <w:t>Victorian Mathematics Ambassadors</w:t>
      </w:r>
      <w:r w:rsidR="00B539C4" w:rsidRPr="00B539C4">
        <w:rPr>
          <w:rFonts w:asciiTheme="minorHAnsi" w:eastAsiaTheme="minorHAnsi" w:hAnsiTheme="minorHAnsi" w:cs="Times New Roman (Body CS)" w:hint="eastAsia"/>
          <w:sz w:val="24"/>
          <w:szCs w:val="20"/>
          <w:lang w:val="vi-VN" w:bidi="vi-VN"/>
        </w:rPr>
        <w:t>)</w:t>
      </w:r>
      <w:r w:rsidRPr="00B539C4">
        <w:rPr>
          <w:rFonts w:asciiTheme="minorHAnsi" w:eastAsiaTheme="minorHAnsi" w:hAnsiTheme="minorHAnsi" w:cs="Times New Roman (Body CS)"/>
          <w:sz w:val="24"/>
          <w:szCs w:val="20"/>
          <w:lang w:val="vi-VN" w:bidi="vi-VN"/>
        </w:rPr>
        <w:t>, Pat và Em, và Trường Tiểu học Tootgarook</w:t>
      </w:r>
      <w:r w:rsidR="00B65358">
        <w:rPr>
          <w:rFonts w:asciiTheme="minorHAnsi" w:eastAsiaTheme="minorHAnsi" w:hAnsiTheme="minorHAnsi" w:cs="Times New Roman (Body CS)"/>
          <w:sz w:val="24"/>
          <w:szCs w:val="20"/>
          <w:lang w:bidi="vi-VN"/>
        </w:rPr>
        <w:t>:</w:t>
      </w:r>
      <w:hyperlink r:id="rId21" w:history="1">
        <w:r w:rsidR="00B65358" w:rsidRPr="008A0136">
          <w:rPr>
            <w:rStyle w:val="Hyperlink"/>
            <w:rFonts w:cs="Times New Roman (Body CS)"/>
            <w:sz w:val="24"/>
            <w:szCs w:val="24"/>
            <w:lang w:val="vi-VN" w:bidi="vi-VN"/>
          </w:rPr>
          <w:t>Toán học và kỹ năng tính toán tại nhà</w:t>
        </w:r>
      </w:hyperlink>
      <w:r w:rsidR="00B65358" w:rsidRPr="008A0136">
        <w:rPr>
          <w:rFonts w:asciiTheme="minorHAnsi" w:eastAsiaTheme="minorHAnsi" w:hAnsiTheme="minorHAnsi" w:cs="Times New Roman (Body CS)"/>
          <w:sz w:val="24"/>
          <w:szCs w:val="24"/>
          <w:lang w:val="vi-VN" w:bidi="vi-VN"/>
        </w:rPr>
        <w:t>.</w:t>
      </w:r>
    </w:p>
    <w:p w14:paraId="3ECB0A8A" w14:textId="77777777" w:rsidR="0080494A" w:rsidRDefault="0080494A" w:rsidP="0080494A">
      <w:pPr>
        <w:pStyle w:val="Heading2"/>
        <w:rPr>
          <w:rFonts w:asciiTheme="minorHAnsi" w:eastAsiaTheme="minorHAnsi" w:hAnsiTheme="minorHAnsi" w:cs="Times New Roman (Body CS)"/>
          <w:bCs w:val="0"/>
          <w:sz w:val="24"/>
          <w:szCs w:val="20"/>
        </w:rPr>
      </w:pPr>
      <w:r w:rsidRPr="00912DDC">
        <w:rPr>
          <w:rFonts w:asciiTheme="minorHAnsi" w:eastAsiaTheme="minorHAnsi" w:hAnsiTheme="minorHAnsi" w:cs="Times New Roman (Body CS)"/>
          <w:sz w:val="24"/>
          <w:szCs w:val="20"/>
          <w:lang w:val="vi-VN" w:bidi="vi-VN"/>
        </w:rPr>
        <w:t xml:space="preserve">Những gợi ý và thông tin sau đây sẽ hỗ trợ bạn thực hành các lời khuyên trong video để giúp tăng cường khả năng nhận biết số của con bạn ở nhà. </w:t>
      </w:r>
    </w:p>
    <w:p w14:paraId="0E601572" w14:textId="65D4C3E5" w:rsidR="0080494A" w:rsidRDefault="0080494A" w:rsidP="009B6BB1">
      <w:pPr>
        <w:pStyle w:val="Heading2"/>
        <w:spacing w:after="0"/>
        <w:rPr>
          <w:color w:val="D00131" w:themeColor="accent5"/>
          <w:sz w:val="32"/>
          <w:szCs w:val="32"/>
        </w:rPr>
      </w:pPr>
      <w:r w:rsidRPr="00912DDC">
        <w:rPr>
          <w:color w:val="D00131" w:themeColor="accent5"/>
          <w:sz w:val="32"/>
          <w:szCs w:val="32"/>
          <w:lang w:val="vi-VN" w:bidi="vi-VN"/>
        </w:rPr>
        <w:t>Subitising là gì?</w:t>
      </w:r>
    </w:p>
    <w:p w14:paraId="0B07BE36" w14:textId="77777777" w:rsidR="0080494A" w:rsidRPr="00801A79" w:rsidRDefault="0080494A" w:rsidP="00E97D06">
      <w:pPr>
        <w:rPr>
          <w:sz w:val="22"/>
          <w:szCs w:val="22"/>
          <w:lang w:val="vi-VN"/>
        </w:rPr>
      </w:pPr>
      <w:r w:rsidRPr="00801A79">
        <w:rPr>
          <w:b/>
          <w:sz w:val="22"/>
          <w:szCs w:val="22"/>
          <w:lang w:val="vi-VN" w:bidi="vi-VN"/>
        </w:rPr>
        <w:t>Subitising</w:t>
      </w:r>
      <w:r w:rsidRPr="00801A79">
        <w:rPr>
          <w:sz w:val="22"/>
          <w:szCs w:val="22"/>
          <w:lang w:val="vi-VN" w:bidi="vi-VN"/>
        </w:rPr>
        <w:t xml:space="preserve"> (nhận biết nhanh số lượng) là khả năng nhận biết ngay số lượng khi nhìn vào các vật thể trong một nhóm nhỏ mà không cần đếm. Ví dụ, biết ngay khi ai đó đang giơ 3ngón tay lên mà không cần đếm từng ngón. </w:t>
      </w:r>
    </w:p>
    <w:p w14:paraId="5F4B05A8" w14:textId="77777777" w:rsidR="0080494A" w:rsidRPr="00DB6BF8" w:rsidRDefault="0080494A" w:rsidP="00E97D06">
      <w:pPr>
        <w:rPr>
          <w:bCs/>
          <w:sz w:val="22"/>
          <w:szCs w:val="22"/>
          <w:lang w:val="vi-VN"/>
        </w:rPr>
      </w:pPr>
      <w:r w:rsidRPr="00801A79">
        <w:rPr>
          <w:b/>
          <w:sz w:val="22"/>
          <w:szCs w:val="22"/>
          <w:lang w:val="vi-VN" w:bidi="vi-VN"/>
        </w:rPr>
        <w:t>Luyện tập</w:t>
      </w:r>
      <w:r w:rsidRPr="00801A79">
        <w:rPr>
          <w:sz w:val="22"/>
          <w:szCs w:val="22"/>
          <w:lang w:val="vi-VN" w:bidi="vi-VN"/>
        </w:rPr>
        <w:t xml:space="preserve"> kỹ năng này ở nhà sẽ giúp con bạn nhận biết nhanh các nhóm nhỏ mà khôn</w:t>
      </w:r>
      <w:r w:rsidRPr="00B539C4">
        <w:rPr>
          <w:sz w:val="22"/>
          <w:szCs w:val="22"/>
          <w:lang w:val="vi-VN" w:bidi="vi-VN"/>
        </w:rPr>
        <w:t>g cần phải đếm. Nhận biết nhanh số lượng thường hiệu quả nhất với những số nhỏ – tối đa là 5, và đôi khi lên đến 10.</w:t>
      </w:r>
    </w:p>
    <w:p w14:paraId="7B65BDE7" w14:textId="2A6AD3C5" w:rsidR="0080494A" w:rsidRPr="00DB6BF8" w:rsidRDefault="0080494A" w:rsidP="009B6BB1">
      <w:pPr>
        <w:pStyle w:val="Heading2"/>
        <w:spacing w:after="0"/>
        <w:rPr>
          <w:color w:val="D00131" w:themeColor="accent5"/>
          <w:sz w:val="32"/>
          <w:szCs w:val="32"/>
          <w:lang w:val="vi-VN"/>
        </w:rPr>
      </w:pPr>
      <w:r w:rsidRPr="00912DDC">
        <w:rPr>
          <w:color w:val="D00131" w:themeColor="accent5"/>
          <w:sz w:val="32"/>
          <w:szCs w:val="32"/>
          <w:lang w:val="vi-VN" w:bidi="vi-VN"/>
        </w:rPr>
        <w:t>Lời khuyên</w:t>
      </w:r>
    </w:p>
    <w:p w14:paraId="16776F56" w14:textId="77777777" w:rsidR="0080494A" w:rsidRPr="00DB6BF8" w:rsidRDefault="0080494A" w:rsidP="000235DD">
      <w:pPr>
        <w:rPr>
          <w:bCs/>
          <w:sz w:val="22"/>
          <w:szCs w:val="22"/>
          <w:lang w:val="vi-VN"/>
        </w:rPr>
      </w:pPr>
      <w:r w:rsidRPr="000235DD">
        <w:rPr>
          <w:sz w:val="22"/>
          <w:szCs w:val="22"/>
          <w:lang w:val="vi-VN" w:bidi="vi-VN"/>
        </w:rPr>
        <w:t>Sau đây là một số cách dễ dàng và vui để giúp con bạn phát triển khả năng nhận biết nhanh số lượng. Hãy khuyến khích con bạn nhận biết nhanh số lượng trước, sau đó mới kiểm tra bằng cách đếm.</w:t>
      </w:r>
    </w:p>
    <w:p w14:paraId="0E00103D" w14:textId="337E7C68" w:rsidR="0080494A" w:rsidRPr="00DB6BF8" w:rsidRDefault="0080494A" w:rsidP="009B6BB1">
      <w:pPr>
        <w:pStyle w:val="Heading2"/>
        <w:spacing w:after="0"/>
        <w:rPr>
          <w:lang w:val="vi-VN"/>
        </w:rPr>
      </w:pPr>
      <w:r>
        <w:rPr>
          <w:lang w:val="vi-VN" w:bidi="vi-VN"/>
        </w:rPr>
        <w:t>Ở nhà</w:t>
      </w:r>
    </w:p>
    <w:p w14:paraId="15D10D82" w14:textId="77777777" w:rsidR="0080494A" w:rsidRPr="00DB6BF8" w:rsidRDefault="0080494A" w:rsidP="007676AB">
      <w:pPr>
        <w:pStyle w:val="Heading3"/>
        <w:spacing w:before="120"/>
        <w:rPr>
          <w:lang w:val="vi-VN"/>
        </w:rPr>
      </w:pPr>
      <w:r w:rsidRPr="0080494A">
        <w:rPr>
          <w:lang w:val="vi-VN" w:bidi="vi-VN"/>
        </w:rPr>
        <w:t>Trò chơi xí ngầu</w:t>
      </w:r>
    </w:p>
    <w:p w14:paraId="0FFFEF46" w14:textId="3450AB35" w:rsidR="0080494A" w:rsidRPr="00B539C4" w:rsidRDefault="0080494A" w:rsidP="00E016DA">
      <w:pPr>
        <w:rPr>
          <w:sz w:val="22"/>
          <w:szCs w:val="22"/>
          <w:lang w:val="vi-VN"/>
        </w:rPr>
      </w:pPr>
      <w:r w:rsidRPr="00E016DA">
        <w:rPr>
          <w:sz w:val="22"/>
          <w:szCs w:val="22"/>
          <w:lang w:val="vi-VN" w:bidi="vi-VN"/>
        </w:rPr>
        <w:t>Hãy tung xí ngầu và bảo con bạn đọc to nút trên xí ngầu nhanh nhất có thể. Sau đó cùng nhau đ</w:t>
      </w:r>
      <w:r w:rsidRPr="00B539C4">
        <w:rPr>
          <w:sz w:val="22"/>
          <w:szCs w:val="22"/>
          <w:lang w:val="vi-VN" w:bidi="vi-VN"/>
        </w:rPr>
        <w:t>ếm để kiểm tra. Lặp lại.</w:t>
      </w:r>
    </w:p>
    <w:p w14:paraId="688B0900" w14:textId="77777777" w:rsidR="0080494A" w:rsidRPr="00B539C4" w:rsidRDefault="0080494A" w:rsidP="0080494A">
      <w:pPr>
        <w:pStyle w:val="Heading3"/>
        <w:rPr>
          <w:lang w:val="vi-VN"/>
        </w:rPr>
      </w:pPr>
      <w:r w:rsidRPr="00B539C4">
        <w:rPr>
          <w:lang w:val="vi-VN" w:bidi="vi-VN"/>
        </w:rPr>
        <w:t>Có bao nhiêu ngón tay?</w:t>
      </w:r>
    </w:p>
    <w:p w14:paraId="38E52429" w14:textId="77777777" w:rsidR="0080494A" w:rsidRPr="00B539C4" w:rsidRDefault="0080494A" w:rsidP="00E016DA">
      <w:pPr>
        <w:rPr>
          <w:sz w:val="22"/>
          <w:szCs w:val="22"/>
          <w:lang w:val="vi-VN"/>
        </w:rPr>
      </w:pPr>
      <w:r w:rsidRPr="00B539C4">
        <w:rPr>
          <w:sz w:val="22"/>
          <w:szCs w:val="22"/>
          <w:lang w:val="vi-VN" w:bidi="vi-VN"/>
        </w:rPr>
        <w:t>Khi đi dạo, hãy giơ các ngón tay 1-5 (hoặc tối đa 10)  trong 1-2 giây, và hỏi con bạn xem chúng thấy mấy ngón.</w:t>
      </w:r>
    </w:p>
    <w:p w14:paraId="49A90698" w14:textId="77777777" w:rsidR="0080494A" w:rsidRPr="00B539C4" w:rsidRDefault="0080494A" w:rsidP="0080494A">
      <w:pPr>
        <w:pStyle w:val="Heading3"/>
        <w:rPr>
          <w:lang w:val="vi-VN"/>
        </w:rPr>
      </w:pPr>
      <w:r w:rsidRPr="00B539C4">
        <w:rPr>
          <w:lang w:val="vi-VN" w:bidi="vi-VN"/>
        </w:rPr>
        <w:t>Hé nhìn đồ ăn nhẹ</w:t>
      </w:r>
    </w:p>
    <w:p w14:paraId="391B3904" w14:textId="72980EE4" w:rsidR="00327B14" w:rsidRPr="00DB6BF8" w:rsidRDefault="0080494A" w:rsidP="00E016DA">
      <w:pPr>
        <w:rPr>
          <w:sz w:val="22"/>
          <w:szCs w:val="22"/>
          <w:lang w:val="vi-VN"/>
        </w:rPr>
        <w:sectPr w:rsidR="00327B14" w:rsidRPr="00DB6BF8" w:rsidSect="00FF2D12">
          <w:headerReference w:type="default" r:id="rId22"/>
          <w:pgSz w:w="11906" w:h="16838"/>
          <w:pgMar w:top="2529" w:right="1134" w:bottom="1701" w:left="1134" w:header="720" w:footer="720" w:gutter="0"/>
          <w:cols w:space="720"/>
          <w:docGrid w:linePitch="360"/>
        </w:sectPr>
      </w:pPr>
      <w:r w:rsidRPr="00B539C4">
        <w:rPr>
          <w:sz w:val="22"/>
          <w:szCs w:val="22"/>
          <w:lang w:val="vi-VN" w:bidi="vi-VN"/>
        </w:rPr>
        <w:t>Cho vào một cái đĩa tối đa 5 món ăn nhẹ (ví dụ: nho, bánh quy giòn) mà không cho con thấy. Cho con bạn nhìn thoáng qua, rồi che lại. Hãy</w:t>
      </w:r>
      <w:r w:rsidRPr="002A552D">
        <w:rPr>
          <w:sz w:val="22"/>
          <w:szCs w:val="22"/>
          <w:lang w:val="vi-VN" w:bidi="vi-VN"/>
        </w:rPr>
        <w:t xml:space="preserve"> hỏi "Con đã nhìn thấy mấy món?" Mở ra cho con xem và cùng nhau đếm để kiểm tra.</w:t>
      </w:r>
    </w:p>
    <w:p w14:paraId="5C1E0C32" w14:textId="6EE89CB4" w:rsidR="0080494A" w:rsidRPr="00DB6BF8" w:rsidRDefault="0080494A" w:rsidP="00E016DA">
      <w:pPr>
        <w:pStyle w:val="Heading3"/>
        <w:rPr>
          <w:lang w:val="vi-VN"/>
        </w:rPr>
      </w:pPr>
      <w:r w:rsidRPr="0080494A">
        <w:rPr>
          <w:lang w:val="vi-VN" w:bidi="vi-VN"/>
        </w:rPr>
        <w:lastRenderedPageBreak/>
        <w:t>Mẫu hình đĩa</w:t>
      </w:r>
    </w:p>
    <w:p w14:paraId="07C6B881" w14:textId="77777777" w:rsidR="0080494A" w:rsidRPr="00B539C4" w:rsidRDefault="0080494A" w:rsidP="00AB3B42">
      <w:pPr>
        <w:pStyle w:val="Covertitle"/>
        <w:spacing w:before="120" w:after="120" w:line="240" w:lineRule="auto"/>
        <w:rPr>
          <w:rFonts w:cstheme="minorBidi"/>
          <w:bCs w:val="0"/>
          <w:color w:val="auto"/>
          <w:sz w:val="22"/>
          <w:szCs w:val="22"/>
          <w:lang w:val="vi-VN"/>
        </w:rPr>
      </w:pPr>
      <w:r w:rsidRPr="002A552D">
        <w:rPr>
          <w:rFonts w:cstheme="minorBidi"/>
          <w:color w:val="auto"/>
          <w:sz w:val="22"/>
          <w:szCs w:val="22"/>
          <w:lang w:val="vi-VN" w:bidi="vi-VN"/>
        </w:rPr>
        <w:t>Xếp tố</w:t>
      </w:r>
      <w:r w:rsidRPr="00B539C4">
        <w:rPr>
          <w:rFonts w:cstheme="minorBidi"/>
          <w:color w:val="auto"/>
          <w:sz w:val="22"/>
          <w:szCs w:val="22"/>
          <w:lang w:val="vi-VN" w:bidi="vi-VN"/>
        </w:rPr>
        <w:t>i đa 10 món lên đĩa theo những mẫu hình quen thuộc. Ví dụ, 8 cái nút có thể được sắp xếp thành 2nhóm 4 mỗi nhóm 4 nút, theo mẫu hình hiển thị trên xí ngầu bình thường. Hãy cho con bạn xem trong 3 giây, rồi che lại.  Hãy hỏi "Con đã nhìn thấy mấy cái?" hoặc "tổng cộng có bao nhiêu cái?" Cho con xem lại các món đó và cùng nhau đếm để kiểm tra.</w:t>
      </w:r>
    </w:p>
    <w:p w14:paraId="4DFC7019" w14:textId="77777777" w:rsidR="0080494A" w:rsidRPr="00B539C4" w:rsidRDefault="0080494A" w:rsidP="0080494A">
      <w:pPr>
        <w:pStyle w:val="Heading3"/>
        <w:rPr>
          <w:lang w:val="vi-VN"/>
        </w:rPr>
      </w:pPr>
      <w:r w:rsidRPr="00B539C4">
        <w:rPr>
          <w:lang w:val="vi-VN" w:bidi="vi-VN"/>
        </w:rPr>
        <w:t>Trứng đã dùng</w:t>
      </w:r>
    </w:p>
    <w:p w14:paraId="08696353" w14:textId="75887337" w:rsidR="00E016DA" w:rsidRPr="00B539C4" w:rsidRDefault="0080494A" w:rsidP="00AB3B42">
      <w:pPr>
        <w:pStyle w:val="Covertitle"/>
        <w:spacing w:before="120" w:after="120" w:line="240" w:lineRule="auto"/>
        <w:rPr>
          <w:rFonts w:cstheme="minorBidi"/>
          <w:bCs w:val="0"/>
          <w:color w:val="auto"/>
          <w:sz w:val="22"/>
          <w:szCs w:val="22"/>
          <w:lang w:val="vi-VN"/>
        </w:rPr>
      </w:pPr>
      <w:r w:rsidRPr="00B539C4">
        <w:rPr>
          <w:rFonts w:cstheme="minorBidi"/>
          <w:color w:val="auto"/>
          <w:sz w:val="22"/>
          <w:szCs w:val="22"/>
          <w:lang w:val="vi-VN" w:bidi="vi-VN"/>
        </w:rPr>
        <w:t>Khi bạn sử dụng trứng, hãy cho con bạn xem hộp trứng và cho chúng 2 giây để nhìn số trứng còn lại mà không cần đếm. Hãy hỏi con, 'còn lại mấy quả trứng?' hoặc 'mình đã dùng mấy quả trứng rồi?'</w:t>
      </w:r>
    </w:p>
    <w:p w14:paraId="6B174D55" w14:textId="77777777" w:rsidR="0080494A" w:rsidRPr="00B539C4" w:rsidRDefault="0080494A" w:rsidP="009B6BB1">
      <w:pPr>
        <w:pStyle w:val="Heading2"/>
        <w:spacing w:after="0"/>
        <w:rPr>
          <w:lang w:val="vi-VN"/>
        </w:rPr>
      </w:pPr>
      <w:r w:rsidRPr="00B539C4">
        <w:rPr>
          <w:lang w:val="vi-VN" w:bidi="vi-VN"/>
        </w:rPr>
        <w:t>Ở siêu thị</w:t>
      </w:r>
    </w:p>
    <w:p w14:paraId="77FE9A81" w14:textId="77777777" w:rsidR="0080494A" w:rsidRPr="00B539C4" w:rsidRDefault="0080494A" w:rsidP="007676AB">
      <w:pPr>
        <w:pStyle w:val="Heading3"/>
        <w:spacing w:before="120"/>
        <w:rPr>
          <w:lang w:val="vi-VN"/>
        </w:rPr>
      </w:pPr>
      <w:r w:rsidRPr="00B539C4">
        <w:rPr>
          <w:lang w:val="vi-VN" w:bidi="vi-VN"/>
        </w:rPr>
        <w:t>Những nải chuối</w:t>
      </w:r>
    </w:p>
    <w:p w14:paraId="7D7A44F7" w14:textId="77777777" w:rsidR="0080494A" w:rsidRPr="00B539C4" w:rsidRDefault="0080494A" w:rsidP="00AB3B42">
      <w:pPr>
        <w:pStyle w:val="Covertitle"/>
        <w:spacing w:before="120" w:after="120" w:line="240" w:lineRule="auto"/>
        <w:rPr>
          <w:rFonts w:cstheme="minorBidi"/>
          <w:bCs w:val="0"/>
          <w:color w:val="auto"/>
          <w:sz w:val="22"/>
          <w:szCs w:val="22"/>
          <w:lang w:val="vi-VN"/>
        </w:rPr>
      </w:pPr>
      <w:r w:rsidRPr="00B539C4">
        <w:rPr>
          <w:rFonts w:cstheme="minorBidi"/>
          <w:color w:val="auto"/>
          <w:sz w:val="22"/>
          <w:szCs w:val="22"/>
          <w:lang w:val="vi-VN" w:bidi="vi-VN"/>
        </w:rPr>
        <w:t>Giơ một nải chuối lên trong vài giây và hỏi con bạn có bao nhiêu trái trước khi đếm. Sau đó, cùng nhau đếm để kiểm tra xem con nói có đúng không.</w:t>
      </w:r>
    </w:p>
    <w:p w14:paraId="56B4AC8B" w14:textId="77777777" w:rsidR="0080494A" w:rsidRPr="00B539C4" w:rsidRDefault="0080494A" w:rsidP="0080494A">
      <w:pPr>
        <w:pStyle w:val="Heading3"/>
        <w:rPr>
          <w:lang w:val="vi-VN"/>
        </w:rPr>
      </w:pPr>
      <w:r w:rsidRPr="00B539C4">
        <w:rPr>
          <w:lang w:val="vi-VN" w:bidi="vi-VN"/>
        </w:rPr>
        <w:t>Hộp sữa chua</w:t>
      </w:r>
    </w:p>
    <w:p w14:paraId="74DE1DB1" w14:textId="631707D2" w:rsidR="00E016DA" w:rsidRPr="00DB6BF8" w:rsidRDefault="0080494A" w:rsidP="00AB3B42">
      <w:pPr>
        <w:pStyle w:val="Covertitle"/>
        <w:spacing w:before="120" w:after="120" w:line="240" w:lineRule="auto"/>
        <w:rPr>
          <w:rFonts w:cstheme="minorBidi"/>
          <w:bCs w:val="0"/>
          <w:color w:val="auto"/>
          <w:sz w:val="22"/>
          <w:szCs w:val="22"/>
          <w:lang w:val="vi-VN"/>
        </w:rPr>
      </w:pPr>
      <w:r w:rsidRPr="00B539C4">
        <w:rPr>
          <w:rFonts w:cstheme="minorBidi"/>
          <w:color w:val="auto"/>
          <w:sz w:val="22"/>
          <w:szCs w:val="22"/>
          <w:lang w:val="vi-VN" w:bidi="vi-VN"/>
        </w:rPr>
        <w:t>Hãy cho con bạn xem nhanh một bành hộp sữa chua. Đây là bành gồm 2, 4, 6 hay 12 hộp</w:t>
      </w:r>
      <w:r w:rsidRPr="00AB3B42">
        <w:rPr>
          <w:rFonts w:cstheme="minorBidi"/>
          <w:color w:val="auto"/>
          <w:sz w:val="22"/>
          <w:szCs w:val="22"/>
          <w:lang w:val="vi-VN" w:bidi="vi-VN"/>
        </w:rPr>
        <w:t xml:space="preserve"> sữa chua? Hãy hỏi con, ‘bao nhiêu đây có đủ cho tất cả mọi người trong gia đình mình không?’</w:t>
      </w:r>
    </w:p>
    <w:p w14:paraId="42096B04" w14:textId="77777777" w:rsidR="0080494A" w:rsidRPr="0080494A" w:rsidRDefault="0080494A" w:rsidP="009B6BB1">
      <w:pPr>
        <w:pStyle w:val="Heading2"/>
        <w:spacing w:after="0"/>
      </w:pPr>
      <w:r w:rsidRPr="0080494A">
        <w:rPr>
          <w:lang w:val="vi-VN" w:bidi="vi-VN"/>
        </w:rPr>
        <w:t>Ở công viên</w:t>
      </w:r>
    </w:p>
    <w:p w14:paraId="7E5B567C" w14:textId="77777777" w:rsidR="0080494A" w:rsidRPr="00B539C4" w:rsidRDefault="0080494A" w:rsidP="00AF41CC">
      <w:pPr>
        <w:pStyle w:val="Heading3"/>
        <w:spacing w:before="120"/>
      </w:pPr>
      <w:r w:rsidRPr="00B539C4">
        <w:rPr>
          <w:lang w:val="vi-VN" w:bidi="vi-VN"/>
        </w:rPr>
        <w:t xml:space="preserve">Trong lòng bàn tay </w:t>
      </w:r>
    </w:p>
    <w:p w14:paraId="383679ED" w14:textId="77777777" w:rsidR="009F1D56" w:rsidRPr="00DB6BF8" w:rsidRDefault="0080494A" w:rsidP="00AB3B42">
      <w:pPr>
        <w:pStyle w:val="Covertitle"/>
        <w:spacing w:before="120" w:after="120" w:line="240" w:lineRule="auto"/>
        <w:rPr>
          <w:rFonts w:cstheme="minorBidi"/>
          <w:bCs w:val="0"/>
          <w:color w:val="auto"/>
          <w:sz w:val="22"/>
          <w:szCs w:val="22"/>
          <w:lang w:val="vi-VN"/>
        </w:rPr>
      </w:pPr>
      <w:r w:rsidRPr="00B539C4">
        <w:rPr>
          <w:rFonts w:cstheme="minorBidi"/>
          <w:color w:val="auto"/>
          <w:sz w:val="22"/>
          <w:szCs w:val="22"/>
          <w:lang w:val="vi-VN" w:bidi="vi-VN"/>
        </w:rPr>
        <w:t>Giấu tối đa 5 vật nhỏ (ví dụ: đá) trong lòng bàn tay của bạn. Mở bàn tay ra trong giây lát khoảng 1-2 giây rồi khép lại. Hãy hỏi "Con đã nhìn thấy mấy món?" Mở bàn tay ra và cùng nhau đếm để kiểm tra.</w:t>
      </w:r>
    </w:p>
    <w:p w14:paraId="41398F88" w14:textId="77777777" w:rsidR="00F21487" w:rsidRPr="00DB6BF8" w:rsidRDefault="00F21487" w:rsidP="00AB3B42">
      <w:pPr>
        <w:pStyle w:val="Covertitle"/>
        <w:spacing w:before="120" w:after="120" w:line="240" w:lineRule="auto"/>
        <w:rPr>
          <w:rFonts w:cstheme="minorBidi"/>
          <w:bCs w:val="0"/>
          <w:color w:val="auto"/>
          <w:sz w:val="22"/>
          <w:szCs w:val="22"/>
          <w:lang w:val="vi-VN"/>
        </w:rPr>
      </w:pPr>
    </w:p>
    <w:p w14:paraId="24A23CB6" w14:textId="20650D3C" w:rsidR="009C7AE4" w:rsidRDefault="001B0D27" w:rsidP="009C7AE4">
      <w:pPr>
        <w:pStyle w:val="Covertitle"/>
        <w:spacing w:before="120" w:after="120" w:line="240" w:lineRule="auto"/>
        <w:rPr>
          <w:sz w:val="20"/>
          <w:szCs w:val="20"/>
        </w:rPr>
      </w:pPr>
      <w:r>
        <w:rPr>
          <w:noProof/>
          <w:sz w:val="20"/>
          <w:szCs w:val="20"/>
          <w:lang w:val="vi-VN" w:bidi="vi-VN"/>
        </w:rPr>
        <w:drawing>
          <wp:inline distT="0" distB="0" distL="0" distR="0" wp14:anchorId="6359B274" wp14:editId="6A63E4B9">
            <wp:extent cx="4444365" cy="2962910"/>
            <wp:effectExtent l="0" t="0" r="0" b="8890"/>
            <wp:docPr id="703385788" name="Picture 2" descr="A small collection of colourful stones from a beach being held in the 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788" name="Picture 2" descr="A small collection of colourful stones from a beach being held in the palm of a 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4365" cy="2962910"/>
                    </a:xfrm>
                    <a:prstGeom prst="rect">
                      <a:avLst/>
                    </a:prstGeom>
                    <a:noFill/>
                  </pic:spPr>
                </pic:pic>
              </a:graphicData>
            </a:graphic>
          </wp:inline>
        </w:drawing>
      </w:r>
    </w:p>
    <w:p w14:paraId="0ADC7569" w14:textId="026616E2" w:rsidR="00AF41CC" w:rsidRPr="00731641" w:rsidRDefault="009C7AE4" w:rsidP="00731641">
      <w:pPr>
        <w:pStyle w:val="Covertitle"/>
        <w:spacing w:before="120" w:after="120" w:line="240" w:lineRule="auto"/>
        <w:rPr>
          <w:rFonts w:asciiTheme="majorHAnsi" w:eastAsiaTheme="majorEastAsia" w:hAnsiTheme="majorHAnsi" w:cstheme="majorBidi"/>
          <w:bCs w:val="0"/>
        </w:rPr>
      </w:pPr>
      <w:r>
        <w:rPr>
          <w:sz w:val="20"/>
          <w:szCs w:val="20"/>
          <w:lang w:val="vi-VN" w:bidi="vi-VN"/>
        </w:rPr>
        <w:t>Được cấp phép theo BẢN QUYỀN MỞ CỦ</w:t>
      </w:r>
      <w:r w:rsidRPr="00B539C4">
        <w:rPr>
          <w:sz w:val="20"/>
          <w:szCs w:val="20"/>
          <w:lang w:val="vi-VN" w:bidi="vi-VN"/>
        </w:rPr>
        <w:t xml:space="preserve">A: </w:t>
      </w:r>
      <w:r w:rsidR="00F905B4" w:rsidRPr="00B539C4">
        <w:rPr>
          <w:rFonts w:asciiTheme="majorHAnsi" w:eastAsiaTheme="majorEastAsia" w:hAnsiTheme="majorHAnsi" w:cstheme="majorBidi"/>
          <w:sz w:val="20"/>
          <w:szCs w:val="20"/>
          <w:lang w:val="vi-VN" w:bidi="vi-VN"/>
        </w:rPr>
        <w:t>© iStock.com/</w:t>
      </w:r>
      <w:r w:rsidR="00AD7FAD" w:rsidRPr="00B539C4">
        <w:rPr>
          <w:sz w:val="20"/>
          <w:szCs w:val="20"/>
          <w:lang w:val="vi-VN" w:bidi="vi-VN"/>
        </w:rPr>
        <w:t>Arjini</w:t>
      </w:r>
    </w:p>
    <w:p w14:paraId="5FA9D28D" w14:textId="57CA66F4" w:rsidR="00CC12F2" w:rsidRPr="00F42438" w:rsidRDefault="0080494A" w:rsidP="00AF41CC">
      <w:pPr>
        <w:pStyle w:val="Heading3"/>
        <w:spacing w:before="120"/>
      </w:pPr>
      <w:r w:rsidRPr="0080494A">
        <w:rPr>
          <w:lang w:val="vi-VN" w:bidi="vi-VN"/>
        </w:rPr>
        <w:lastRenderedPageBreak/>
        <w:t>Đánh đổ những chai lọ</w:t>
      </w:r>
    </w:p>
    <w:p w14:paraId="10EA8CBE" w14:textId="2BE93C03" w:rsidR="0080494A" w:rsidRPr="00DB6BF8" w:rsidRDefault="0080494A" w:rsidP="00AF41CC">
      <w:pPr>
        <w:rPr>
          <w:bCs/>
          <w:sz w:val="22"/>
          <w:szCs w:val="22"/>
          <w:lang w:val="vi-VN"/>
        </w:rPr>
      </w:pPr>
      <w:r w:rsidRPr="00AF41CC">
        <w:rPr>
          <w:sz w:val="22"/>
          <w:szCs w:val="22"/>
          <w:lang w:val="vi-VN" w:bidi="vi-VN"/>
        </w:rPr>
        <w:t xml:space="preserve">Hãy xem </w:t>
      </w:r>
      <w:hyperlink r:id="rId24" w:history="1">
        <w:r w:rsidRPr="00AF41CC">
          <w:rPr>
            <w:rStyle w:val="Hyperlink"/>
            <w:sz w:val="22"/>
            <w:szCs w:val="22"/>
            <w:lang w:val="vi-VN" w:bidi="vi-VN"/>
          </w:rPr>
          <w:t>Toán học thường ngày - ở quanh nhà</w:t>
        </w:r>
      </w:hyperlink>
      <w:r w:rsidRPr="00AF41CC">
        <w:rPr>
          <w:sz w:val="22"/>
          <w:szCs w:val="22"/>
          <w:lang w:val="vi-VN" w:bidi="vi-VN"/>
        </w:rPr>
        <w:t xml:space="preserve"> để biết cách chuẩn bị trò chơi ném chai bằng những chai nhựa rỗng. Hãy tự chơi trò chơi ném chai và bảo con bạn hô to số lượng chai còn đứng sau mỗi vòng ném. Con cũng có thể dùng ngón tay để cho biết con số đó.</w:t>
      </w:r>
    </w:p>
    <w:p w14:paraId="09930E5C" w14:textId="77777777" w:rsidR="007E229B" w:rsidRPr="00DB6BF8" w:rsidRDefault="007E229B" w:rsidP="007E229B">
      <w:pPr>
        <w:rPr>
          <w:lang w:val="vi-VN"/>
        </w:rPr>
      </w:pPr>
    </w:p>
    <w:p w14:paraId="7BB94150" w14:textId="77777777" w:rsidR="0080494A" w:rsidRPr="0012314F" w:rsidRDefault="0080494A" w:rsidP="00271F67">
      <w:pPr>
        <w:pStyle w:val="Heading2"/>
        <w:spacing w:after="0"/>
        <w:rPr>
          <w:color w:val="D00131" w:themeColor="accent5"/>
          <w:sz w:val="32"/>
          <w:szCs w:val="32"/>
          <w:lang w:val="vi-VN"/>
        </w:rPr>
      </w:pPr>
      <w:r w:rsidRPr="00731641">
        <w:rPr>
          <w:color w:val="D00131" w:themeColor="accent5"/>
          <w:sz w:val="32"/>
          <w:szCs w:val="32"/>
          <w:lang w:val="vi-VN" w:bidi="vi-VN"/>
        </w:rPr>
        <w:t>Thông tin thêm</w:t>
      </w:r>
    </w:p>
    <w:p w14:paraId="0D0BA595" w14:textId="54693A48" w:rsidR="0080494A" w:rsidRPr="0012314F" w:rsidRDefault="0080494A" w:rsidP="008A4AA2">
      <w:pPr>
        <w:rPr>
          <w:sz w:val="22"/>
          <w:szCs w:val="22"/>
          <w:lang w:val="vi-VN"/>
        </w:rPr>
      </w:pPr>
      <w:r w:rsidRPr="00731641">
        <w:rPr>
          <w:sz w:val="22"/>
          <w:szCs w:val="22"/>
          <w:lang w:val="vi-VN" w:bidi="vi-VN"/>
        </w:rPr>
        <w:t xml:space="preserve">Để xem các video và tài liệu hướng dẫn khác trong loạt tài liệu này, cũng như các lời khuyên, thông tin và liên kết hữu ích khác dành cho cha mẹ và người chăm sóc, vui lòng xem: </w:t>
      </w:r>
      <w:hyperlink r:id="rId25" w:history="1">
        <w:r w:rsidRPr="00731641">
          <w:rPr>
            <w:rStyle w:val="Hyperlink"/>
            <w:rFonts w:cs="Times New Roman (Body CS)"/>
            <w:sz w:val="22"/>
            <w:szCs w:val="22"/>
            <w:lang w:val="vi-VN" w:bidi="vi-VN"/>
          </w:rPr>
          <w:t>Toán học và kỹ năng tính toán tại nhà</w:t>
        </w:r>
      </w:hyperlink>
      <w:r w:rsidRPr="00731641">
        <w:rPr>
          <w:sz w:val="22"/>
          <w:szCs w:val="22"/>
          <w:lang w:val="vi-VN" w:bidi="vi-VN"/>
        </w:rPr>
        <w:t>.</w:t>
      </w:r>
    </w:p>
    <w:p w14:paraId="12DC0100" w14:textId="04CAAE78" w:rsidR="0080494A" w:rsidRPr="0012314F" w:rsidRDefault="0080494A" w:rsidP="008A4AA2">
      <w:pPr>
        <w:rPr>
          <w:sz w:val="22"/>
          <w:szCs w:val="22"/>
          <w:lang w:val="vi-VN"/>
        </w:rPr>
      </w:pPr>
      <w:r w:rsidRPr="00731641">
        <w:rPr>
          <w:sz w:val="22"/>
          <w:szCs w:val="22"/>
          <w:lang w:val="vi-VN" w:bidi="vi-VN"/>
        </w:rPr>
        <w:t>Để biết thêm thông tin về các Đại sứ Toán học của Victoria</w:t>
      </w:r>
      <w:r w:rsidR="00731641" w:rsidRPr="00731641">
        <w:rPr>
          <w:rFonts w:hint="eastAsia"/>
          <w:sz w:val="22"/>
          <w:szCs w:val="22"/>
          <w:lang w:val="vi-VN" w:eastAsia="zh-CN" w:bidi="vi-VN"/>
        </w:rPr>
        <w:t xml:space="preserve"> (</w:t>
      </w:r>
      <w:r w:rsidR="00731641" w:rsidRPr="0012314F">
        <w:rPr>
          <w:sz w:val="22"/>
          <w:szCs w:val="22"/>
          <w:lang w:val="vi-VN"/>
        </w:rPr>
        <w:t>Victorian Mathematics Ambassadors</w:t>
      </w:r>
      <w:r w:rsidR="00731641" w:rsidRPr="0012314F">
        <w:rPr>
          <w:rFonts w:hint="eastAsia"/>
          <w:sz w:val="22"/>
          <w:szCs w:val="22"/>
          <w:lang w:val="vi-VN" w:eastAsia="zh-CN"/>
        </w:rPr>
        <w:t>)</w:t>
      </w:r>
      <w:r w:rsidRPr="00731641">
        <w:rPr>
          <w:sz w:val="22"/>
          <w:szCs w:val="22"/>
          <w:lang w:val="vi-VN" w:bidi="vi-VN"/>
        </w:rPr>
        <w:t xml:space="preserve">, hãy xem: </w:t>
      </w:r>
      <w:hyperlink r:id="rId26" w:history="1">
        <w:r w:rsidR="00731641" w:rsidRPr="00731641">
          <w:rPr>
            <w:rStyle w:val="Hyperlink"/>
            <w:rFonts w:cs="Times New Roman (Body CS)"/>
            <w:sz w:val="22"/>
            <w:szCs w:val="22"/>
            <w:lang w:val="vi-VN" w:bidi="vi-VN"/>
          </w:rPr>
          <w:t>Đại sứ Toán học của Victoria (Victorian Mathematics Ambassadors)</w:t>
        </w:r>
      </w:hyperlink>
      <w:r w:rsidR="001A1B10" w:rsidRPr="00731641">
        <w:rPr>
          <w:lang w:val="vi-VN" w:bidi="vi-VN"/>
        </w:rPr>
        <w:t>.</w:t>
      </w:r>
      <w:r w:rsidRPr="00731641">
        <w:rPr>
          <w:sz w:val="22"/>
          <w:szCs w:val="22"/>
          <w:lang w:val="vi-VN" w:bidi="vi-VN"/>
        </w:rPr>
        <w:t xml:space="preserve"> </w:t>
      </w:r>
    </w:p>
    <w:p w14:paraId="06413591" w14:textId="6D9EB7F0" w:rsidR="0080494A" w:rsidRPr="0012314F" w:rsidRDefault="0080494A" w:rsidP="008A4AA2">
      <w:pPr>
        <w:rPr>
          <w:bCs/>
          <w:sz w:val="22"/>
          <w:szCs w:val="22"/>
          <w:lang w:val="vi-VN"/>
        </w:rPr>
      </w:pPr>
      <w:r w:rsidRPr="00731641">
        <w:rPr>
          <w:sz w:val="22"/>
          <w:szCs w:val="22"/>
          <w:lang w:val="vi-VN" w:bidi="vi-VN"/>
        </w:rPr>
        <w:t xml:space="preserve">Để biết thêm thông tin về việc hỗ trợ giáo dục của con em bạn, hãy xem: </w:t>
      </w:r>
      <w:hyperlink r:id="rId27" w:history="1">
        <w:r w:rsidRPr="00731641">
          <w:rPr>
            <w:rStyle w:val="Hyperlink"/>
            <w:rFonts w:cs="Times New Roman (Body CS)"/>
            <w:sz w:val="22"/>
            <w:szCs w:val="22"/>
            <w:lang w:val="vi-VN" w:bidi="vi-VN"/>
          </w:rPr>
          <w:t>Hỗ trợ giáo dục của con em bạn | vic.gov.au</w:t>
        </w:r>
      </w:hyperlink>
      <w:r w:rsidR="001A1B10" w:rsidRPr="00731641">
        <w:rPr>
          <w:lang w:val="vi-VN" w:bidi="vi-VN"/>
        </w:rPr>
        <w:t>.</w:t>
      </w:r>
      <w:r w:rsidRPr="00731641">
        <w:rPr>
          <w:sz w:val="22"/>
          <w:szCs w:val="22"/>
          <w:lang w:val="vi-VN" w:bidi="vi-VN"/>
        </w:rPr>
        <w:t> </w:t>
      </w:r>
    </w:p>
    <w:p w14:paraId="508D46BE" w14:textId="77777777" w:rsidR="00CC12F2" w:rsidRPr="0012314F" w:rsidRDefault="00CC12F2" w:rsidP="00CC12F2">
      <w:pPr>
        <w:rPr>
          <w:lang w:val="vi-VN"/>
        </w:rPr>
      </w:pPr>
    </w:p>
    <w:p w14:paraId="417BB8D5" w14:textId="77777777" w:rsidR="009B4CD7" w:rsidRPr="0012314F" w:rsidRDefault="009B4CD7">
      <w:pPr>
        <w:spacing w:before="0" w:after="0" w:line="240" w:lineRule="auto"/>
        <w:rPr>
          <w:lang w:val="vi-VN"/>
        </w:rPr>
        <w:sectPr w:rsidR="009B4CD7" w:rsidRPr="0012314F" w:rsidSect="00F21487">
          <w:headerReference w:type="default" r:id="rId28"/>
          <w:type w:val="continuous"/>
          <w:pgSz w:w="11906" w:h="16838"/>
          <w:pgMar w:top="1882" w:right="1134" w:bottom="1134" w:left="1134" w:header="720" w:footer="720" w:gutter="0"/>
          <w:cols w:space="720"/>
          <w:docGrid w:linePitch="360"/>
        </w:sectPr>
      </w:pPr>
    </w:p>
    <w:p w14:paraId="5483BE74" w14:textId="68FCB432" w:rsidR="004018C8" w:rsidRPr="0012314F" w:rsidRDefault="004018C8" w:rsidP="00AB3B42">
      <w:pPr>
        <w:pStyle w:val="Heading1"/>
        <w:spacing w:before="0"/>
        <w:rPr>
          <w:rFonts w:asciiTheme="minorHAnsi" w:eastAsiaTheme="minorHAnsi" w:hAnsiTheme="minorHAnsi" w:cs="Times New Roman (Body CS)"/>
          <w:color w:val="1F1646" w:themeColor="text1"/>
          <w:sz w:val="44"/>
          <w:szCs w:val="44"/>
          <w:lang w:val="vi-VN"/>
        </w:rPr>
      </w:pPr>
      <w:r w:rsidRPr="00AB3B42">
        <w:rPr>
          <w:rFonts w:asciiTheme="minorHAnsi" w:eastAsiaTheme="minorHAnsi" w:hAnsiTheme="minorHAnsi" w:cs="Times New Roman (Body CS)"/>
          <w:color w:val="1F1646" w:themeColor="text1"/>
          <w:sz w:val="44"/>
          <w:szCs w:val="44"/>
          <w:lang w:val="vi-VN" w:bidi="vi-VN"/>
        </w:rPr>
        <w:lastRenderedPageBreak/>
        <w:t>Tăng cường khả năng nhận biết số ở nhà: Phép chia (hai phần của số nguyên)</w:t>
      </w:r>
    </w:p>
    <w:p w14:paraId="5D2E565C" w14:textId="524D25F4" w:rsidR="004018C8" w:rsidRPr="0012314F" w:rsidRDefault="004018C8" w:rsidP="002220AD">
      <w:pPr>
        <w:pStyle w:val="Heading2"/>
        <w:rPr>
          <w:rFonts w:asciiTheme="minorHAnsi" w:eastAsiaTheme="minorHAnsi" w:hAnsiTheme="minorHAnsi" w:cs="Times New Roman (Body CS)"/>
          <w:bCs w:val="0"/>
          <w:sz w:val="24"/>
          <w:szCs w:val="20"/>
          <w:lang w:val="vi-VN"/>
        </w:rPr>
      </w:pPr>
      <w:r w:rsidRPr="002220AD">
        <w:rPr>
          <w:rFonts w:asciiTheme="minorHAnsi" w:eastAsiaTheme="minorHAnsi" w:hAnsiTheme="minorHAnsi" w:cs="Times New Roman (Body CS)"/>
          <w:sz w:val="24"/>
          <w:szCs w:val="20"/>
          <w:lang w:val="vi-VN" w:bidi="vi-VN"/>
        </w:rPr>
        <w:t>Cảm ơn các bạn đã xem video về phép chia với c</w:t>
      </w:r>
      <w:r w:rsidRPr="00D97DDD">
        <w:rPr>
          <w:rFonts w:asciiTheme="minorHAnsi" w:eastAsiaTheme="minorHAnsi" w:hAnsiTheme="minorHAnsi" w:cs="Times New Roman (Body CS)"/>
          <w:sz w:val="24"/>
          <w:szCs w:val="20"/>
          <w:lang w:val="vi-VN" w:bidi="vi-VN"/>
        </w:rPr>
        <w:t>ác Đại sứ Toán học của Victoria</w:t>
      </w:r>
      <w:r w:rsidR="00D97DDD" w:rsidRPr="00D97DDD">
        <w:rPr>
          <w:rFonts w:asciiTheme="minorHAnsi" w:eastAsiaTheme="minorEastAsia" w:hAnsiTheme="minorHAnsi" w:cs="Times New Roman (Body CS)" w:hint="eastAsia"/>
          <w:sz w:val="24"/>
          <w:szCs w:val="20"/>
          <w:lang w:val="vi-VN" w:eastAsia="zh-CN" w:bidi="vi-VN"/>
        </w:rPr>
        <w:t xml:space="preserve"> </w:t>
      </w:r>
      <w:r w:rsidR="00D97DDD" w:rsidRPr="00D97DDD">
        <w:rPr>
          <w:rFonts w:asciiTheme="minorHAnsi" w:eastAsiaTheme="minorHAnsi" w:hAnsiTheme="minorHAnsi" w:cs="Times New Roman (Body CS)" w:hint="eastAsia"/>
          <w:sz w:val="24"/>
          <w:szCs w:val="20"/>
          <w:lang w:val="vi-VN" w:bidi="vi-VN"/>
        </w:rPr>
        <w:t>(</w:t>
      </w:r>
      <w:r w:rsidR="00D97DDD" w:rsidRPr="00D97DDD">
        <w:rPr>
          <w:rFonts w:asciiTheme="minorHAnsi" w:eastAsiaTheme="minorHAnsi" w:hAnsiTheme="minorHAnsi" w:cs="Times New Roman (Body CS)"/>
          <w:sz w:val="24"/>
          <w:szCs w:val="20"/>
          <w:lang w:val="vi-VN" w:bidi="vi-VN"/>
        </w:rPr>
        <w:t>Victorian Mathematics Ambassadors</w:t>
      </w:r>
      <w:r w:rsidR="00D97DDD" w:rsidRPr="00D97DDD">
        <w:rPr>
          <w:rFonts w:asciiTheme="minorHAnsi" w:eastAsiaTheme="minorHAnsi" w:hAnsiTheme="minorHAnsi" w:cs="Times New Roman (Body CS)" w:hint="eastAsia"/>
          <w:sz w:val="24"/>
          <w:szCs w:val="20"/>
          <w:lang w:val="vi-VN" w:bidi="vi-VN"/>
        </w:rPr>
        <w:t xml:space="preserve">) </w:t>
      </w:r>
      <w:r w:rsidRPr="00D97DDD">
        <w:rPr>
          <w:rFonts w:asciiTheme="minorHAnsi" w:eastAsiaTheme="minorHAnsi" w:hAnsiTheme="minorHAnsi" w:cs="Times New Roman (Body CS)"/>
          <w:sz w:val="24"/>
          <w:szCs w:val="20"/>
          <w:lang w:val="vi-VN" w:bidi="vi-VN"/>
        </w:rPr>
        <w:t>, Pat vàEm, cùng trường Warringa Park</w:t>
      </w:r>
      <w:r w:rsidR="00B65358" w:rsidRPr="00B65358">
        <w:rPr>
          <w:rFonts w:asciiTheme="minorHAnsi" w:eastAsiaTheme="minorHAnsi" w:hAnsiTheme="minorHAnsi" w:cs="Times New Roman (Body CS)"/>
          <w:sz w:val="24"/>
          <w:szCs w:val="20"/>
          <w:lang w:val="vi-VN" w:bidi="vi-VN"/>
        </w:rPr>
        <w:t xml:space="preserve">: </w:t>
      </w:r>
      <w:hyperlink r:id="rId29" w:history="1">
        <w:r w:rsidR="00B65358" w:rsidRPr="008A0136">
          <w:rPr>
            <w:rStyle w:val="Hyperlink"/>
            <w:rFonts w:cs="Times New Roman (Body CS)"/>
            <w:sz w:val="24"/>
            <w:szCs w:val="24"/>
            <w:lang w:val="vi-VN" w:bidi="vi-VN"/>
          </w:rPr>
          <w:t>Toán học và kỹ năng tính toán tại nhà</w:t>
        </w:r>
      </w:hyperlink>
      <w:r w:rsidR="00B65358" w:rsidRPr="008A0136">
        <w:rPr>
          <w:rFonts w:asciiTheme="minorHAnsi" w:eastAsiaTheme="minorHAnsi" w:hAnsiTheme="minorHAnsi" w:cs="Times New Roman (Body CS)"/>
          <w:sz w:val="24"/>
          <w:szCs w:val="24"/>
          <w:lang w:val="vi-VN" w:bidi="vi-VN"/>
        </w:rPr>
        <w:t>.</w:t>
      </w:r>
    </w:p>
    <w:p w14:paraId="55B3E8AE" w14:textId="77777777" w:rsidR="004018C8" w:rsidRPr="0012314F" w:rsidRDefault="004018C8" w:rsidP="002220AD">
      <w:pPr>
        <w:pStyle w:val="Heading2"/>
        <w:rPr>
          <w:rFonts w:asciiTheme="minorHAnsi" w:eastAsiaTheme="minorHAnsi" w:hAnsiTheme="minorHAnsi" w:cs="Times New Roman (Body CS)"/>
          <w:bCs w:val="0"/>
          <w:sz w:val="24"/>
          <w:szCs w:val="20"/>
          <w:lang w:val="vi-VN"/>
        </w:rPr>
      </w:pPr>
      <w:r w:rsidRPr="002220AD">
        <w:rPr>
          <w:rFonts w:asciiTheme="minorHAnsi" w:eastAsiaTheme="minorHAnsi" w:hAnsiTheme="minorHAnsi" w:cs="Times New Roman (Body CS)"/>
          <w:sz w:val="24"/>
          <w:szCs w:val="20"/>
          <w:lang w:val="vi-VN" w:bidi="vi-VN"/>
        </w:rPr>
        <w:t xml:space="preserve">Những gợi ý và thông tin sau đây sẽ hỗ trợ bạn thực hành các lời khuyên trong video để giúp tăng cường khả năng nhận biết số của con bạn ở nhà. </w:t>
      </w:r>
    </w:p>
    <w:p w14:paraId="71F22C35" w14:textId="77777777" w:rsidR="004018C8" w:rsidRPr="0012314F" w:rsidRDefault="004018C8" w:rsidP="00176255">
      <w:pPr>
        <w:pStyle w:val="Heading2"/>
        <w:spacing w:after="0"/>
        <w:rPr>
          <w:color w:val="D00131" w:themeColor="accent5"/>
          <w:sz w:val="32"/>
          <w:szCs w:val="32"/>
          <w:lang w:val="vi-VN"/>
        </w:rPr>
      </w:pPr>
      <w:r w:rsidRPr="00176255">
        <w:rPr>
          <w:color w:val="D00131" w:themeColor="accent5"/>
          <w:sz w:val="32"/>
          <w:szCs w:val="32"/>
          <w:lang w:val="vi-VN" w:bidi="vi-VN"/>
        </w:rPr>
        <w:t>Phép chia là gì?</w:t>
      </w:r>
    </w:p>
    <w:p w14:paraId="7296D4A7" w14:textId="77777777" w:rsidR="004018C8" w:rsidRPr="00D97DDD" w:rsidRDefault="004018C8" w:rsidP="00305550">
      <w:pPr>
        <w:rPr>
          <w:sz w:val="22"/>
          <w:szCs w:val="22"/>
          <w:lang w:val="vi-VN"/>
        </w:rPr>
      </w:pPr>
      <w:r w:rsidRPr="00305550">
        <w:rPr>
          <w:b/>
          <w:sz w:val="22"/>
          <w:szCs w:val="22"/>
          <w:lang w:val="vi-VN" w:bidi="vi-VN"/>
        </w:rPr>
        <w:t>Phép chia</w:t>
      </w:r>
      <w:r w:rsidRPr="00305550">
        <w:rPr>
          <w:sz w:val="22"/>
          <w:szCs w:val="22"/>
          <w:lang w:val="vi-VN" w:bidi="vi-VN"/>
        </w:rPr>
        <w:t xml:space="preserve"> là việc tách một số nguy</w:t>
      </w:r>
      <w:r w:rsidRPr="00D97DDD">
        <w:rPr>
          <w:sz w:val="22"/>
          <w:szCs w:val="22"/>
          <w:lang w:val="vi-VN" w:bidi="vi-VN"/>
        </w:rPr>
        <w:t xml:space="preserve">ên, ví dụ như 7, thành nhiều phần khác nhau, ví dụ như 3 và 4. Việc chia số "số nguyên" này thành 2 "phần" được gọi là hai phần của số nguyên. </w:t>
      </w:r>
    </w:p>
    <w:p w14:paraId="1F68FDFC" w14:textId="77777777" w:rsidR="004018C8" w:rsidRPr="00D97DDD" w:rsidRDefault="004018C8" w:rsidP="00305550">
      <w:pPr>
        <w:rPr>
          <w:sz w:val="22"/>
          <w:szCs w:val="22"/>
          <w:lang w:val="vi-VN"/>
        </w:rPr>
      </w:pPr>
      <w:r w:rsidRPr="00D97DDD">
        <w:rPr>
          <w:sz w:val="22"/>
          <w:szCs w:val="22"/>
          <w:lang w:val="vi-VN" w:bidi="vi-VN"/>
        </w:rPr>
        <w:t>Một ví dụ khác là lấy số "nguyên" 9 và chia thành 2 "phần" là 6 và 3. Trong ví dụ này, số 9 cũng có thể được chia thành các 'phần' là 4 và 5, hoặc 2 và 7 hoặc 1 và 8.</w:t>
      </w:r>
    </w:p>
    <w:p w14:paraId="19E47501" w14:textId="77777777" w:rsidR="004018C8" w:rsidRPr="00D97DDD" w:rsidRDefault="004018C8" w:rsidP="00305550">
      <w:pPr>
        <w:rPr>
          <w:rFonts w:cs="Times New Roman (Body CS)"/>
          <w:b/>
          <w:sz w:val="22"/>
          <w:szCs w:val="22"/>
          <w:lang w:val="vi-VN"/>
        </w:rPr>
      </w:pPr>
      <w:r w:rsidRPr="00D97DDD">
        <w:rPr>
          <w:b/>
          <w:sz w:val="22"/>
          <w:szCs w:val="22"/>
          <w:lang w:val="vi-VN" w:bidi="vi-VN"/>
        </w:rPr>
        <w:t>Luyện tập</w:t>
      </w:r>
      <w:r w:rsidRPr="00D97DDD">
        <w:rPr>
          <w:sz w:val="22"/>
          <w:szCs w:val="22"/>
          <w:lang w:val="vi-VN" w:bidi="vi-VN"/>
        </w:rPr>
        <w:t xml:space="preserve"> kỹ năng này ở nhà sẽ giúp con bạn hiểu rằng bất kỳ con số nào cũng có thể được chia thành các phần khác nhau, điều này sẽ hỗ trợ việc học phép cộng và phép trừ sau này.</w:t>
      </w:r>
      <w:r w:rsidRPr="00D97DDD">
        <w:rPr>
          <w:rFonts w:cs="Times New Roman (Body CS)"/>
          <w:sz w:val="22"/>
          <w:szCs w:val="22"/>
          <w:lang w:val="vi-VN" w:bidi="vi-VN"/>
        </w:rPr>
        <w:t>.</w:t>
      </w:r>
    </w:p>
    <w:p w14:paraId="6C6973A3" w14:textId="77777777" w:rsidR="004018C8" w:rsidRPr="00DB6BF8" w:rsidRDefault="004018C8" w:rsidP="004A35F0">
      <w:pPr>
        <w:pStyle w:val="Heading2"/>
        <w:spacing w:after="0"/>
        <w:rPr>
          <w:color w:val="D00131" w:themeColor="accent5"/>
          <w:sz w:val="32"/>
          <w:szCs w:val="32"/>
          <w:lang w:val="vi-VN"/>
        </w:rPr>
      </w:pPr>
      <w:r w:rsidRPr="00D97DDD">
        <w:rPr>
          <w:color w:val="D00131" w:themeColor="accent5"/>
          <w:sz w:val="32"/>
          <w:szCs w:val="32"/>
          <w:lang w:val="vi-VN" w:bidi="vi-VN"/>
        </w:rPr>
        <w:t>Lời khuyên</w:t>
      </w:r>
    </w:p>
    <w:p w14:paraId="248630F9" w14:textId="66B57AB8" w:rsidR="004018C8" w:rsidRPr="00DB6BF8" w:rsidRDefault="004018C8" w:rsidP="004018C8">
      <w:pPr>
        <w:spacing w:line="240" w:lineRule="auto"/>
        <w:rPr>
          <w:sz w:val="22"/>
          <w:szCs w:val="22"/>
          <w:lang w:val="vi-VN"/>
        </w:rPr>
      </w:pPr>
      <w:r w:rsidRPr="009104A1">
        <w:rPr>
          <w:sz w:val="22"/>
          <w:szCs w:val="22"/>
          <w:lang w:val="vi-VN" w:bidi="vi-VN"/>
        </w:rPr>
        <w:t>Sau đây là một số cách dễ dàng và vui để giúp con bạn phát triển khả năng hiểu phép chia.</w:t>
      </w:r>
    </w:p>
    <w:p w14:paraId="4B118491" w14:textId="77777777" w:rsidR="004018C8" w:rsidRPr="00DB6BF8" w:rsidRDefault="004018C8" w:rsidP="004A35F0">
      <w:pPr>
        <w:pStyle w:val="Heading2"/>
        <w:spacing w:after="0"/>
        <w:rPr>
          <w:lang w:val="vi-VN"/>
        </w:rPr>
      </w:pPr>
      <w:r w:rsidRPr="004A35F0">
        <w:rPr>
          <w:lang w:val="vi-VN" w:bidi="vi-VN"/>
        </w:rPr>
        <w:t>Ở nhà</w:t>
      </w:r>
    </w:p>
    <w:p w14:paraId="7A178CC8" w14:textId="77777777" w:rsidR="004018C8" w:rsidRPr="00DB6BF8" w:rsidRDefault="004018C8" w:rsidP="00D4223B">
      <w:pPr>
        <w:pStyle w:val="Heading3"/>
        <w:spacing w:before="120"/>
        <w:rPr>
          <w:lang w:val="vi-VN"/>
        </w:rPr>
      </w:pPr>
      <w:r w:rsidRPr="004A35F0">
        <w:rPr>
          <w:lang w:val="vi-VN" w:bidi="vi-VN"/>
        </w:rPr>
        <w:t>Phân loại đồ chơi</w:t>
      </w:r>
    </w:p>
    <w:p w14:paraId="7480DA40" w14:textId="77777777" w:rsidR="004018C8" w:rsidRPr="00D97DDD" w:rsidRDefault="004018C8" w:rsidP="004A35F0">
      <w:pPr>
        <w:pStyle w:val="Covertitle"/>
        <w:spacing w:before="120" w:after="120" w:line="240" w:lineRule="auto"/>
        <w:rPr>
          <w:rFonts w:cstheme="minorBidi"/>
          <w:bCs w:val="0"/>
          <w:color w:val="auto"/>
          <w:sz w:val="22"/>
          <w:szCs w:val="22"/>
          <w:lang w:val="vi-VN"/>
        </w:rPr>
      </w:pPr>
      <w:r w:rsidRPr="004A35F0">
        <w:rPr>
          <w:rFonts w:cstheme="minorBidi"/>
          <w:color w:val="auto"/>
          <w:sz w:val="22"/>
          <w:szCs w:val="22"/>
          <w:lang w:val="vi-VN" w:bidi="vi-VN"/>
        </w:rPr>
        <w:t>Hãy đếm số lượng đồ chơi mà con bạn yêu thích, chẳng hạn như các khối xếp hình. Tổng số này chính là s</w:t>
      </w:r>
      <w:r w:rsidRPr="00D97DDD">
        <w:rPr>
          <w:rFonts w:cstheme="minorBidi"/>
          <w:color w:val="auto"/>
          <w:sz w:val="22"/>
          <w:szCs w:val="22"/>
          <w:lang w:val="vi-VN" w:bidi="vi-VN"/>
        </w:rPr>
        <w:t>ố nguyên.</w:t>
      </w:r>
    </w:p>
    <w:p w14:paraId="56A6F00F" w14:textId="77777777" w:rsidR="003E5CA2" w:rsidRPr="00D97DDD" w:rsidRDefault="004018C8" w:rsidP="004A35F0">
      <w:pPr>
        <w:pStyle w:val="Covertitle"/>
        <w:spacing w:before="120" w:after="120" w:line="240" w:lineRule="auto"/>
        <w:rPr>
          <w:rFonts w:cstheme="minorBidi"/>
          <w:bCs w:val="0"/>
          <w:color w:val="auto"/>
          <w:sz w:val="22"/>
          <w:szCs w:val="22"/>
          <w:lang w:val="vi-VN"/>
        </w:rPr>
      </w:pPr>
      <w:r w:rsidRPr="00D97DDD">
        <w:rPr>
          <w:rFonts w:cstheme="minorBidi"/>
          <w:color w:val="auto"/>
          <w:sz w:val="22"/>
          <w:szCs w:val="22"/>
          <w:lang w:val="vi-VN" w:bidi="vi-VN"/>
        </w:rPr>
        <w:t xml:space="preserve">Hãy bảo con sắp xếp chúng thành 2 nhóm (phần) và cho bạn biết mỗi nhóm có bao nhiêu cái. </w:t>
      </w:r>
    </w:p>
    <w:p w14:paraId="60111C42" w14:textId="565D5C33" w:rsidR="004018C8" w:rsidRPr="00D97DDD" w:rsidRDefault="004018C8" w:rsidP="004A35F0">
      <w:pPr>
        <w:pStyle w:val="Covertitle"/>
        <w:spacing w:before="120" w:after="120" w:line="240" w:lineRule="auto"/>
        <w:rPr>
          <w:rFonts w:cstheme="minorBidi"/>
          <w:bCs w:val="0"/>
          <w:color w:val="auto"/>
          <w:sz w:val="22"/>
          <w:szCs w:val="22"/>
          <w:lang w:val="vi-VN"/>
        </w:rPr>
      </w:pPr>
      <w:r w:rsidRPr="00D97DDD">
        <w:rPr>
          <w:rFonts w:cstheme="minorBidi"/>
          <w:color w:val="auto"/>
          <w:sz w:val="22"/>
          <w:szCs w:val="22"/>
          <w:lang w:val="vi-VN" w:bidi="vi-VN"/>
        </w:rPr>
        <w:t>Gộp cả hai phần lại thành một nhóm rồi tách ra thành 2 phần theo cách khác. Hãy hỏi con, ‘Có bao nhiêu cách để chia đồ chơi thành 2 phần?’</w:t>
      </w:r>
    </w:p>
    <w:p w14:paraId="0B75E6F9" w14:textId="77777777" w:rsidR="004018C8" w:rsidRPr="00D97DDD" w:rsidRDefault="004018C8" w:rsidP="004A35F0">
      <w:pPr>
        <w:pStyle w:val="Heading3"/>
        <w:rPr>
          <w:lang w:val="vi-VN"/>
        </w:rPr>
      </w:pPr>
      <w:r w:rsidRPr="00D97DDD">
        <w:rPr>
          <w:lang w:val="vi-VN" w:bidi="vi-VN"/>
        </w:rPr>
        <w:t>Các phần cánh hoa</w:t>
      </w:r>
    </w:p>
    <w:p w14:paraId="452A8D83" w14:textId="77777777" w:rsidR="004018C8" w:rsidRPr="00D97DDD" w:rsidRDefault="004018C8" w:rsidP="004A35F0">
      <w:pPr>
        <w:pStyle w:val="Covertitle"/>
        <w:spacing w:before="120" w:after="120" w:line="240" w:lineRule="auto"/>
        <w:rPr>
          <w:rFonts w:cstheme="minorBidi"/>
          <w:bCs w:val="0"/>
          <w:color w:val="auto"/>
          <w:sz w:val="22"/>
          <w:szCs w:val="22"/>
          <w:lang w:val="vi-VN"/>
        </w:rPr>
      </w:pPr>
      <w:r w:rsidRPr="00D97DDD">
        <w:rPr>
          <w:rFonts w:cstheme="minorBidi"/>
          <w:color w:val="auto"/>
          <w:sz w:val="22"/>
          <w:szCs w:val="22"/>
          <w:lang w:val="vi-VN" w:bidi="vi-VN"/>
        </w:rPr>
        <w:t xml:space="preserve">Vẽ một bông hoa có 9 cánh. Hãy bảo con đếm số cánh hoa (số nguyên). </w:t>
      </w:r>
    </w:p>
    <w:p w14:paraId="0C83B721" w14:textId="77777777" w:rsidR="004018C8" w:rsidRPr="00D97DDD" w:rsidRDefault="004018C8" w:rsidP="004A35F0">
      <w:pPr>
        <w:pStyle w:val="Covertitle"/>
        <w:spacing w:before="120" w:after="120" w:line="240" w:lineRule="auto"/>
        <w:rPr>
          <w:rFonts w:cstheme="minorBidi"/>
          <w:bCs w:val="0"/>
          <w:color w:val="auto"/>
          <w:sz w:val="22"/>
          <w:szCs w:val="22"/>
          <w:lang w:val="vi-VN"/>
        </w:rPr>
      </w:pPr>
      <w:r w:rsidRPr="00D97DDD">
        <w:rPr>
          <w:rFonts w:cstheme="minorBidi"/>
          <w:color w:val="auto"/>
          <w:sz w:val="22"/>
          <w:szCs w:val="22"/>
          <w:lang w:val="vi-VN" w:bidi="vi-VN"/>
        </w:rPr>
        <w:t xml:space="preserve">Hãy bảo con tô màu các cánh hoa bằng 2 màu khác nhau; ví dụ, 4 cánh hoa màu đỏ và 5 cánh hoa màu xanh. </w:t>
      </w:r>
    </w:p>
    <w:p w14:paraId="2B6B514E" w14:textId="44F01106" w:rsidR="004018C8" w:rsidRPr="00D97DDD" w:rsidRDefault="004018C8" w:rsidP="00062112">
      <w:pPr>
        <w:pStyle w:val="Covertitle"/>
        <w:spacing w:before="120" w:after="120" w:line="240" w:lineRule="auto"/>
        <w:rPr>
          <w:rFonts w:cstheme="minorBidi"/>
          <w:bCs w:val="0"/>
          <w:color w:val="auto"/>
          <w:sz w:val="22"/>
          <w:szCs w:val="22"/>
          <w:lang w:val="vi-VN"/>
        </w:rPr>
      </w:pPr>
      <w:r w:rsidRPr="00D97DDD">
        <w:rPr>
          <w:rFonts w:cstheme="minorBidi"/>
          <w:color w:val="auto"/>
          <w:sz w:val="22"/>
          <w:szCs w:val="22"/>
          <w:lang w:val="vi-VN" w:bidi="vi-VN"/>
        </w:rPr>
        <w:t xml:space="preserve">Vẽ thêm một bông hoa thứ hai có 9 cánh. Hãy bảo con cho bạn thấy một cách khác để tô màu cánh hoa bằng cách sử dụng 2 màu đó. Nếu thích, bạn có thể vẽ thêm nhiều bông hoa có 9 cánh và xem con bạn có thể chia 9 thành 2 phần bằng 2 màu theo bao nhiêu cách khác nhau.  </w:t>
      </w:r>
    </w:p>
    <w:p w14:paraId="1EFFF08D" w14:textId="77777777" w:rsidR="00DC33B6" w:rsidRPr="00DB6BF8" w:rsidRDefault="004018C8" w:rsidP="002235D2">
      <w:pPr>
        <w:pStyle w:val="Covertitle"/>
        <w:spacing w:before="0" w:after="120" w:line="240" w:lineRule="auto"/>
        <w:rPr>
          <w:rFonts w:cstheme="minorBidi"/>
          <w:bCs w:val="0"/>
          <w:color w:val="auto"/>
          <w:sz w:val="22"/>
          <w:szCs w:val="22"/>
          <w:lang w:val="vi-VN"/>
        </w:rPr>
        <w:sectPr w:rsidR="00DC33B6" w:rsidRPr="00DB6BF8" w:rsidSect="000C0061">
          <w:headerReference w:type="default" r:id="rId30"/>
          <w:pgSz w:w="11906" w:h="16838"/>
          <w:pgMar w:top="2529" w:right="1134" w:bottom="1701" w:left="1134" w:header="720" w:footer="720" w:gutter="0"/>
          <w:cols w:space="720"/>
          <w:docGrid w:linePitch="360"/>
        </w:sectPr>
      </w:pPr>
      <w:r w:rsidRPr="00D97DDD">
        <w:rPr>
          <w:rFonts w:cstheme="minorBidi"/>
          <w:color w:val="auto"/>
          <w:sz w:val="22"/>
          <w:szCs w:val="22"/>
          <w:lang w:val="vi-VN" w:bidi="vi-VN"/>
        </w:rPr>
        <w:t>Bạn cũng có thể làm hoạt động này với những bông</w:t>
      </w:r>
      <w:r w:rsidRPr="004A35F0">
        <w:rPr>
          <w:rFonts w:cstheme="minorBidi"/>
          <w:color w:val="auto"/>
          <w:sz w:val="22"/>
          <w:szCs w:val="22"/>
          <w:lang w:val="vi-VN" w:bidi="vi-VN"/>
        </w:rPr>
        <w:t xml:space="preserve"> hoa có số cánh khác nhau.</w:t>
      </w:r>
    </w:p>
    <w:p w14:paraId="719C5D20" w14:textId="590C37D5" w:rsidR="009B4CD7" w:rsidRDefault="009B4CD7" w:rsidP="004018C8">
      <w:pPr>
        <w:spacing w:line="240" w:lineRule="auto"/>
        <w:rPr>
          <w:sz w:val="22"/>
          <w:szCs w:val="22"/>
        </w:rPr>
      </w:pPr>
      <w:r>
        <w:rPr>
          <w:noProof/>
          <w:lang w:val="vi-VN" w:bidi="vi-VN"/>
        </w:rPr>
        <w:lastRenderedPageBreak/>
        <w:drawing>
          <wp:inline distT="0" distB="0" distL="0" distR="0" wp14:anchorId="44C6C4CA" wp14:editId="200ACC45">
            <wp:extent cx="4446000" cy="2964000"/>
            <wp:effectExtent l="0" t="0" r="0" b="8255"/>
            <wp:docPr id="703225453" name="drawing" descr="A hand holding a pen and drawing a flower 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25453" name="drawing" descr="A hand holding a pen and drawing a flower on paper.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32CBB3AF" w14:textId="70B8CC4B" w:rsidR="00305550" w:rsidRPr="00D4223B" w:rsidRDefault="00CD3212" w:rsidP="00D4223B">
      <w:pPr>
        <w:pStyle w:val="Covertitle"/>
        <w:spacing w:before="120" w:after="120" w:line="240" w:lineRule="auto"/>
        <w:rPr>
          <w:bCs w:val="0"/>
          <w:sz w:val="20"/>
          <w:szCs w:val="20"/>
        </w:rPr>
      </w:pPr>
      <w:r>
        <w:rPr>
          <w:sz w:val="20"/>
          <w:szCs w:val="20"/>
          <w:lang w:val="vi-VN" w:bidi="vi-VN"/>
        </w:rPr>
        <w:t>Được cấp phép theo BẢN QUYỀN MỞ CỦ</w:t>
      </w:r>
      <w:r w:rsidRPr="00D97DDD">
        <w:rPr>
          <w:sz w:val="20"/>
          <w:szCs w:val="20"/>
          <w:lang w:val="vi-VN" w:bidi="vi-VN"/>
        </w:rPr>
        <w:t xml:space="preserve">A: </w:t>
      </w:r>
      <w:r w:rsidRPr="00D97DDD">
        <w:rPr>
          <w:rFonts w:asciiTheme="majorHAnsi" w:eastAsiaTheme="majorEastAsia" w:hAnsiTheme="majorHAnsi" w:cstheme="majorBidi"/>
          <w:sz w:val="20"/>
          <w:szCs w:val="20"/>
          <w:lang w:val="vi-VN" w:bidi="vi-VN"/>
        </w:rPr>
        <w:t>© iStock.com/</w:t>
      </w:r>
      <w:r w:rsidR="00AD7FAD" w:rsidRPr="00D97DDD">
        <w:rPr>
          <w:sz w:val="20"/>
          <w:szCs w:val="20"/>
          <w:lang w:val="vi-VN" w:bidi="vi-VN"/>
        </w:rPr>
        <w:t>Feri Ferdinan</w:t>
      </w:r>
    </w:p>
    <w:p w14:paraId="6AF02F78" w14:textId="77777777" w:rsidR="004018C8" w:rsidRPr="003554BC" w:rsidRDefault="004018C8" w:rsidP="005E2036">
      <w:pPr>
        <w:pStyle w:val="Heading2"/>
        <w:spacing w:after="0"/>
        <w:rPr>
          <w:i/>
          <w:iCs/>
        </w:rPr>
      </w:pPr>
      <w:r w:rsidRPr="72073DA7">
        <w:rPr>
          <w:lang w:val="vi-VN" w:bidi="vi-VN"/>
        </w:rPr>
        <w:t>Ở siêu thị</w:t>
      </w:r>
    </w:p>
    <w:p w14:paraId="1B5A0C8D" w14:textId="77777777" w:rsidR="004018C8" w:rsidRPr="005E2036" w:rsidRDefault="004018C8" w:rsidP="005A330D">
      <w:pPr>
        <w:pStyle w:val="Heading3"/>
        <w:spacing w:before="120"/>
      </w:pPr>
      <w:r w:rsidRPr="005E2036">
        <w:rPr>
          <w:lang w:val="vi-VN" w:bidi="vi-VN"/>
        </w:rPr>
        <w:t>Cam và táo</w:t>
      </w:r>
    </w:p>
    <w:p w14:paraId="68A03DBC" w14:textId="77777777" w:rsidR="004018C8" w:rsidRPr="00D97DDD" w:rsidRDefault="004018C8" w:rsidP="004018C8">
      <w:pPr>
        <w:spacing w:line="240" w:lineRule="auto"/>
        <w:rPr>
          <w:sz w:val="22"/>
          <w:szCs w:val="22"/>
        </w:rPr>
      </w:pPr>
      <w:r>
        <w:rPr>
          <w:sz w:val="22"/>
          <w:szCs w:val="22"/>
          <w:lang w:val="vi-VN" w:bidi="vi-VN"/>
        </w:rPr>
        <w:t xml:space="preserve">Hãy chọn </w:t>
      </w:r>
      <w:r w:rsidRPr="00D97DDD">
        <w:rPr>
          <w:sz w:val="22"/>
          <w:szCs w:val="22"/>
          <w:lang w:val="vi-VN" w:bidi="vi-VN"/>
        </w:rPr>
        <w:t xml:space="preserve">7 quả của 2 loại trái cây mà con bạn thích nhất (ví dụ: táo và cam). </w:t>
      </w:r>
    </w:p>
    <w:p w14:paraId="666D3E32" w14:textId="77777777" w:rsidR="004018C8" w:rsidRPr="00D97DDD" w:rsidRDefault="004018C8" w:rsidP="004018C8">
      <w:pPr>
        <w:spacing w:line="240" w:lineRule="auto"/>
        <w:rPr>
          <w:sz w:val="22"/>
          <w:szCs w:val="22"/>
          <w:lang w:val="vi-VN"/>
        </w:rPr>
      </w:pPr>
      <w:r w:rsidRPr="00D97DDD">
        <w:rPr>
          <w:sz w:val="22"/>
          <w:szCs w:val="22"/>
          <w:lang w:val="vi-VN" w:bidi="vi-VN"/>
        </w:rPr>
        <w:t>Hãy bảo con nói cho bạn biết tổng số lượng trái cây (số nguyên), cũng như số lượng mỗi loại trái cây (các phần); ví dụ: 3 quả cam và 4 quả táo. Hãy thảo luận về những kết hợp khác giữa 2 loại trái cây này để tạo ra số 7.</w:t>
      </w:r>
    </w:p>
    <w:p w14:paraId="07F7E965" w14:textId="77777777" w:rsidR="004018C8" w:rsidRPr="00D97DDD" w:rsidRDefault="004018C8" w:rsidP="005E2036">
      <w:pPr>
        <w:pStyle w:val="Heading3"/>
        <w:rPr>
          <w:lang w:val="vi-VN"/>
        </w:rPr>
      </w:pPr>
      <w:r w:rsidRPr="00D97DDD">
        <w:rPr>
          <w:lang w:val="vi-VN" w:bidi="vi-VN"/>
        </w:rPr>
        <w:t>Hai gói</w:t>
      </w:r>
    </w:p>
    <w:p w14:paraId="4D360684" w14:textId="42C4C64F" w:rsidR="00BE475C" w:rsidRPr="00D97DDD" w:rsidRDefault="004018C8" w:rsidP="00D72233">
      <w:pPr>
        <w:spacing w:line="240" w:lineRule="auto"/>
        <w:rPr>
          <w:sz w:val="22"/>
          <w:szCs w:val="22"/>
          <w:lang w:val="vi-VN"/>
        </w:rPr>
      </w:pPr>
      <w:r w:rsidRPr="00D97DDD">
        <w:rPr>
          <w:sz w:val="22"/>
          <w:szCs w:val="22"/>
          <w:lang w:val="vi-VN" w:bidi="vi-VN"/>
        </w:rPr>
        <w:t>Chọn 2 gói bánh mì ổ và hãy bảo con đếm số ổ bánh mì trong gói (số nguyên). Mỗi gói có bao nhiêu ổ (các phần)?</w:t>
      </w:r>
    </w:p>
    <w:p w14:paraId="37E6780A" w14:textId="45F11817" w:rsidR="004018C8" w:rsidRPr="00D97DDD" w:rsidRDefault="004018C8" w:rsidP="005E2036">
      <w:pPr>
        <w:pStyle w:val="Heading2"/>
        <w:spacing w:after="0"/>
        <w:rPr>
          <w:lang w:val="vi-VN"/>
        </w:rPr>
      </w:pPr>
      <w:r w:rsidRPr="00D97DDD">
        <w:rPr>
          <w:lang w:val="vi-VN" w:bidi="vi-VN"/>
        </w:rPr>
        <w:t>Ở công viên</w:t>
      </w:r>
    </w:p>
    <w:p w14:paraId="1F97F871" w14:textId="77777777" w:rsidR="004018C8" w:rsidRPr="00D97DDD" w:rsidRDefault="004018C8" w:rsidP="005A330D">
      <w:pPr>
        <w:pStyle w:val="Heading3"/>
        <w:spacing w:before="120"/>
        <w:rPr>
          <w:lang w:val="vi-VN"/>
        </w:rPr>
      </w:pPr>
      <w:r w:rsidRPr="00D97DDD">
        <w:rPr>
          <w:lang w:val="vi-VN" w:bidi="vi-VN"/>
        </w:rPr>
        <w:t>Phấn và nói chuyện</w:t>
      </w:r>
    </w:p>
    <w:p w14:paraId="2422D49B" w14:textId="77777777" w:rsidR="004018C8" w:rsidRPr="00D97DDD" w:rsidRDefault="004018C8" w:rsidP="004018C8">
      <w:pPr>
        <w:spacing w:line="240" w:lineRule="auto"/>
        <w:rPr>
          <w:sz w:val="22"/>
          <w:szCs w:val="22"/>
          <w:lang w:val="vi-VN"/>
        </w:rPr>
      </w:pPr>
      <w:r w:rsidRPr="00D97DDD">
        <w:rPr>
          <w:sz w:val="22"/>
          <w:szCs w:val="22"/>
          <w:lang w:val="vi-VN" w:bidi="vi-VN"/>
        </w:rPr>
        <w:t xml:space="preserve">Dùng phấn viết một con số (số nguyên) lên vỉa hè. </w:t>
      </w:r>
    </w:p>
    <w:p w14:paraId="6742F1B5" w14:textId="77777777" w:rsidR="004018C8" w:rsidRPr="00DB6BF8" w:rsidRDefault="004018C8" w:rsidP="004018C8">
      <w:pPr>
        <w:spacing w:line="240" w:lineRule="auto"/>
        <w:rPr>
          <w:sz w:val="22"/>
          <w:szCs w:val="22"/>
          <w:lang w:val="vi-VN"/>
        </w:rPr>
      </w:pPr>
      <w:r w:rsidRPr="00D97DDD">
        <w:rPr>
          <w:sz w:val="22"/>
          <w:szCs w:val="22"/>
          <w:lang w:val="vi-VN" w:bidi="vi-VN"/>
        </w:rPr>
        <w:t>Hãy bảo con vẽ số đó bằng một hình dạng con yêu thích ở dưới số đó. Hãy bảo con khoanh tròn một số nhỏ hơn số nguyên để làm thành 2 phần; ví dụ, vẽ 6 hình và khoanh tròn 4 hình, để lại 2 hình làm phần thứ hai.</w:t>
      </w:r>
      <w:r>
        <w:rPr>
          <w:sz w:val="22"/>
          <w:szCs w:val="22"/>
          <w:lang w:val="vi-VN" w:bidi="vi-VN"/>
        </w:rPr>
        <w:t xml:space="preserve"> </w:t>
      </w:r>
    </w:p>
    <w:p w14:paraId="0E3F9DD3" w14:textId="77777777" w:rsidR="004018C8" w:rsidRPr="00DB6BF8" w:rsidRDefault="004018C8" w:rsidP="005E2036">
      <w:pPr>
        <w:pStyle w:val="Heading3"/>
        <w:rPr>
          <w:lang w:val="vi-VN"/>
        </w:rPr>
      </w:pPr>
      <w:r w:rsidRPr="005E2036">
        <w:rPr>
          <w:lang w:val="vi-VN" w:bidi="vi-VN"/>
        </w:rPr>
        <w:t>Số của thiên nhiên</w:t>
      </w:r>
    </w:p>
    <w:p w14:paraId="39965ECD" w14:textId="77777777" w:rsidR="004018C8" w:rsidRPr="00DB6BF8" w:rsidRDefault="004018C8" w:rsidP="004018C8">
      <w:pPr>
        <w:spacing w:line="240" w:lineRule="auto"/>
        <w:rPr>
          <w:sz w:val="22"/>
          <w:szCs w:val="22"/>
          <w:lang w:val="vi-VN"/>
        </w:rPr>
      </w:pPr>
      <w:r>
        <w:rPr>
          <w:sz w:val="22"/>
          <w:szCs w:val="22"/>
          <w:lang w:val="vi-VN" w:bidi="vi-VN"/>
        </w:rPr>
        <w:t xml:space="preserve">Hãy thu thập một nhóm nhỏ các cành cây, lá cây hoặc đá ở công viên. Hãy cùng con đếm số nguyên rồi bảo con chia nó </w:t>
      </w:r>
      <w:r w:rsidRPr="00D97DDD">
        <w:rPr>
          <w:sz w:val="22"/>
          <w:szCs w:val="22"/>
          <w:lang w:val="vi-VN" w:bidi="vi-VN"/>
        </w:rPr>
        <w:t>thành 2 phần</w:t>
      </w:r>
      <w:r>
        <w:rPr>
          <w:sz w:val="22"/>
          <w:szCs w:val="22"/>
          <w:lang w:val="vi-VN" w:bidi="vi-VN"/>
        </w:rPr>
        <w:t>. Đếm chúng rồi gom chúng lại để tách ra theo cách khác.</w:t>
      </w:r>
    </w:p>
    <w:p w14:paraId="58BFAC52" w14:textId="77777777" w:rsidR="004018C8" w:rsidRDefault="004018C8" w:rsidP="004018C8">
      <w:pPr>
        <w:spacing w:line="240" w:lineRule="auto"/>
        <w:rPr>
          <w:sz w:val="22"/>
          <w:szCs w:val="22"/>
        </w:rPr>
      </w:pPr>
      <w:r>
        <w:rPr>
          <w:noProof/>
          <w:lang w:val="vi-VN" w:bidi="vi-VN"/>
        </w:rPr>
        <w:lastRenderedPageBreak/>
        <w:drawing>
          <wp:inline distT="0" distB="0" distL="0" distR="0" wp14:anchorId="0EB3DDC2" wp14:editId="6072F5B2">
            <wp:extent cx="4446000" cy="2964000"/>
            <wp:effectExtent l="0" t="0" r="0" b="8255"/>
            <wp:docPr id="1111169482" name="drawing" descr="Close-up of child hands holding yellow autumn maple leaf. Autumn background. Selective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9482" name="drawing" descr="Close-up of child hands holding yellow autumn maple leaf. Autumn background. Selective focu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496FB2B5" w14:textId="21C20706" w:rsidR="0012333A" w:rsidRPr="00D97DDD" w:rsidRDefault="0012333A" w:rsidP="0012333A">
      <w:pPr>
        <w:pStyle w:val="Covertitle"/>
        <w:spacing w:before="120" w:after="120" w:line="240" w:lineRule="auto"/>
        <w:rPr>
          <w:rFonts w:asciiTheme="majorHAnsi" w:eastAsiaTheme="majorEastAsia" w:hAnsiTheme="majorHAnsi" w:cstheme="majorBidi"/>
          <w:bCs w:val="0"/>
        </w:rPr>
      </w:pPr>
      <w:r>
        <w:rPr>
          <w:sz w:val="20"/>
          <w:szCs w:val="20"/>
          <w:lang w:val="vi-VN" w:bidi="vi-VN"/>
        </w:rPr>
        <w:t xml:space="preserve">Được cấp phép theo BẢN QUYỀN MỞ CỦA: </w:t>
      </w:r>
      <w:r w:rsidRPr="00D97DDD">
        <w:rPr>
          <w:rFonts w:asciiTheme="majorHAnsi" w:eastAsiaTheme="majorEastAsia" w:hAnsiTheme="majorHAnsi" w:cstheme="majorBidi"/>
          <w:sz w:val="20"/>
          <w:szCs w:val="20"/>
          <w:lang w:val="vi-VN" w:bidi="vi-VN"/>
        </w:rPr>
        <w:t>© iStock.com/</w:t>
      </w:r>
      <w:r w:rsidR="00F275C6" w:rsidRPr="00D97DDD">
        <w:rPr>
          <w:sz w:val="20"/>
          <w:szCs w:val="20"/>
          <w:lang w:val="vi-VN" w:bidi="vi-VN"/>
        </w:rPr>
        <w:t>Lyubov Smirnova</w:t>
      </w:r>
    </w:p>
    <w:p w14:paraId="4C42BB6D" w14:textId="77777777" w:rsidR="004018C8" w:rsidRPr="00D97DDD" w:rsidRDefault="004018C8" w:rsidP="005E2036">
      <w:pPr>
        <w:pStyle w:val="Heading3"/>
      </w:pPr>
      <w:r w:rsidRPr="00D97DDD">
        <w:rPr>
          <w:lang w:val="vi-VN" w:bidi="vi-VN"/>
        </w:rPr>
        <w:t>Nhảy theo phần</w:t>
      </w:r>
    </w:p>
    <w:p w14:paraId="371D252E" w14:textId="77777777" w:rsidR="004018C8" w:rsidRPr="00D97DDD" w:rsidRDefault="004018C8" w:rsidP="004018C8">
      <w:pPr>
        <w:spacing w:line="240" w:lineRule="auto"/>
        <w:rPr>
          <w:sz w:val="22"/>
          <w:szCs w:val="22"/>
          <w:lang w:val="vi-VN"/>
        </w:rPr>
      </w:pPr>
      <w:r w:rsidRPr="00D97DDD">
        <w:rPr>
          <w:sz w:val="22"/>
          <w:szCs w:val="22"/>
          <w:lang w:val="vi-VN" w:bidi="vi-VN"/>
        </w:rPr>
        <w:t>Hãy bảo con bạn nhảy 10 lần và chia làm 2 phần. Con có thể nhảy 4 lần nhanh cho phần đầu, dừng lại, rồi nhảy thêm 6 lần nhanh nữa cho phần thứ hai. Hãy hỏi con, 'mỗi phần con nhảy mấy lần?' hoặc có cách nào khác để con nhảy thành 2 phần không?</w:t>
      </w:r>
    </w:p>
    <w:p w14:paraId="742834B8" w14:textId="77777777" w:rsidR="004018C8" w:rsidRPr="00D97DDD" w:rsidRDefault="004018C8" w:rsidP="004018C8">
      <w:pPr>
        <w:spacing w:line="240" w:lineRule="auto"/>
        <w:rPr>
          <w:sz w:val="22"/>
          <w:szCs w:val="22"/>
          <w:lang w:val="vi-VN"/>
        </w:rPr>
      </w:pPr>
    </w:p>
    <w:p w14:paraId="457B5CF9" w14:textId="77777777" w:rsidR="004018C8" w:rsidRPr="0012314F" w:rsidRDefault="004018C8" w:rsidP="007E229B">
      <w:pPr>
        <w:pStyle w:val="Heading2"/>
        <w:spacing w:after="0"/>
        <w:rPr>
          <w:color w:val="D00131" w:themeColor="accent5"/>
          <w:sz w:val="32"/>
          <w:szCs w:val="32"/>
          <w:lang w:val="vi-VN"/>
        </w:rPr>
      </w:pPr>
      <w:r w:rsidRPr="00D97DDD">
        <w:rPr>
          <w:color w:val="D00131" w:themeColor="accent5"/>
          <w:sz w:val="32"/>
          <w:szCs w:val="32"/>
          <w:lang w:val="vi-VN" w:bidi="vi-VN"/>
        </w:rPr>
        <w:t>Thông tin thêm</w:t>
      </w:r>
    </w:p>
    <w:p w14:paraId="28AA861D" w14:textId="070366C4" w:rsidR="004018C8" w:rsidRPr="0012314F" w:rsidRDefault="004018C8" w:rsidP="00950869">
      <w:pPr>
        <w:rPr>
          <w:sz w:val="22"/>
          <w:szCs w:val="22"/>
          <w:lang w:val="vi-VN"/>
        </w:rPr>
      </w:pPr>
      <w:r w:rsidRPr="00DC33B6">
        <w:rPr>
          <w:sz w:val="22"/>
          <w:szCs w:val="22"/>
          <w:lang w:val="vi-VN" w:bidi="vi-VN"/>
        </w:rPr>
        <w:t xml:space="preserve">Để xem các video và tài liệu hướng dẫn khác trong loạt tài liệu này, cũng như các lời khuyên, thông tin và liên kết hữu ích khác dành cho cha mẹ và người chăm sóc, vui lòng xem: </w:t>
      </w:r>
      <w:hyperlink r:id="rId33" w:history="1">
        <w:r w:rsidRPr="00DC33B6">
          <w:rPr>
            <w:rStyle w:val="Hyperlink"/>
            <w:sz w:val="22"/>
            <w:szCs w:val="22"/>
            <w:lang w:val="vi-VN" w:bidi="vi-VN"/>
          </w:rPr>
          <w:t>Toán học và kỹ năng tính toán tại nhà</w:t>
        </w:r>
      </w:hyperlink>
      <w:r w:rsidRPr="00DC33B6">
        <w:rPr>
          <w:sz w:val="22"/>
          <w:szCs w:val="22"/>
          <w:lang w:val="vi-VN" w:bidi="vi-VN"/>
        </w:rPr>
        <w:t>.</w:t>
      </w:r>
    </w:p>
    <w:p w14:paraId="7DDFA0D8" w14:textId="38EE869B" w:rsidR="006F7CB6" w:rsidRPr="0012314F" w:rsidRDefault="004018C8" w:rsidP="00DC33B6">
      <w:pPr>
        <w:rPr>
          <w:sz w:val="22"/>
          <w:szCs w:val="22"/>
          <w:lang w:val="vi-VN"/>
        </w:rPr>
      </w:pPr>
      <w:r w:rsidRPr="00801A79">
        <w:rPr>
          <w:sz w:val="22"/>
          <w:szCs w:val="22"/>
          <w:lang w:val="vi-VN" w:bidi="vi-VN"/>
        </w:rPr>
        <w:t>Để biết thêm thông tin về các Đại sứ Toán học của Victoria</w:t>
      </w:r>
      <w:r w:rsidR="00D97DDD" w:rsidRPr="00801A79">
        <w:rPr>
          <w:rFonts w:hint="eastAsia"/>
          <w:sz w:val="22"/>
          <w:szCs w:val="22"/>
          <w:lang w:val="vi-VN" w:eastAsia="zh-CN" w:bidi="vi-VN"/>
        </w:rPr>
        <w:t xml:space="preserve"> </w:t>
      </w:r>
      <w:r w:rsidR="00801A79" w:rsidRPr="0012314F">
        <w:rPr>
          <w:sz w:val="22"/>
          <w:szCs w:val="22"/>
          <w:lang w:val="vi-VN"/>
        </w:rPr>
        <w:t>Victorian Mathematics Ambassadors</w:t>
      </w:r>
      <w:r w:rsidR="00801A79" w:rsidRPr="0012314F">
        <w:rPr>
          <w:rFonts w:hint="eastAsia"/>
          <w:sz w:val="22"/>
          <w:szCs w:val="22"/>
          <w:lang w:val="vi-VN" w:eastAsia="zh-CN"/>
        </w:rPr>
        <w:t xml:space="preserve">) </w:t>
      </w:r>
      <w:r w:rsidRPr="00801A79">
        <w:rPr>
          <w:sz w:val="22"/>
          <w:szCs w:val="22"/>
          <w:lang w:val="vi-VN" w:bidi="vi-VN"/>
        </w:rPr>
        <w:t xml:space="preserve">, hãy xem: </w:t>
      </w:r>
      <w:hyperlink r:id="rId34" w:history="1">
        <w:r w:rsidR="00801A79" w:rsidRPr="00801A79">
          <w:rPr>
            <w:rStyle w:val="Hyperlink"/>
            <w:sz w:val="22"/>
            <w:szCs w:val="22"/>
            <w:lang w:val="vi-VN" w:bidi="vi-VN"/>
          </w:rPr>
          <w:t>Đại sứ Toán học của Victoria (Victorian Mathematics Ambassadors)</w:t>
        </w:r>
      </w:hyperlink>
      <w:r w:rsidR="001A1B10" w:rsidRPr="00801A79">
        <w:rPr>
          <w:lang w:val="vi-VN" w:bidi="vi-VN"/>
        </w:rPr>
        <w:t>.</w:t>
      </w:r>
    </w:p>
    <w:p w14:paraId="19233A17" w14:textId="60F0C218" w:rsidR="004018C8" w:rsidRPr="0012314F" w:rsidRDefault="004018C8" w:rsidP="00DC33B6">
      <w:pPr>
        <w:rPr>
          <w:b/>
          <w:bCs/>
          <w:lang w:val="vi-VN"/>
        </w:rPr>
      </w:pPr>
      <w:r w:rsidRPr="00801A79">
        <w:rPr>
          <w:sz w:val="22"/>
          <w:szCs w:val="22"/>
          <w:lang w:val="vi-VN" w:bidi="vi-VN"/>
        </w:rPr>
        <w:t xml:space="preserve">Để biết thêm thông tin về việc hỗ trợ giáo dục của con em bạn, hãy xem: </w:t>
      </w:r>
      <w:hyperlink r:id="rId35" w:history="1">
        <w:r w:rsidRPr="00801A79">
          <w:rPr>
            <w:rStyle w:val="Hyperlink"/>
            <w:sz w:val="22"/>
            <w:szCs w:val="22"/>
            <w:lang w:val="vi-VN" w:bidi="vi-VN"/>
          </w:rPr>
          <w:t>Hỗ trợ giáo dục của con em bạn | vic.gov.au</w:t>
        </w:r>
      </w:hyperlink>
      <w:r w:rsidR="001A1B10" w:rsidRPr="00801A79">
        <w:rPr>
          <w:lang w:val="vi-VN" w:bidi="vi-VN"/>
        </w:rPr>
        <w:t>.</w:t>
      </w:r>
      <w:r>
        <w:rPr>
          <w:sz w:val="36"/>
          <w:szCs w:val="36"/>
          <w:lang w:val="vi-VN" w:bidi="vi-VN"/>
        </w:rPr>
        <w:br w:type="page"/>
      </w:r>
    </w:p>
    <w:p w14:paraId="362CCC19" w14:textId="77777777" w:rsidR="006F7CB6" w:rsidRPr="0012314F" w:rsidRDefault="006F7CB6" w:rsidP="00AB3B42">
      <w:pPr>
        <w:pStyle w:val="Heading1"/>
        <w:spacing w:before="0"/>
        <w:rPr>
          <w:rFonts w:asciiTheme="minorHAnsi" w:eastAsiaTheme="minorHAnsi" w:hAnsiTheme="minorHAnsi" w:cs="Times New Roman (Body CS)"/>
          <w:color w:val="1F1646" w:themeColor="text1"/>
          <w:sz w:val="44"/>
          <w:szCs w:val="44"/>
          <w:lang w:val="vi-VN"/>
        </w:rPr>
        <w:sectPr w:rsidR="006F7CB6" w:rsidRPr="0012314F" w:rsidSect="00A92823">
          <w:headerReference w:type="default" r:id="rId36"/>
          <w:pgSz w:w="11906" w:h="16838"/>
          <w:pgMar w:top="1882" w:right="1134" w:bottom="1701" w:left="1134" w:header="720" w:footer="720" w:gutter="0"/>
          <w:cols w:space="720"/>
          <w:docGrid w:linePitch="360"/>
        </w:sectPr>
      </w:pPr>
    </w:p>
    <w:p w14:paraId="79276DDC" w14:textId="77777777" w:rsidR="00A92823" w:rsidRPr="0012314F" w:rsidRDefault="004018C8" w:rsidP="00950869">
      <w:pPr>
        <w:pStyle w:val="Heading1"/>
        <w:spacing w:before="0" w:after="0"/>
        <w:rPr>
          <w:rFonts w:asciiTheme="minorHAnsi" w:eastAsiaTheme="minorHAnsi" w:hAnsiTheme="minorHAnsi" w:cs="Times New Roman (Body CS)"/>
          <w:color w:val="1F1646" w:themeColor="text1"/>
          <w:sz w:val="44"/>
          <w:szCs w:val="44"/>
          <w:lang w:val="vi-VN"/>
        </w:rPr>
      </w:pPr>
      <w:r w:rsidRPr="00AB3B42">
        <w:rPr>
          <w:rFonts w:asciiTheme="minorHAnsi" w:eastAsiaTheme="minorHAnsi" w:hAnsiTheme="minorHAnsi" w:cs="Times New Roman (Body CS)"/>
          <w:color w:val="1F1646" w:themeColor="text1"/>
          <w:sz w:val="44"/>
          <w:szCs w:val="44"/>
          <w:lang w:val="vi-VN" w:bidi="vi-VN"/>
        </w:rPr>
        <w:lastRenderedPageBreak/>
        <w:t>Tăng cường khả năng nhận biết số ở nhà</w:t>
      </w:r>
    </w:p>
    <w:p w14:paraId="0F2DDF4A" w14:textId="669EE797" w:rsidR="004018C8" w:rsidRPr="0012314F" w:rsidRDefault="004018C8" w:rsidP="00AB3B42">
      <w:pPr>
        <w:pStyle w:val="Heading1"/>
        <w:spacing w:before="0"/>
        <w:rPr>
          <w:rFonts w:asciiTheme="minorHAnsi" w:eastAsiaTheme="minorHAnsi" w:hAnsiTheme="minorHAnsi" w:cs="Times New Roman (Body CS)"/>
          <w:color w:val="1F1646" w:themeColor="text1"/>
          <w:sz w:val="44"/>
          <w:szCs w:val="44"/>
          <w:lang w:val="vi-VN"/>
        </w:rPr>
      </w:pPr>
      <w:r w:rsidRPr="00AB3B42">
        <w:rPr>
          <w:rFonts w:asciiTheme="minorHAnsi" w:eastAsiaTheme="minorHAnsi" w:hAnsiTheme="minorHAnsi" w:cs="Times New Roman (Body CS)"/>
          <w:color w:val="1F1646" w:themeColor="text1"/>
          <w:sz w:val="44"/>
          <w:szCs w:val="44"/>
          <w:lang w:val="vi-VN" w:bidi="vi-VN"/>
        </w:rPr>
        <w:t>Số teen (từ 11-19)</w:t>
      </w:r>
    </w:p>
    <w:p w14:paraId="6DDBDF0A" w14:textId="458456AD" w:rsidR="004018C8" w:rsidRPr="0012314F" w:rsidRDefault="004018C8" w:rsidP="002220AD">
      <w:pPr>
        <w:pStyle w:val="Heading2"/>
        <w:rPr>
          <w:rFonts w:asciiTheme="minorHAnsi" w:eastAsiaTheme="minorHAnsi" w:hAnsiTheme="minorHAnsi" w:cs="Times New Roman (Body CS)"/>
          <w:bCs w:val="0"/>
          <w:sz w:val="24"/>
          <w:szCs w:val="20"/>
          <w:lang w:val="vi-VN"/>
        </w:rPr>
      </w:pPr>
      <w:r w:rsidRPr="002220AD">
        <w:rPr>
          <w:rFonts w:asciiTheme="minorHAnsi" w:eastAsiaTheme="minorHAnsi" w:hAnsiTheme="minorHAnsi" w:cs="Times New Roman (Body CS)"/>
          <w:sz w:val="24"/>
          <w:szCs w:val="20"/>
          <w:lang w:val="vi-VN" w:bidi="vi-VN"/>
        </w:rPr>
        <w:t>Cảm ơn bạn đã xem video về các con số tee</w:t>
      </w:r>
      <w:r w:rsidRPr="00801A79">
        <w:rPr>
          <w:rFonts w:asciiTheme="minorHAnsi" w:eastAsiaTheme="minorHAnsi" w:hAnsiTheme="minorHAnsi" w:cs="Times New Roman (Body CS)"/>
          <w:sz w:val="24"/>
          <w:szCs w:val="20"/>
          <w:lang w:val="vi-VN" w:bidi="vi-VN"/>
        </w:rPr>
        <w:t>n từ 11 đến 19 với các Đại sứ Toán học của Victoria</w:t>
      </w:r>
      <w:r w:rsidR="00801A79" w:rsidRPr="00801A79">
        <w:rPr>
          <w:rFonts w:asciiTheme="minorHAnsi" w:eastAsiaTheme="minorHAnsi" w:hAnsiTheme="minorHAnsi" w:cs="Times New Roman (Body CS)" w:hint="eastAsia"/>
          <w:sz w:val="24"/>
          <w:szCs w:val="20"/>
          <w:lang w:val="vi-VN" w:bidi="vi-VN"/>
        </w:rPr>
        <w:t xml:space="preserve"> (</w:t>
      </w:r>
      <w:r w:rsidR="00801A79" w:rsidRPr="00801A79">
        <w:rPr>
          <w:rFonts w:asciiTheme="minorHAnsi" w:eastAsiaTheme="minorHAnsi" w:hAnsiTheme="minorHAnsi" w:cs="Times New Roman (Body CS)"/>
          <w:sz w:val="24"/>
          <w:szCs w:val="20"/>
          <w:lang w:val="vi-VN" w:bidi="vi-VN"/>
        </w:rPr>
        <w:t>Victorian Mathematics Ambassadors</w:t>
      </w:r>
      <w:r w:rsidR="00801A79" w:rsidRPr="00801A79">
        <w:rPr>
          <w:rFonts w:asciiTheme="minorHAnsi" w:eastAsiaTheme="minorHAnsi" w:hAnsiTheme="minorHAnsi" w:cs="Times New Roman (Body CS)" w:hint="eastAsia"/>
          <w:sz w:val="24"/>
          <w:szCs w:val="20"/>
          <w:lang w:val="vi-VN" w:bidi="vi-VN"/>
        </w:rPr>
        <w:t>)</w:t>
      </w:r>
      <w:r w:rsidRPr="00801A79">
        <w:rPr>
          <w:rFonts w:asciiTheme="minorHAnsi" w:eastAsiaTheme="minorHAnsi" w:hAnsiTheme="minorHAnsi" w:cs="Times New Roman (Body CS)"/>
          <w:sz w:val="24"/>
          <w:szCs w:val="20"/>
          <w:lang w:val="vi-VN" w:bidi="vi-VN"/>
        </w:rPr>
        <w:t>, Pat và Em, cùng Trường Tiểu học Công giáo St Thomas the Apostle</w:t>
      </w:r>
      <w:r w:rsidR="00062112" w:rsidRPr="00062112">
        <w:rPr>
          <w:rFonts w:asciiTheme="minorHAnsi" w:eastAsiaTheme="minorHAnsi" w:hAnsiTheme="minorHAnsi" w:cs="Times New Roman (Body CS)"/>
          <w:sz w:val="24"/>
          <w:szCs w:val="20"/>
          <w:lang w:val="vi-VN" w:bidi="vi-VN"/>
        </w:rPr>
        <w:t>:</w:t>
      </w:r>
      <w:r w:rsidRPr="00801A79">
        <w:rPr>
          <w:rFonts w:asciiTheme="minorHAnsi" w:eastAsiaTheme="minorHAnsi" w:hAnsiTheme="minorHAnsi" w:cs="Times New Roman (Body CS)"/>
          <w:sz w:val="24"/>
          <w:szCs w:val="20"/>
          <w:lang w:val="vi-VN" w:bidi="vi-VN"/>
        </w:rPr>
        <w:t xml:space="preserve"> </w:t>
      </w:r>
      <w:hyperlink r:id="rId37" w:history="1">
        <w:r w:rsidR="00062112" w:rsidRPr="008A0136">
          <w:rPr>
            <w:rStyle w:val="Hyperlink"/>
            <w:rFonts w:cs="Times New Roman (Body CS)"/>
            <w:sz w:val="24"/>
            <w:szCs w:val="24"/>
            <w:lang w:val="vi-VN" w:bidi="vi-VN"/>
          </w:rPr>
          <w:t>Toán học và kỹ năng tính toán tại nhà</w:t>
        </w:r>
      </w:hyperlink>
      <w:r w:rsidR="00062112" w:rsidRPr="008A0136">
        <w:rPr>
          <w:rFonts w:asciiTheme="minorHAnsi" w:eastAsiaTheme="minorHAnsi" w:hAnsiTheme="minorHAnsi" w:cs="Times New Roman (Body CS)"/>
          <w:sz w:val="24"/>
          <w:szCs w:val="24"/>
          <w:lang w:val="vi-VN" w:bidi="vi-VN"/>
        </w:rPr>
        <w:t>.</w:t>
      </w:r>
    </w:p>
    <w:p w14:paraId="27087593" w14:textId="77777777" w:rsidR="004018C8" w:rsidRPr="0012314F" w:rsidRDefault="004018C8" w:rsidP="002220AD">
      <w:pPr>
        <w:pStyle w:val="Heading2"/>
        <w:rPr>
          <w:rFonts w:asciiTheme="minorHAnsi" w:eastAsiaTheme="minorHAnsi" w:hAnsiTheme="minorHAnsi" w:cs="Times New Roman (Body CS)"/>
          <w:bCs w:val="0"/>
          <w:sz w:val="24"/>
          <w:szCs w:val="20"/>
          <w:lang w:val="vi-VN"/>
        </w:rPr>
      </w:pPr>
      <w:r w:rsidRPr="002220AD">
        <w:rPr>
          <w:rFonts w:asciiTheme="minorHAnsi" w:eastAsiaTheme="minorHAnsi" w:hAnsiTheme="minorHAnsi" w:cs="Times New Roman (Body CS)"/>
          <w:sz w:val="24"/>
          <w:szCs w:val="20"/>
          <w:lang w:val="vi-VN" w:bidi="vi-VN"/>
        </w:rPr>
        <w:t xml:space="preserve">Những gợi ý và thông tin sau đây sẽ hỗ trợ bạn thực hành các lời khuyên trong video để giúp tăng cường khả năng nhận biết số của con bạn ở nhà. </w:t>
      </w:r>
    </w:p>
    <w:p w14:paraId="0A935475" w14:textId="77777777" w:rsidR="004018C8" w:rsidRPr="0012314F" w:rsidRDefault="004018C8" w:rsidP="00950869">
      <w:pPr>
        <w:pStyle w:val="Heading2"/>
        <w:spacing w:after="0"/>
        <w:rPr>
          <w:color w:val="D00131" w:themeColor="accent5"/>
          <w:sz w:val="32"/>
          <w:szCs w:val="32"/>
          <w:lang w:val="vi-VN"/>
        </w:rPr>
      </w:pPr>
      <w:r w:rsidRPr="00950869">
        <w:rPr>
          <w:color w:val="D00131" w:themeColor="accent5"/>
          <w:sz w:val="32"/>
          <w:szCs w:val="32"/>
          <w:lang w:val="vi-VN" w:bidi="vi-VN"/>
        </w:rPr>
        <w:t>Số teen là gì?</w:t>
      </w:r>
    </w:p>
    <w:p w14:paraId="511BCDFE" w14:textId="77777777" w:rsidR="004018C8" w:rsidRPr="00801A79" w:rsidRDefault="004018C8" w:rsidP="00A35B07">
      <w:pPr>
        <w:rPr>
          <w:sz w:val="22"/>
          <w:szCs w:val="22"/>
          <w:lang w:val="vi-VN"/>
        </w:rPr>
      </w:pPr>
      <w:r w:rsidRPr="00A35B07">
        <w:rPr>
          <w:b/>
          <w:sz w:val="22"/>
          <w:szCs w:val="22"/>
          <w:lang w:val="vi-VN" w:bidi="vi-VN"/>
        </w:rPr>
        <w:t>Số teen</w:t>
      </w:r>
      <w:r w:rsidRPr="00A35B07">
        <w:rPr>
          <w:sz w:val="22"/>
          <w:szCs w:val="22"/>
          <w:lang w:val="vi-VN" w:bidi="vi-VN"/>
        </w:rPr>
        <w:t xml:space="preserve"> là các con số t</w:t>
      </w:r>
      <w:r w:rsidRPr="00801A79">
        <w:rPr>
          <w:sz w:val="22"/>
          <w:szCs w:val="22"/>
          <w:lang w:val="vi-VN" w:bidi="vi-VN"/>
        </w:rPr>
        <w:t xml:space="preserve">ừ 11-19. Những con số này có thể khó học vì chúng khác với các số từ 1-10 và không tuân theo cùng một quy tắc đặt tên như các số từ 20 trở lên. </w:t>
      </w:r>
    </w:p>
    <w:p w14:paraId="32BA59AC" w14:textId="77777777" w:rsidR="004018C8" w:rsidRPr="00801A79" w:rsidRDefault="004018C8" w:rsidP="00A35B07">
      <w:pPr>
        <w:rPr>
          <w:sz w:val="22"/>
          <w:szCs w:val="22"/>
          <w:lang w:val="vi-VN"/>
        </w:rPr>
      </w:pPr>
      <w:r w:rsidRPr="00801A79">
        <w:rPr>
          <w:sz w:val="22"/>
          <w:szCs w:val="22"/>
          <w:lang w:val="vi-VN" w:bidi="vi-VN"/>
        </w:rPr>
        <w:t xml:space="preserve">Học các số teen và có thể đếm đến 20 là một kỹ năng quan trọng mà con bạn cần học. Bạn có thể giúp con mình tự tin hơn với số teen bằng cách khuyến khích con đếm đến 20 và sau đó đếm ngược lại. </w:t>
      </w:r>
    </w:p>
    <w:p w14:paraId="320EF181" w14:textId="77777777" w:rsidR="004018C8" w:rsidRPr="00801A79" w:rsidRDefault="004018C8" w:rsidP="00A35B07">
      <w:pPr>
        <w:rPr>
          <w:sz w:val="22"/>
          <w:szCs w:val="22"/>
          <w:lang w:val="vi-VN"/>
        </w:rPr>
      </w:pPr>
      <w:r w:rsidRPr="00801A79">
        <w:rPr>
          <w:sz w:val="22"/>
          <w:szCs w:val="22"/>
          <w:lang w:val="vi-VN" w:bidi="vi-VN"/>
        </w:rPr>
        <w:t>Giống như trong video, bạn và con bạn có thể sử dụng gợi ý ‘10 và thêm mấy nữa” để mô tả các số từ 10 đến 19.</w:t>
      </w:r>
    </w:p>
    <w:p w14:paraId="0253A96D" w14:textId="77777777" w:rsidR="004018C8" w:rsidRPr="00801A79" w:rsidRDefault="004018C8" w:rsidP="00A35B07">
      <w:pPr>
        <w:rPr>
          <w:sz w:val="22"/>
          <w:szCs w:val="22"/>
          <w:lang w:val="vi-VN"/>
        </w:rPr>
      </w:pPr>
      <w:r w:rsidRPr="00801A79">
        <w:rPr>
          <w:b/>
          <w:sz w:val="22"/>
          <w:szCs w:val="22"/>
          <w:lang w:val="vi-VN" w:bidi="vi-VN"/>
        </w:rPr>
        <w:t>Luyện tập</w:t>
      </w:r>
      <w:r w:rsidRPr="00801A79">
        <w:rPr>
          <w:sz w:val="22"/>
          <w:szCs w:val="22"/>
          <w:lang w:val="vi-VN" w:bidi="vi-VN"/>
        </w:rPr>
        <w:t xml:space="preserve"> kỹ năng này ở nhà sẽ giúp con bạn tự tin hơn khi đếm đến 20.</w:t>
      </w:r>
    </w:p>
    <w:p w14:paraId="5E97599E" w14:textId="77777777" w:rsidR="004018C8" w:rsidRPr="00DB6BF8" w:rsidRDefault="004018C8" w:rsidP="00950869">
      <w:pPr>
        <w:pStyle w:val="Heading2"/>
        <w:spacing w:after="0"/>
        <w:rPr>
          <w:color w:val="D00131" w:themeColor="accent5"/>
          <w:sz w:val="32"/>
          <w:szCs w:val="32"/>
          <w:lang w:val="vi-VN"/>
        </w:rPr>
      </w:pPr>
      <w:r w:rsidRPr="00801A79">
        <w:rPr>
          <w:color w:val="D00131" w:themeColor="accent5"/>
          <w:sz w:val="32"/>
          <w:szCs w:val="32"/>
          <w:lang w:val="vi-VN" w:bidi="vi-VN"/>
        </w:rPr>
        <w:t>Lời khuyên</w:t>
      </w:r>
    </w:p>
    <w:p w14:paraId="6F55E3E1" w14:textId="77777777" w:rsidR="004018C8" w:rsidRPr="00DB6BF8" w:rsidRDefault="004018C8" w:rsidP="004018C8">
      <w:pPr>
        <w:spacing w:line="240" w:lineRule="auto"/>
        <w:rPr>
          <w:sz w:val="22"/>
          <w:szCs w:val="22"/>
          <w:lang w:val="vi-VN"/>
        </w:rPr>
      </w:pPr>
      <w:r>
        <w:rPr>
          <w:sz w:val="22"/>
          <w:szCs w:val="22"/>
          <w:lang w:val="vi-VN" w:bidi="vi-VN"/>
        </w:rPr>
        <w:t>Dưới đây là một số cách dễ dàng và thú vị để giúp con bạn phát triển sự hiểu biết về các con số teen:</w:t>
      </w:r>
    </w:p>
    <w:p w14:paraId="4D142BA5" w14:textId="77777777" w:rsidR="004018C8" w:rsidRPr="00DB6BF8" w:rsidRDefault="004018C8" w:rsidP="00A35B07">
      <w:pPr>
        <w:pStyle w:val="Heading2"/>
        <w:spacing w:after="0"/>
        <w:rPr>
          <w:lang w:val="vi-VN"/>
        </w:rPr>
      </w:pPr>
      <w:r w:rsidRPr="72073DA7">
        <w:rPr>
          <w:lang w:val="vi-VN" w:bidi="vi-VN"/>
        </w:rPr>
        <w:t>Ở nhà</w:t>
      </w:r>
    </w:p>
    <w:p w14:paraId="19DB2AFE" w14:textId="77777777" w:rsidR="004018C8" w:rsidRPr="00DB6BF8" w:rsidRDefault="004018C8" w:rsidP="005A330D">
      <w:pPr>
        <w:pStyle w:val="Heading3"/>
        <w:spacing w:before="120"/>
        <w:rPr>
          <w:lang w:val="vi-VN"/>
        </w:rPr>
      </w:pPr>
      <w:r w:rsidRPr="00A35B07">
        <w:rPr>
          <w:lang w:val="vi-VN" w:bidi="vi-VN"/>
        </w:rPr>
        <w:t>Đếm trứng</w:t>
      </w:r>
    </w:p>
    <w:p w14:paraId="080D01C8" w14:textId="77777777" w:rsidR="004018C8" w:rsidRPr="00801A79" w:rsidRDefault="004018C8" w:rsidP="00A35B07">
      <w:pPr>
        <w:spacing w:line="240" w:lineRule="auto"/>
        <w:rPr>
          <w:sz w:val="22"/>
          <w:szCs w:val="22"/>
          <w:lang w:val="vi-VN"/>
        </w:rPr>
      </w:pPr>
      <w:r w:rsidRPr="00801A79">
        <w:rPr>
          <w:sz w:val="22"/>
          <w:szCs w:val="22"/>
          <w:lang w:val="vi-VN" w:bidi="vi-VN"/>
        </w:rPr>
        <w:t>Khi luộc trứng, hãy lấy một hộp trứng và cùng nhau đếm số trứng. Đặt 2 quả trứng lên bàn và đếm số trứng còn lại trong hộp, cho thấy là 12 là 10 và thêm 2 nữa.</w:t>
      </w:r>
    </w:p>
    <w:p w14:paraId="7AF8E46A" w14:textId="77777777" w:rsidR="004018C8" w:rsidRPr="00801A79" w:rsidRDefault="004018C8" w:rsidP="00A35B07">
      <w:pPr>
        <w:pStyle w:val="Heading3"/>
        <w:rPr>
          <w:lang w:val="vi-VN"/>
        </w:rPr>
      </w:pPr>
      <w:r w:rsidRPr="00801A79">
        <w:rPr>
          <w:lang w:val="vi-VN" w:bidi="vi-VN"/>
        </w:rPr>
        <w:t>Tháp khối xếp hình</w:t>
      </w:r>
    </w:p>
    <w:p w14:paraId="395FBD9B" w14:textId="77777777" w:rsidR="004018C8" w:rsidRPr="00801A79" w:rsidRDefault="004018C8" w:rsidP="004018C8">
      <w:pPr>
        <w:spacing w:line="240" w:lineRule="auto"/>
        <w:rPr>
          <w:sz w:val="22"/>
          <w:szCs w:val="22"/>
          <w:lang w:val="vi-VN"/>
        </w:rPr>
      </w:pPr>
      <w:r w:rsidRPr="00801A79">
        <w:rPr>
          <w:sz w:val="22"/>
          <w:szCs w:val="22"/>
          <w:lang w:val="vi-VN" w:bidi="vi-VN"/>
        </w:rPr>
        <w:t xml:space="preserve">Xếp các tòa tháp bằng khối xếp hình với chiều cao khác nhau bằng cách sử dụng từ 11-19 khối xếp hình. Xếp nhanh 10 khối đầu tiên rồi sau đó xếp thêm mấy khối nữa. Để luyện tập thêm việc đếm các số teen, hãy đếm lại số khối trong mỗi tháp khi xếp xong. </w:t>
      </w:r>
    </w:p>
    <w:p w14:paraId="28F9A9F8" w14:textId="77777777" w:rsidR="004018C8" w:rsidRPr="00801A79" w:rsidRDefault="004018C8" w:rsidP="004018C8">
      <w:pPr>
        <w:spacing w:line="240" w:lineRule="auto"/>
        <w:rPr>
          <w:sz w:val="22"/>
          <w:szCs w:val="22"/>
          <w:lang w:val="vi-VN"/>
        </w:rPr>
      </w:pPr>
      <w:r w:rsidRPr="00801A79">
        <w:rPr>
          <w:sz w:val="22"/>
          <w:szCs w:val="22"/>
          <w:lang w:val="vi-VN" w:bidi="vi-VN"/>
        </w:rPr>
        <w:t>Hãy hỏi con bạn số đó nhiều hơn 10 bao nhiêu. Ví dụ, ‘15 là 10 và thêm mấy nữa?’</w:t>
      </w:r>
    </w:p>
    <w:p w14:paraId="5BBB611C" w14:textId="77777777" w:rsidR="00600A53" w:rsidRPr="00DB6BF8" w:rsidRDefault="004018C8" w:rsidP="004018C8">
      <w:pPr>
        <w:spacing w:line="240" w:lineRule="auto"/>
        <w:rPr>
          <w:sz w:val="22"/>
          <w:szCs w:val="22"/>
          <w:lang w:val="vi-VN"/>
        </w:rPr>
        <w:sectPr w:rsidR="00600A53" w:rsidRPr="00DB6BF8" w:rsidSect="00A92823">
          <w:headerReference w:type="default" r:id="rId38"/>
          <w:pgSz w:w="11906" w:h="16838"/>
          <w:pgMar w:top="2529" w:right="1134" w:bottom="1701" w:left="1134" w:header="720" w:footer="720" w:gutter="0"/>
          <w:cols w:space="720"/>
          <w:docGrid w:linePitch="360"/>
        </w:sectPr>
      </w:pPr>
      <w:r w:rsidRPr="00801A79">
        <w:rPr>
          <w:sz w:val="22"/>
          <w:szCs w:val="22"/>
          <w:lang w:val="vi-VN" w:bidi="vi-VN"/>
        </w:rPr>
        <w:t>Nếu con bạn không chắc chắn về câu trả lời, hãy cùng nhau đếm đến 10, dừng lại một chút rồi nói ’15là 10 và thêm 1, 2, 3, 4, 5 nữa, vừa đếm vừa chỉ vào từng khối một sau 10.</w:t>
      </w:r>
      <w:r>
        <w:rPr>
          <w:sz w:val="22"/>
          <w:szCs w:val="22"/>
          <w:lang w:val="vi-VN" w:bidi="vi-VN"/>
        </w:rPr>
        <w:t xml:space="preserve"> </w:t>
      </w:r>
    </w:p>
    <w:p w14:paraId="111E020F" w14:textId="0153C077" w:rsidR="009E2D5A" w:rsidRDefault="009E2D5A" w:rsidP="006129A3">
      <w:pPr>
        <w:pStyle w:val="Covertitle"/>
        <w:spacing w:before="120" w:after="120" w:line="240" w:lineRule="auto"/>
        <w:rPr>
          <w:sz w:val="20"/>
          <w:szCs w:val="20"/>
        </w:rPr>
      </w:pPr>
      <w:r>
        <w:rPr>
          <w:noProof/>
          <w:sz w:val="20"/>
          <w:szCs w:val="20"/>
          <w:lang w:val="vi-VN" w:bidi="vi-VN"/>
        </w:rPr>
        <w:lastRenderedPageBreak/>
        <w:drawing>
          <wp:inline distT="0" distB="0" distL="0" distR="0" wp14:anchorId="1D8B0BB6" wp14:editId="4C0545CE">
            <wp:extent cx="4444365" cy="2908300"/>
            <wp:effectExtent l="0" t="0" r="0" b="6350"/>
            <wp:docPr id="125192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4365" cy="2908300"/>
                    </a:xfrm>
                    <a:prstGeom prst="rect">
                      <a:avLst/>
                    </a:prstGeom>
                    <a:noFill/>
                  </pic:spPr>
                </pic:pic>
              </a:graphicData>
            </a:graphic>
          </wp:inline>
        </w:drawing>
      </w:r>
    </w:p>
    <w:p w14:paraId="76DD3880" w14:textId="1B61C70D" w:rsidR="007E229B" w:rsidRPr="00801A79" w:rsidRDefault="007E229B" w:rsidP="006129A3">
      <w:pPr>
        <w:pStyle w:val="Covertitle"/>
        <w:spacing w:before="120" w:after="120" w:line="240" w:lineRule="auto"/>
        <w:rPr>
          <w:sz w:val="20"/>
          <w:szCs w:val="20"/>
        </w:rPr>
      </w:pPr>
      <w:r>
        <w:rPr>
          <w:sz w:val="20"/>
          <w:szCs w:val="20"/>
          <w:lang w:val="vi-VN" w:bidi="vi-VN"/>
        </w:rPr>
        <w:t>Được cấp phép theo BẢN QUYỀN MỞ CỦA</w:t>
      </w:r>
      <w:r w:rsidRPr="00801A79">
        <w:rPr>
          <w:sz w:val="20"/>
          <w:szCs w:val="20"/>
          <w:lang w:val="vi-VN" w:bidi="vi-VN"/>
        </w:rPr>
        <w:t>: © iStock.com/Zeljkosantrac</w:t>
      </w:r>
    </w:p>
    <w:p w14:paraId="20D56970" w14:textId="1B390E10" w:rsidR="004018C8" w:rsidRPr="00801A79" w:rsidRDefault="004018C8" w:rsidP="00A35B07">
      <w:pPr>
        <w:pStyle w:val="Heading3"/>
      </w:pPr>
      <w:r w:rsidRPr="00801A79">
        <w:rPr>
          <w:lang w:val="vi-VN" w:bidi="vi-VN"/>
        </w:rPr>
        <w:t>Chỉ một nắm tay</w:t>
      </w:r>
    </w:p>
    <w:p w14:paraId="363AA642" w14:textId="77777777" w:rsidR="004018C8" w:rsidRPr="00801A79" w:rsidRDefault="004018C8" w:rsidP="004018C8">
      <w:pPr>
        <w:spacing w:line="240" w:lineRule="auto"/>
        <w:rPr>
          <w:sz w:val="22"/>
          <w:szCs w:val="22"/>
          <w:lang w:val="vi-VN"/>
        </w:rPr>
      </w:pPr>
      <w:r w:rsidRPr="00801A79">
        <w:rPr>
          <w:sz w:val="22"/>
          <w:szCs w:val="22"/>
          <w:lang w:val="vi-VN" w:bidi="vi-VN"/>
        </w:rPr>
        <w:t>Lấy một nắm tay đồ ăn nhẹ tốt cho sức khỏe, ví dụ như nho khô. Hãy đếm xem có bao nhiêu trong tay. Hãy hỏi con, "Đó có phải là một số teen không?" Bạn có thể cho thêm hoặc lấy bớt ra nho khô để nó thành số teen. Hãy bảo con cho bạn biết số tổng là bao nhiêu trên 10; ví dụ, 13 là 10 và thêm 3 nữa.</w:t>
      </w:r>
    </w:p>
    <w:p w14:paraId="03091124" w14:textId="77777777" w:rsidR="004018C8" w:rsidRPr="00801A79" w:rsidRDefault="004018C8" w:rsidP="00A35B07">
      <w:pPr>
        <w:pStyle w:val="Heading3"/>
        <w:rPr>
          <w:lang w:val="vi-VN"/>
        </w:rPr>
      </w:pPr>
      <w:r w:rsidRPr="00801A79">
        <w:rPr>
          <w:lang w:val="vi-VN" w:bidi="vi-VN"/>
        </w:rPr>
        <w:t>Thiếu số nào?</w:t>
      </w:r>
    </w:p>
    <w:p w14:paraId="0DE3396B" w14:textId="77777777" w:rsidR="004018C8" w:rsidRPr="00DB6BF8" w:rsidRDefault="004018C8" w:rsidP="004018C8">
      <w:pPr>
        <w:spacing w:line="240" w:lineRule="auto"/>
        <w:rPr>
          <w:sz w:val="22"/>
          <w:szCs w:val="22"/>
          <w:lang w:val="vi-VN"/>
        </w:rPr>
      </w:pPr>
      <w:r w:rsidRPr="00801A79">
        <w:rPr>
          <w:sz w:val="22"/>
          <w:szCs w:val="22"/>
          <w:lang w:val="vi-VN" w:bidi="vi-VN"/>
        </w:rPr>
        <w:t>Viết các số từ 11 đến-19 lên những mẩu giấy vụn và xếp chúng theo thứ tự. Khi con bạn không để ý, hãy lấy ra một số và sắp xếp lại để không thấy khoảng trống vừa tạo ra. Hãy bảo con cho bạn biết đang bị thiếu số nào. Để số đó lại chỗ cũ, sau đó lần lượt làm hoạt động tìm số bị thiếu. Hãy bảo con mô tả số bị thiếu là ‘10 và thêm mấy nữa?’</w:t>
      </w:r>
    </w:p>
    <w:p w14:paraId="611E7F36" w14:textId="77777777" w:rsidR="004018C8" w:rsidRPr="00DB6BF8" w:rsidRDefault="004018C8" w:rsidP="00A35B07">
      <w:pPr>
        <w:pStyle w:val="Heading2"/>
        <w:spacing w:after="0"/>
        <w:rPr>
          <w:lang w:val="vi-VN"/>
        </w:rPr>
      </w:pPr>
      <w:r w:rsidRPr="72073DA7">
        <w:rPr>
          <w:lang w:val="vi-VN" w:bidi="vi-VN"/>
        </w:rPr>
        <w:t>Ở siêu thị</w:t>
      </w:r>
    </w:p>
    <w:p w14:paraId="6A031414" w14:textId="77777777" w:rsidR="004018C8" w:rsidRPr="00DB6BF8" w:rsidRDefault="004018C8" w:rsidP="005A330D">
      <w:pPr>
        <w:pStyle w:val="Heading3"/>
        <w:spacing w:before="120"/>
        <w:rPr>
          <w:sz w:val="22"/>
          <w:szCs w:val="22"/>
          <w:lang w:val="vi-VN"/>
        </w:rPr>
      </w:pPr>
      <w:r w:rsidRPr="00A35B07">
        <w:rPr>
          <w:lang w:val="vi-VN" w:bidi="vi-VN"/>
        </w:rPr>
        <w:t>Chú ý các dãy hàng</w:t>
      </w:r>
    </w:p>
    <w:p w14:paraId="3D44EC49" w14:textId="76FDA266" w:rsidR="004018C8" w:rsidRPr="00DB6BF8" w:rsidRDefault="004018C8" w:rsidP="004018C8">
      <w:pPr>
        <w:spacing w:line="240" w:lineRule="auto"/>
        <w:rPr>
          <w:sz w:val="22"/>
          <w:szCs w:val="22"/>
          <w:lang w:val="vi-VN"/>
        </w:rPr>
      </w:pPr>
      <w:r>
        <w:rPr>
          <w:sz w:val="22"/>
          <w:szCs w:val="22"/>
          <w:lang w:val="vi-VN" w:bidi="vi-VN"/>
        </w:rPr>
        <w:t>Hãy nhìn các dãy hàng ở những siêu thị lớn. Hãy bảo con chỉ cho bạn những dãy hàng nào có số teen. Dãy hàng kế tiếp sẽ là số mấy? Hãy bảo con dẫn bạn đến một dãy hàng số teen hoặc chỉ cho bạn dãy hàng ở đó có những gì.</w:t>
      </w:r>
    </w:p>
    <w:p w14:paraId="44BC9464" w14:textId="54AA45E5" w:rsidR="007E229B" w:rsidRPr="00DB6BF8" w:rsidRDefault="004018C8" w:rsidP="00581610">
      <w:pPr>
        <w:pStyle w:val="Heading3"/>
        <w:rPr>
          <w:lang w:val="vi-VN"/>
        </w:rPr>
      </w:pPr>
      <w:r w:rsidRPr="00A35B07">
        <w:rPr>
          <w:lang w:val="vi-VN" w:bidi="vi-VN"/>
        </w:rPr>
        <w:t>Săn tìm số</w:t>
      </w:r>
    </w:p>
    <w:p w14:paraId="0A0EE060" w14:textId="7D1C60DA" w:rsidR="004018C8" w:rsidRPr="00801A79" w:rsidRDefault="004018C8" w:rsidP="004018C8">
      <w:pPr>
        <w:spacing w:line="240" w:lineRule="auto"/>
        <w:rPr>
          <w:sz w:val="22"/>
          <w:szCs w:val="22"/>
          <w:lang w:val="vi-VN"/>
        </w:rPr>
      </w:pPr>
      <w:r w:rsidRPr="00801A79">
        <w:rPr>
          <w:sz w:val="22"/>
          <w:szCs w:val="22"/>
          <w:lang w:val="vi-VN" w:bidi="vi-VN"/>
        </w:rPr>
        <w:t>Hãy khuyến khích con bạn tìm kiếm các số teen em thấy tại siêu thị. Con có thể tìm thấy số teen được ghi trên nhãn giá, mã vạch hoặc biển báo. Con có thể tìm được 10 số teen không?</w:t>
      </w:r>
    </w:p>
    <w:p w14:paraId="77C282C9" w14:textId="77777777" w:rsidR="004018C8" w:rsidRPr="00801A79" w:rsidRDefault="004018C8" w:rsidP="00A35B07">
      <w:pPr>
        <w:pStyle w:val="Heading3"/>
        <w:rPr>
          <w:lang w:val="vi-VN"/>
        </w:rPr>
      </w:pPr>
      <w:r w:rsidRPr="00801A79">
        <w:rPr>
          <w:lang w:val="vi-VN" w:bidi="vi-VN"/>
        </w:rPr>
        <w:t>Trò chơi thanh toán</w:t>
      </w:r>
    </w:p>
    <w:p w14:paraId="7C2056E5" w14:textId="77777777" w:rsidR="004018C8" w:rsidRPr="00DB6BF8" w:rsidRDefault="004018C8" w:rsidP="004018C8">
      <w:pPr>
        <w:spacing w:line="240" w:lineRule="auto"/>
        <w:rPr>
          <w:sz w:val="22"/>
          <w:szCs w:val="22"/>
          <w:lang w:val="vi-VN"/>
        </w:rPr>
      </w:pPr>
      <w:r w:rsidRPr="00801A79">
        <w:rPr>
          <w:sz w:val="22"/>
          <w:szCs w:val="22"/>
          <w:lang w:val="vi-VN" w:bidi="vi-VN"/>
        </w:rPr>
        <w:t>Hãy bảo con đếm từng món đồ khi lấy chúng ra khỏi xe đẩy hoặc giỏ tại quầy thanh toán. Khi các em đếm đến số teen, hãy bảo em mô tả số tiếp theo là ‘10 và thêm mấy nữa"; ví dụ, ‘11 là 10 và thêm 1 nữa’.</w:t>
      </w:r>
    </w:p>
    <w:p w14:paraId="7FB29562" w14:textId="77777777" w:rsidR="004018C8" w:rsidRPr="00DB6BF8" w:rsidRDefault="004018C8" w:rsidP="00096673">
      <w:pPr>
        <w:pStyle w:val="Heading2"/>
        <w:spacing w:before="0" w:after="0"/>
        <w:rPr>
          <w:lang w:val="vi-VN"/>
        </w:rPr>
      </w:pPr>
      <w:r w:rsidRPr="72073DA7">
        <w:rPr>
          <w:lang w:val="vi-VN" w:bidi="vi-VN"/>
        </w:rPr>
        <w:lastRenderedPageBreak/>
        <w:t>Ở công viên</w:t>
      </w:r>
    </w:p>
    <w:p w14:paraId="0119DD19" w14:textId="77777777" w:rsidR="004018C8" w:rsidRPr="00DB6BF8" w:rsidRDefault="004018C8" w:rsidP="005A330D">
      <w:pPr>
        <w:pStyle w:val="Heading3"/>
        <w:spacing w:before="120"/>
        <w:rPr>
          <w:lang w:val="vi-VN"/>
        </w:rPr>
      </w:pPr>
      <w:r w:rsidRPr="00A35B07">
        <w:rPr>
          <w:lang w:val="vi-VN" w:bidi="vi-VN"/>
        </w:rPr>
        <w:t>Trò chơi nhảy cò cò số teen</w:t>
      </w:r>
    </w:p>
    <w:p w14:paraId="5843AB5F" w14:textId="77777777" w:rsidR="004018C8" w:rsidRPr="00DB6BF8" w:rsidRDefault="004018C8" w:rsidP="004018C8">
      <w:pPr>
        <w:spacing w:line="240" w:lineRule="auto"/>
        <w:rPr>
          <w:sz w:val="22"/>
          <w:szCs w:val="22"/>
          <w:lang w:val="vi-VN"/>
        </w:rPr>
      </w:pPr>
      <w:r w:rsidRPr="763C4521">
        <w:rPr>
          <w:sz w:val="22"/>
          <w:szCs w:val="22"/>
          <w:lang w:val="vi-VN" w:bidi="vi-VN"/>
        </w:rPr>
        <w:t xml:space="preserve">Hãy chơi trò nhảy cò cò với các </w:t>
      </w:r>
      <w:r w:rsidRPr="00801A79">
        <w:rPr>
          <w:sz w:val="22"/>
          <w:szCs w:val="22"/>
          <w:lang w:val="vi-VN" w:bidi="vi-VN"/>
        </w:rPr>
        <w:t>số 11-20 thay vì 1-10. Việc bao gồm số 20 giúp con</w:t>
      </w:r>
      <w:r w:rsidRPr="763C4521">
        <w:rPr>
          <w:sz w:val="22"/>
          <w:szCs w:val="22"/>
          <w:lang w:val="vi-VN" w:bidi="vi-VN"/>
        </w:rPr>
        <w:t xml:space="preserve"> bạn biết sau các số teen là số mấy. Hãy bảo con đọc to số của ô và viên đá được thảy vào đó trước khi con cò cò, đồng thời đếm từng số.</w:t>
      </w:r>
    </w:p>
    <w:p w14:paraId="37124A8F" w14:textId="77777777" w:rsidR="004018C8" w:rsidRDefault="004018C8" w:rsidP="004018C8">
      <w:pPr>
        <w:spacing w:line="240" w:lineRule="auto"/>
        <w:rPr>
          <w:sz w:val="22"/>
          <w:szCs w:val="22"/>
        </w:rPr>
      </w:pPr>
      <w:r>
        <w:rPr>
          <w:noProof/>
          <w:lang w:val="vi-VN" w:bidi="vi-VN"/>
        </w:rPr>
        <w:drawing>
          <wp:inline distT="0" distB="0" distL="0" distR="0" wp14:anchorId="2B1C90F3" wp14:editId="09EAA60D">
            <wp:extent cx="4446000" cy="2964000"/>
            <wp:effectExtent l="0" t="0" r="0" b="8255"/>
            <wp:docPr id="2032569578" name="drawing" descr="A child playing hopscotch outdoors. Their bare feet are seen jumping over a chalk line drawn on a cement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9578" name="drawing" descr="A child playing hopscotch outdoors. Their bare feet are seen jumping over a chalk line drawn on a cement road.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68C96B74" w14:textId="355EA99B" w:rsidR="007E229B" w:rsidRPr="00801A79" w:rsidRDefault="007E229B" w:rsidP="006129A3">
      <w:pPr>
        <w:pStyle w:val="Covertitle"/>
        <w:spacing w:before="120" w:after="120" w:line="240" w:lineRule="auto"/>
        <w:rPr>
          <w:rFonts w:asciiTheme="majorHAnsi" w:eastAsiaTheme="majorEastAsia" w:hAnsiTheme="majorHAnsi" w:cstheme="majorBidi"/>
          <w:bCs w:val="0"/>
        </w:rPr>
      </w:pPr>
      <w:r>
        <w:rPr>
          <w:sz w:val="20"/>
          <w:szCs w:val="20"/>
          <w:lang w:val="vi-VN" w:bidi="vi-VN"/>
        </w:rPr>
        <w:t>Được cấp phép theo BẢN QUYỀN MỞ C</w:t>
      </w:r>
      <w:r w:rsidRPr="00801A79">
        <w:rPr>
          <w:sz w:val="20"/>
          <w:szCs w:val="20"/>
          <w:lang w:val="vi-VN" w:bidi="vi-VN"/>
        </w:rPr>
        <w:t xml:space="preserve">ỦA: </w:t>
      </w:r>
      <w:r w:rsidRPr="00801A79">
        <w:rPr>
          <w:rFonts w:asciiTheme="majorHAnsi" w:eastAsiaTheme="majorEastAsia" w:hAnsiTheme="majorHAnsi" w:cstheme="majorBidi"/>
          <w:sz w:val="20"/>
          <w:szCs w:val="20"/>
          <w:lang w:val="vi-VN" w:bidi="vi-VN"/>
        </w:rPr>
        <w:t>© iStock.com/</w:t>
      </w:r>
      <w:r w:rsidR="00BD66BE" w:rsidRPr="00801A79">
        <w:rPr>
          <w:sz w:val="20"/>
          <w:szCs w:val="20"/>
          <w:lang w:val="vi-VN" w:bidi="vi-VN"/>
        </w:rPr>
        <w:t>Hendri</w:t>
      </w:r>
    </w:p>
    <w:p w14:paraId="53C3163B" w14:textId="21E1A6D1" w:rsidR="004018C8" w:rsidRPr="00801A79" w:rsidRDefault="004018C8" w:rsidP="00A35B07">
      <w:pPr>
        <w:pStyle w:val="Heading3"/>
      </w:pPr>
      <w:r w:rsidRPr="00801A79">
        <w:rPr>
          <w:lang w:val="vi-VN" w:bidi="vi-VN"/>
        </w:rPr>
        <w:t>Đếm ngoài trời</w:t>
      </w:r>
    </w:p>
    <w:p w14:paraId="7E38BDCE" w14:textId="77777777" w:rsidR="004018C8" w:rsidRPr="00801A79" w:rsidRDefault="004018C8" w:rsidP="004018C8">
      <w:pPr>
        <w:spacing w:line="240" w:lineRule="auto"/>
        <w:rPr>
          <w:sz w:val="22"/>
          <w:szCs w:val="22"/>
          <w:lang w:val="vi-VN"/>
        </w:rPr>
      </w:pPr>
      <w:r w:rsidRPr="00801A79">
        <w:rPr>
          <w:sz w:val="22"/>
          <w:szCs w:val="22"/>
          <w:lang w:val="vi-VN" w:bidi="vi-VN"/>
        </w:rPr>
        <w:t xml:space="preserve">Hãy bảo con tìm những đồ vật có thể đếm được trong công viên (hàng rào, cây cối). Hãy cho con biết mục tiêu là tìm thứ gì đó có tổng số là một số teen.   </w:t>
      </w:r>
    </w:p>
    <w:p w14:paraId="61D68903" w14:textId="77777777" w:rsidR="004018C8" w:rsidRPr="00801A79" w:rsidRDefault="004018C8" w:rsidP="00A35B07">
      <w:pPr>
        <w:pStyle w:val="Heading3"/>
        <w:rPr>
          <w:lang w:val="vi-VN"/>
        </w:rPr>
      </w:pPr>
      <w:r w:rsidRPr="00801A79">
        <w:rPr>
          <w:lang w:val="vi-VN" w:bidi="vi-VN"/>
        </w:rPr>
        <w:t>Que và đá</w:t>
      </w:r>
    </w:p>
    <w:p w14:paraId="7E53179F" w14:textId="77777777" w:rsidR="004018C8" w:rsidRPr="00DB6BF8" w:rsidRDefault="004018C8" w:rsidP="004018C8">
      <w:pPr>
        <w:spacing w:line="240" w:lineRule="auto"/>
        <w:rPr>
          <w:sz w:val="22"/>
          <w:szCs w:val="22"/>
          <w:lang w:val="vi-VN"/>
        </w:rPr>
      </w:pPr>
      <w:r w:rsidRPr="00801A79">
        <w:rPr>
          <w:sz w:val="22"/>
          <w:szCs w:val="22"/>
          <w:lang w:val="vi-VN" w:bidi="vi-VN"/>
        </w:rPr>
        <w:t>Thu thập các vật tự nhiên như que và đá. Hãy dùng những vật này để biểu thị một số teen; ví dụ, làm số 14 từ 10 cái que và 4 viên đá. Hãy hỏi con bạn, ‘tổng số là 10 và th</w:t>
      </w:r>
      <w:r w:rsidRPr="00DB7D60">
        <w:rPr>
          <w:sz w:val="22"/>
          <w:szCs w:val="22"/>
          <w:lang w:val="vi-VN" w:bidi="vi-VN"/>
        </w:rPr>
        <w:t xml:space="preserve">êm mấy nữa?’. </w:t>
      </w:r>
    </w:p>
    <w:p w14:paraId="54BE1F4E" w14:textId="77777777" w:rsidR="004018C8" w:rsidRPr="00DB6BF8" w:rsidRDefault="004018C8" w:rsidP="004018C8">
      <w:pPr>
        <w:spacing w:line="240" w:lineRule="auto"/>
        <w:rPr>
          <w:sz w:val="22"/>
          <w:szCs w:val="22"/>
          <w:lang w:val="vi-VN"/>
        </w:rPr>
      </w:pPr>
      <w:r>
        <w:rPr>
          <w:sz w:val="22"/>
          <w:szCs w:val="22"/>
          <w:lang w:val="vi-VN" w:bidi="vi-VN"/>
        </w:rPr>
        <w:t>Thu thập thêm các vật khác để làm một số teen khác.</w:t>
      </w:r>
    </w:p>
    <w:p w14:paraId="1CC3C695" w14:textId="77777777" w:rsidR="004018C8" w:rsidRPr="00DB6BF8" w:rsidRDefault="004018C8" w:rsidP="004018C8">
      <w:pPr>
        <w:spacing w:line="240" w:lineRule="auto"/>
        <w:rPr>
          <w:sz w:val="22"/>
          <w:szCs w:val="22"/>
          <w:lang w:val="vi-VN"/>
        </w:rPr>
      </w:pPr>
    </w:p>
    <w:p w14:paraId="1E430723" w14:textId="77777777" w:rsidR="00A35B07" w:rsidRPr="0012314F" w:rsidRDefault="00A35B07" w:rsidP="00A35B07">
      <w:pPr>
        <w:pStyle w:val="Heading2"/>
        <w:spacing w:after="0"/>
        <w:rPr>
          <w:color w:val="D00131" w:themeColor="accent5"/>
          <w:sz w:val="32"/>
          <w:szCs w:val="32"/>
          <w:lang w:val="vi-VN"/>
        </w:rPr>
      </w:pPr>
      <w:r w:rsidRPr="007E229B">
        <w:rPr>
          <w:color w:val="D00131" w:themeColor="accent5"/>
          <w:sz w:val="32"/>
          <w:szCs w:val="32"/>
          <w:lang w:val="vi-VN" w:bidi="vi-VN"/>
        </w:rPr>
        <w:t>Thông tin thêm</w:t>
      </w:r>
    </w:p>
    <w:p w14:paraId="0C759B04" w14:textId="7E29DA83" w:rsidR="00A35B07" w:rsidRPr="0012314F" w:rsidRDefault="00A35B07" w:rsidP="00A35B07">
      <w:pPr>
        <w:rPr>
          <w:sz w:val="22"/>
          <w:szCs w:val="22"/>
          <w:lang w:val="vi-VN"/>
        </w:rPr>
      </w:pPr>
      <w:r w:rsidRPr="00DC33B6">
        <w:rPr>
          <w:sz w:val="22"/>
          <w:szCs w:val="22"/>
          <w:lang w:val="vi-VN" w:bidi="vi-VN"/>
        </w:rPr>
        <w:t xml:space="preserve">Để xem các video và tài liệu hướng dẫn khác trong loạt tài liệu này, cũng như các lời khuyên, thông tin và liên kết hữu ích khác dành cho cha mẹ và người chăm sóc, vui lòng xem: </w:t>
      </w:r>
      <w:hyperlink r:id="rId41" w:history="1">
        <w:r w:rsidRPr="00DC33B6">
          <w:rPr>
            <w:rStyle w:val="Hyperlink"/>
            <w:sz w:val="22"/>
            <w:szCs w:val="22"/>
            <w:lang w:val="vi-VN" w:bidi="vi-VN"/>
          </w:rPr>
          <w:t>Toán học và kỹ năng tính toán tại nhà</w:t>
        </w:r>
      </w:hyperlink>
      <w:r w:rsidRPr="00DC33B6">
        <w:rPr>
          <w:sz w:val="22"/>
          <w:szCs w:val="22"/>
          <w:lang w:val="vi-VN" w:bidi="vi-VN"/>
        </w:rPr>
        <w:t>.</w:t>
      </w:r>
    </w:p>
    <w:p w14:paraId="16C89F01" w14:textId="3E95F493" w:rsidR="00A35B07" w:rsidRPr="0012314F" w:rsidRDefault="00A35B07" w:rsidP="00A35B07">
      <w:pPr>
        <w:rPr>
          <w:sz w:val="22"/>
          <w:szCs w:val="22"/>
          <w:lang w:val="vi-VN"/>
        </w:rPr>
      </w:pPr>
      <w:r w:rsidRPr="00DC33B6">
        <w:rPr>
          <w:sz w:val="22"/>
          <w:szCs w:val="22"/>
          <w:lang w:val="vi-VN" w:bidi="vi-VN"/>
        </w:rPr>
        <w:t>Để biết thêm th</w:t>
      </w:r>
      <w:r w:rsidRPr="00801A79">
        <w:rPr>
          <w:sz w:val="22"/>
          <w:szCs w:val="22"/>
          <w:lang w:val="vi-VN" w:bidi="vi-VN"/>
        </w:rPr>
        <w:t>ông tin về các Đại sứ Toán học của Victoria</w:t>
      </w:r>
      <w:r w:rsidR="00801A79" w:rsidRPr="00801A79">
        <w:rPr>
          <w:rFonts w:hint="eastAsia"/>
          <w:sz w:val="22"/>
          <w:szCs w:val="22"/>
          <w:lang w:val="vi-VN" w:eastAsia="zh-CN" w:bidi="vi-VN"/>
        </w:rPr>
        <w:t xml:space="preserve"> (</w:t>
      </w:r>
      <w:r w:rsidR="00801A79" w:rsidRPr="0012314F">
        <w:rPr>
          <w:sz w:val="22"/>
          <w:szCs w:val="22"/>
          <w:lang w:val="vi-VN"/>
        </w:rPr>
        <w:t>Victorian Mathematics Ambassadors</w:t>
      </w:r>
      <w:r w:rsidR="00801A79" w:rsidRPr="0012314F">
        <w:rPr>
          <w:rFonts w:hint="eastAsia"/>
          <w:sz w:val="22"/>
          <w:szCs w:val="22"/>
          <w:lang w:val="vi-VN" w:eastAsia="zh-CN"/>
        </w:rPr>
        <w:t>)</w:t>
      </w:r>
      <w:r w:rsidRPr="00801A79">
        <w:rPr>
          <w:sz w:val="22"/>
          <w:szCs w:val="22"/>
          <w:lang w:val="vi-VN" w:bidi="vi-VN"/>
        </w:rPr>
        <w:t xml:space="preserve">, hãy xem: </w:t>
      </w:r>
      <w:hyperlink r:id="rId42" w:history="1">
        <w:r w:rsidR="00801A79" w:rsidRPr="00801A79">
          <w:rPr>
            <w:rStyle w:val="Hyperlink"/>
            <w:sz w:val="22"/>
            <w:szCs w:val="22"/>
            <w:lang w:val="vi-VN" w:bidi="vi-VN"/>
          </w:rPr>
          <w:t>Đại sứ Toán học của Victoria (Victorian Mathematics Ambassadors)</w:t>
        </w:r>
      </w:hyperlink>
      <w:r w:rsidR="0099599F" w:rsidRPr="00801A79">
        <w:rPr>
          <w:lang w:val="vi-VN" w:bidi="vi-VN"/>
        </w:rPr>
        <w:t>.</w:t>
      </w:r>
    </w:p>
    <w:p w14:paraId="2ACB5066" w14:textId="5F954B54" w:rsidR="00CC12F2" w:rsidRPr="0012314F" w:rsidRDefault="00A35B07" w:rsidP="00A35B07">
      <w:pPr>
        <w:pStyle w:val="Heading2"/>
        <w:spacing w:after="0"/>
        <w:rPr>
          <w:sz w:val="22"/>
          <w:szCs w:val="22"/>
          <w:lang w:val="vi-VN"/>
        </w:rPr>
      </w:pPr>
      <w:r w:rsidRPr="00DC33B6">
        <w:rPr>
          <w:sz w:val="22"/>
          <w:szCs w:val="22"/>
          <w:lang w:val="vi-VN" w:bidi="vi-VN"/>
        </w:rPr>
        <w:t>Để biế</w:t>
      </w:r>
      <w:r w:rsidRPr="00801A79">
        <w:rPr>
          <w:sz w:val="22"/>
          <w:szCs w:val="22"/>
          <w:lang w:val="vi-VN" w:bidi="vi-VN"/>
        </w:rPr>
        <w:t xml:space="preserve">t thêm thông tin về việc hỗ trợ giáo dục của con em bạn, hãy xem: </w:t>
      </w:r>
      <w:hyperlink r:id="rId43" w:history="1">
        <w:r w:rsidRPr="00801A79">
          <w:rPr>
            <w:rStyle w:val="Hyperlink"/>
            <w:sz w:val="22"/>
            <w:szCs w:val="22"/>
            <w:lang w:val="vi-VN" w:bidi="vi-VN"/>
          </w:rPr>
          <w:t>Hỗ trợ giáo dục của con em bạn | vic.gov.au</w:t>
        </w:r>
      </w:hyperlink>
      <w:r w:rsidRPr="00801A79">
        <w:rPr>
          <w:sz w:val="22"/>
          <w:szCs w:val="22"/>
          <w:lang w:val="vi-VN" w:bidi="vi-VN"/>
        </w:rPr>
        <w:t>.</w:t>
      </w:r>
    </w:p>
    <w:p w14:paraId="1F458CE0" w14:textId="77777777" w:rsidR="00594E77" w:rsidRPr="0012314F" w:rsidRDefault="00594E77" w:rsidP="00054BAC">
      <w:pPr>
        <w:rPr>
          <w:lang w:val="vi-VN"/>
        </w:rPr>
        <w:sectPr w:rsidR="00594E77" w:rsidRPr="0012314F" w:rsidSect="00096673">
          <w:headerReference w:type="default" r:id="rId44"/>
          <w:footerReference w:type="default" r:id="rId45"/>
          <w:pgSz w:w="11900" w:h="16840"/>
          <w:pgMar w:top="1882" w:right="1134" w:bottom="1701" w:left="1134" w:header="227" w:footer="386" w:gutter="0"/>
          <w:cols w:space="708"/>
          <w:docGrid w:linePitch="360"/>
        </w:sectPr>
      </w:pPr>
    </w:p>
    <w:p w14:paraId="73D7DDA8" w14:textId="77777777" w:rsidR="00054BAC" w:rsidRPr="0012314F" w:rsidRDefault="00054BAC" w:rsidP="00054BAC">
      <w:pPr>
        <w:rPr>
          <w:lang w:val="vi-VN"/>
        </w:rPr>
      </w:pPr>
    </w:p>
    <w:p w14:paraId="1D457E21" w14:textId="77777777" w:rsidR="00054BAC" w:rsidRPr="0012314F" w:rsidRDefault="00054BAC" w:rsidP="00054BAC">
      <w:pPr>
        <w:rPr>
          <w:lang w:val="vi-VN"/>
        </w:rPr>
      </w:pPr>
    </w:p>
    <w:p w14:paraId="7431E49E" w14:textId="77777777" w:rsidR="00D56B54" w:rsidRPr="0012314F" w:rsidRDefault="00D56B54" w:rsidP="00054BAC">
      <w:pPr>
        <w:rPr>
          <w:lang w:val="vi-VN"/>
        </w:rPr>
      </w:pPr>
    </w:p>
    <w:p w14:paraId="11943183" w14:textId="77777777" w:rsidR="00D56B54" w:rsidRPr="0012314F" w:rsidRDefault="00D56B54" w:rsidP="00054BAC">
      <w:pPr>
        <w:rPr>
          <w:lang w:val="vi-VN"/>
        </w:rPr>
      </w:pPr>
    </w:p>
    <w:p w14:paraId="0747141A" w14:textId="77777777" w:rsidR="00D56B54" w:rsidRPr="0012314F" w:rsidRDefault="00D56B54" w:rsidP="00054BAC">
      <w:pPr>
        <w:rPr>
          <w:lang w:val="vi-VN"/>
        </w:rPr>
      </w:pPr>
    </w:p>
    <w:p w14:paraId="55E8F207" w14:textId="2B5B6C44" w:rsidR="00D56B54" w:rsidRPr="0012314F" w:rsidRDefault="00D56B54" w:rsidP="00D56B54">
      <w:pPr>
        <w:pStyle w:val="Footer"/>
        <w:rPr>
          <w:sz w:val="16"/>
          <w:szCs w:val="16"/>
          <w:lang w:val="vi-VN"/>
        </w:rPr>
      </w:pPr>
    </w:p>
    <w:p w14:paraId="02A223B0" w14:textId="77777777" w:rsidR="00D56B54" w:rsidRPr="0012314F" w:rsidRDefault="00D56B54" w:rsidP="00054BAC">
      <w:pPr>
        <w:rPr>
          <w:lang w:val="vi-VN"/>
        </w:rPr>
      </w:pPr>
    </w:p>
    <w:sectPr w:rsidR="00D56B54" w:rsidRPr="0012314F" w:rsidSect="00A92823">
      <w:headerReference w:type="default" r:id="rId46"/>
      <w:footerReference w:type="default" r:id="rId47"/>
      <w:pgSz w:w="11900" w:h="16840"/>
      <w:pgMar w:top="1882" w:right="1134" w:bottom="1701" w:left="1134" w:header="227"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CC22B" w14:textId="77777777" w:rsidR="008F6FAD" w:rsidRDefault="008F6FAD" w:rsidP="00B40CCD">
      <w:r>
        <w:separator/>
      </w:r>
    </w:p>
  </w:endnote>
  <w:endnote w:type="continuationSeparator" w:id="0">
    <w:p w14:paraId="48BC6BAA" w14:textId="77777777" w:rsidR="008F6FAD" w:rsidRDefault="008F6FAD" w:rsidP="00B4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4669816"/>
      <w:docPartObj>
        <w:docPartGallery w:val="Page Numbers (Bottom of Page)"/>
        <w:docPartUnique/>
      </w:docPartObj>
    </w:sdtPr>
    <w:sdtEndPr>
      <w:rPr>
        <w:rStyle w:val="PageNumber"/>
        <w:sz w:val="16"/>
        <w:szCs w:val="16"/>
      </w:rPr>
    </w:sdtEndPr>
    <w:sdtContent>
      <w:p w14:paraId="5DCC5093" w14:textId="2A09F239" w:rsidR="00943B76" w:rsidRPr="00690F8F" w:rsidRDefault="00690F8F">
        <w:pPr>
          <w:pStyle w:val="Footer"/>
          <w:rPr>
            <w:sz w:val="16"/>
            <w:szCs w:val="16"/>
          </w:rPr>
        </w:pPr>
        <w:r w:rsidRPr="00B40CCD">
          <w:rPr>
            <w:rStyle w:val="PageNumber"/>
            <w:b/>
            <w:sz w:val="16"/>
            <w:szCs w:val="16"/>
            <w:lang w:val="vi-VN" w:bidi="vi-VN"/>
          </w:rPr>
          <w:fldChar w:fldCharType="begin"/>
        </w:r>
        <w:r w:rsidRPr="00B40CCD">
          <w:rPr>
            <w:rStyle w:val="PageNumber"/>
            <w:b/>
            <w:sz w:val="16"/>
            <w:szCs w:val="16"/>
            <w:lang w:val="vi-VN" w:bidi="vi-VN"/>
          </w:rPr>
          <w:instrText xml:space="preserve"> PAGE </w:instrText>
        </w:r>
        <w:r w:rsidRPr="00B40CCD">
          <w:rPr>
            <w:rStyle w:val="PageNumber"/>
            <w:b/>
            <w:sz w:val="16"/>
            <w:szCs w:val="16"/>
            <w:lang w:val="vi-VN" w:bidi="vi-VN"/>
          </w:rPr>
          <w:fldChar w:fldCharType="separate"/>
        </w:r>
        <w:r>
          <w:rPr>
            <w:rStyle w:val="PageNumber"/>
            <w:b/>
            <w:sz w:val="16"/>
            <w:szCs w:val="16"/>
            <w:lang w:val="vi-VN" w:bidi="vi-VN"/>
          </w:rPr>
          <w:t>1</w:t>
        </w:r>
        <w:r w:rsidRPr="00B40CCD">
          <w:rPr>
            <w:rStyle w:val="PageNumber"/>
            <w:b/>
            <w:sz w:val="16"/>
            <w:szCs w:val="16"/>
            <w:lang w:val="vi-VN" w:bidi="vi-VN"/>
          </w:rPr>
          <w:fldChar w:fldCharType="end"/>
        </w:r>
        <w:r w:rsidRPr="00B40CCD">
          <w:rPr>
            <w:rStyle w:val="PageNumber"/>
            <w:sz w:val="16"/>
            <w:szCs w:val="16"/>
            <w:lang w:val="vi-VN" w:bidi="vi-VN"/>
          </w:rPr>
          <w:t xml:space="preserve"> | Bộ Giáo dục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2511271"/>
      <w:docPartObj>
        <w:docPartGallery w:val="Page Numbers (Bottom of Page)"/>
        <w:docPartUnique/>
      </w:docPartObj>
    </w:sdtPr>
    <w:sdtEndPr>
      <w:rPr>
        <w:rStyle w:val="PageNumber"/>
        <w:sz w:val="16"/>
        <w:szCs w:val="16"/>
      </w:rPr>
    </w:sdtEndPr>
    <w:sdtContent>
      <w:p w14:paraId="48DBC664" w14:textId="13E703A2" w:rsidR="00594E77" w:rsidRPr="00690F8F" w:rsidRDefault="00594E77">
        <w:pPr>
          <w:pStyle w:val="Footer"/>
          <w:rPr>
            <w:sz w:val="16"/>
            <w:szCs w:val="16"/>
          </w:rPr>
        </w:pPr>
        <w:r w:rsidRPr="00B40CCD">
          <w:rPr>
            <w:rStyle w:val="PageNumber"/>
            <w:b/>
            <w:sz w:val="16"/>
            <w:szCs w:val="16"/>
            <w:lang w:val="vi-VN" w:bidi="vi-VN"/>
          </w:rPr>
          <w:fldChar w:fldCharType="begin"/>
        </w:r>
        <w:r w:rsidRPr="00B40CCD">
          <w:rPr>
            <w:rStyle w:val="PageNumber"/>
            <w:b/>
            <w:sz w:val="16"/>
            <w:szCs w:val="16"/>
            <w:lang w:val="vi-VN" w:bidi="vi-VN"/>
          </w:rPr>
          <w:instrText xml:space="preserve"> PAGE </w:instrText>
        </w:r>
        <w:r w:rsidRPr="00B40CCD">
          <w:rPr>
            <w:rStyle w:val="PageNumber"/>
            <w:b/>
            <w:sz w:val="16"/>
            <w:szCs w:val="16"/>
            <w:lang w:val="vi-VN" w:bidi="vi-VN"/>
          </w:rPr>
          <w:fldChar w:fldCharType="separate"/>
        </w:r>
        <w:r>
          <w:rPr>
            <w:rStyle w:val="PageNumber"/>
            <w:b/>
            <w:sz w:val="16"/>
            <w:szCs w:val="16"/>
            <w:lang w:val="vi-VN" w:bidi="vi-VN"/>
          </w:rPr>
          <w:t>1</w:t>
        </w:r>
        <w:r w:rsidRPr="00B40CCD">
          <w:rPr>
            <w:rStyle w:val="PageNumber"/>
            <w:b/>
            <w:sz w:val="16"/>
            <w:szCs w:val="16"/>
            <w:lang w:val="vi-VN" w:bidi="vi-VN"/>
          </w:rPr>
          <w:fldChar w:fldCharType="end"/>
        </w:r>
        <w:r w:rsidRPr="00B40CCD">
          <w:rPr>
            <w:rStyle w:val="PageNumber"/>
            <w:sz w:val="16"/>
            <w:szCs w:val="16"/>
            <w:lang w:val="vi-VN" w:bidi="vi-VN"/>
          </w:rPr>
          <w:t xml:space="preserve"> | Bộ Giáo dục </w:t>
        </w:r>
        <w:r w:rsidR="009F23ED">
          <w:rPr>
            <w:noProof/>
            <w:lang w:val="vi-VN" w:bidi="vi-VN"/>
          </w:rPr>
          <w:drawing>
            <wp:anchor distT="0" distB="0" distL="114300" distR="114300" simplePos="0" relativeHeight="251717632" behindDoc="1" locked="1" layoutInCell="1" allowOverlap="1" wp14:anchorId="2083142D" wp14:editId="39C1BAC7">
              <wp:simplePos x="0" y="0"/>
              <wp:positionH relativeFrom="margin">
                <wp:posOffset>5449570</wp:posOffset>
              </wp:positionH>
              <wp:positionV relativeFrom="paragraph">
                <wp:posOffset>7620</wp:posOffset>
              </wp:positionV>
              <wp:extent cx="658495" cy="500380"/>
              <wp:effectExtent l="0" t="0" r="8255" b="0"/>
              <wp:wrapNone/>
              <wp:docPr id="1137930725"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eastAsiaTheme="minorHAnsi" w:hAnsiTheme="minorHAnsi" w:cstheme="minorBidi"/>
        <w:sz w:val="20"/>
        <w:szCs w:val="20"/>
        <w:lang w:val="en-AU"/>
      </w:rPr>
      <w:id w:val="1957821413"/>
      <w:docPartObj>
        <w:docPartGallery w:val="Page Numbers (Bottom of Page)"/>
        <w:docPartUnique/>
      </w:docPartObj>
    </w:sdtPr>
    <w:sdtEndPr>
      <w:rPr>
        <w:rStyle w:val="PageNumber"/>
        <w:rFonts w:ascii="Arial" w:eastAsiaTheme="minorEastAsia" w:hAnsi="Arial" w:cs="Arial"/>
        <w:sz w:val="16"/>
        <w:szCs w:val="16"/>
        <w:lang w:val="en-US"/>
      </w:rPr>
    </w:sdtEndPr>
    <w:sdtContent>
      <w:p w14:paraId="1BDDF66B" w14:textId="77777777" w:rsidR="00801A79" w:rsidRPr="00801A79" w:rsidRDefault="009904BB" w:rsidP="00801A79">
        <w:pPr>
          <w:pStyle w:val="Copyrighttext"/>
          <w:spacing w:line="160" w:lineRule="exact"/>
          <w:rPr>
            <w:color w:val="201546" w:themeColor="hyperlink"/>
            <w:sz w:val="13"/>
            <w:szCs w:val="13"/>
            <w:u w:val="single"/>
            <w:lang w:val="vi-VN" w:bidi="vi-VN"/>
          </w:rPr>
        </w:pPr>
        <w:r w:rsidRPr="00801A79">
          <w:rPr>
            <w:color w:val="201546" w:themeColor="hyperlink"/>
            <w:sz w:val="13"/>
            <w:szCs w:val="13"/>
            <w:u w:val="single"/>
            <w:lang w:val="vi-VN" w:bidi="vi-VN"/>
          </w:rPr>
          <w:t xml:space="preserve"> </w:t>
        </w:r>
      </w:p>
      <w:sdt>
        <w:sdtPr>
          <w:rPr>
            <w:rStyle w:val="PageNumber"/>
            <w:rFonts w:asciiTheme="minorHAnsi" w:eastAsiaTheme="minorHAnsi" w:hAnsiTheme="minorHAnsi" w:cstheme="minorBidi"/>
            <w:sz w:val="20"/>
            <w:szCs w:val="20"/>
            <w:lang w:val="en-AU"/>
          </w:rPr>
          <w:id w:val="1115639031"/>
          <w:docPartObj>
            <w:docPartGallery w:val="Page Numbers (Bottom of Page)"/>
            <w:docPartUnique/>
          </w:docPartObj>
        </w:sdtPr>
        <w:sdtEndPr>
          <w:rPr>
            <w:rStyle w:val="PageNumber"/>
            <w:rFonts w:ascii="Arial" w:eastAsiaTheme="minorEastAsia" w:hAnsi="Arial" w:cs="Arial"/>
            <w:sz w:val="16"/>
            <w:szCs w:val="16"/>
            <w:lang w:val="en-US"/>
          </w:rPr>
        </w:sdtEndPr>
        <w:sdtContent>
          <w:p w14:paraId="49E6720A" w14:textId="0C93C44A" w:rsidR="00801A79" w:rsidRPr="00801A79" w:rsidRDefault="00801A79" w:rsidP="00801A79">
            <w:pPr>
              <w:pStyle w:val="Copyrighttext"/>
              <w:spacing w:line="160" w:lineRule="exact"/>
              <w:rPr>
                <w:sz w:val="13"/>
                <w:szCs w:val="13"/>
                <w:lang w:val="vi-VN"/>
              </w:rPr>
            </w:pPr>
            <w:r w:rsidRPr="00801A79">
              <w:rPr>
                <w:noProof/>
                <w:sz w:val="13"/>
                <w:szCs w:val="13"/>
                <w:lang w:val="vi-VN" w:bidi="vi-VN"/>
              </w:rPr>
              <w:drawing>
                <wp:anchor distT="0" distB="0" distL="114300" distR="114300" simplePos="0" relativeHeight="251707392" behindDoc="0" locked="0" layoutInCell="1" allowOverlap="1" wp14:anchorId="27B5CD56" wp14:editId="04932680">
                  <wp:simplePos x="0" y="0"/>
                  <wp:positionH relativeFrom="column">
                    <wp:posOffset>6350</wp:posOffset>
                  </wp:positionH>
                  <wp:positionV relativeFrom="paragraph">
                    <wp:posOffset>228600</wp:posOffset>
                  </wp:positionV>
                  <wp:extent cx="485140" cy="172720"/>
                  <wp:effectExtent l="0" t="0" r="0" b="5080"/>
                  <wp:wrapTopAndBottom/>
                  <wp:docPr id="1304802730" name="Picture 1304802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Pr="00801A79">
              <w:rPr>
                <w:sz w:val="13"/>
                <w:szCs w:val="13"/>
                <w:lang w:val="vi-VN" w:bidi="vi-VN"/>
              </w:rPr>
              <w:t xml:space="preserve">© </w:t>
            </w:r>
            <w:r w:rsidRPr="00801A79">
              <w:rPr>
                <w:sz w:val="13"/>
                <w:szCs w:val="13"/>
                <w:lang w:val="vi-VN" w:bidi="vi-VN"/>
              </w:rPr>
              <w:t>Bang Victoria (Bộ Giáo dục) 2025</w:t>
            </w:r>
          </w:p>
          <w:p w14:paraId="28B1CB44" w14:textId="77777777" w:rsidR="00801A79" w:rsidRPr="00801A79" w:rsidRDefault="00801A79" w:rsidP="00801A79">
            <w:pPr>
              <w:pStyle w:val="Copyrighttext"/>
              <w:spacing w:line="160" w:lineRule="exact"/>
              <w:ind w:right="-7"/>
              <w:rPr>
                <w:sz w:val="13"/>
                <w:szCs w:val="13"/>
                <w:lang w:val="vi-VN"/>
              </w:rPr>
            </w:pPr>
            <w:r w:rsidRPr="00801A79">
              <w:rPr>
                <w:sz w:val="13"/>
                <w:szCs w:val="13"/>
                <w:lang w:val="vi-VN" w:bidi="vi-VN"/>
              </w:rPr>
              <w:t xml:space="preserve">[Hỗ trợ phát triển khả năng nhận biết số tại nhà  – lời khuyên dành cho cha mẹ và người chăm sóc] được cung cấp theo giấy phép Creative Commons Attribution 4.0 Giấy phép quốc tế. Bạn được phép sử dụng lại tác phẩm theo giấy phép đó, với điều kiện bạn phải ghi rõ nguồn gốc từ Tiểu bang Victoria (Bộ Giáo dục), cho biết nếu có thực hiện thay đổi và tuân thủ các điều khoản khác của giấy phép, xem: </w:t>
            </w:r>
            <w:hyperlink r:id="rId2" w:history="1">
              <w:r w:rsidRPr="00801A79">
                <w:rPr>
                  <w:rStyle w:val="Hyperlink"/>
                  <w:color w:val="auto"/>
                  <w:sz w:val="13"/>
                  <w:szCs w:val="13"/>
                  <w:u w:val="none"/>
                  <w:lang w:val="vi-VN" w:bidi="vi-VN"/>
                </w:rPr>
                <w:t>Giấy phép Creative Commons 4.0 Quốc tế</w:t>
              </w:r>
            </w:hyperlink>
            <w:r w:rsidRPr="00801A79">
              <w:rPr>
                <w:sz w:val="13"/>
                <w:szCs w:val="13"/>
                <w:lang w:val="vi-VN" w:bidi="vi-VN"/>
              </w:rPr>
              <w:t xml:space="preserve"> </w:t>
            </w:r>
          </w:p>
          <w:p w14:paraId="47CFBD2E" w14:textId="77777777" w:rsidR="00801A79" w:rsidRPr="00801A79" w:rsidRDefault="00801A79" w:rsidP="00801A79">
            <w:pPr>
              <w:pStyle w:val="Copyrighttext"/>
              <w:spacing w:after="0" w:line="160" w:lineRule="exact"/>
              <w:ind w:right="-6"/>
              <w:rPr>
                <w:sz w:val="13"/>
                <w:szCs w:val="13"/>
                <w:lang w:val="vi-VN"/>
              </w:rPr>
            </w:pPr>
            <w:r w:rsidRPr="00801A79">
              <w:rPr>
                <w:sz w:val="13"/>
                <w:szCs w:val="13"/>
                <w:lang w:val="vi-VN" w:bidi="vi-VN"/>
              </w:rPr>
              <w:t>Giấy phép này không áp dụng cho:</w:t>
            </w:r>
          </w:p>
          <w:p w14:paraId="07996083" w14:textId="77777777" w:rsidR="00801A79" w:rsidRPr="00801A79" w:rsidRDefault="00801A79" w:rsidP="00801A79">
            <w:pPr>
              <w:pStyle w:val="Bullet1"/>
              <w:spacing w:before="0" w:after="0" w:line="160" w:lineRule="exact"/>
              <w:ind w:right="-6"/>
              <w:rPr>
                <w:sz w:val="13"/>
                <w:szCs w:val="13"/>
                <w:lang w:val="vi-VN"/>
              </w:rPr>
            </w:pPr>
            <w:r w:rsidRPr="00801A79">
              <w:rPr>
                <w:sz w:val="13"/>
                <w:szCs w:val="13"/>
                <w:lang w:val="vi-VN" w:bidi="vi-VN"/>
              </w:rPr>
              <w:t>Logo của Chính phủ và logo của Bộ Giáo dục; và</w:t>
            </w:r>
          </w:p>
          <w:p w14:paraId="22182A0E" w14:textId="77777777" w:rsidR="00801A79" w:rsidRPr="00801A79" w:rsidRDefault="00801A79" w:rsidP="00801A79">
            <w:pPr>
              <w:pStyle w:val="Bullet1"/>
              <w:spacing w:before="0" w:after="0" w:line="160" w:lineRule="exact"/>
              <w:ind w:right="-6"/>
              <w:rPr>
                <w:sz w:val="13"/>
                <w:szCs w:val="13"/>
              </w:rPr>
            </w:pPr>
            <w:r w:rsidRPr="00801A79">
              <w:rPr>
                <w:sz w:val="13"/>
                <w:szCs w:val="13"/>
                <w:lang w:val="vi-VN" w:bidi="vi-VN"/>
              </w:rPr>
              <w:t>nội dung do các bên thứ ba cung cấp.</w:t>
            </w:r>
          </w:p>
          <w:p w14:paraId="1443F64C" w14:textId="6875DDE7" w:rsidR="00801A79" w:rsidRPr="00801A79" w:rsidRDefault="00801A79" w:rsidP="00801A79">
            <w:pPr>
              <w:pStyle w:val="Copyrighttext"/>
              <w:spacing w:line="160" w:lineRule="exact"/>
              <w:ind w:right="-7"/>
              <w:rPr>
                <w:rStyle w:val="PageNumber"/>
                <w:color w:val="201546" w:themeColor="hyperlink"/>
                <w:sz w:val="13"/>
                <w:szCs w:val="13"/>
                <w:u w:val="single"/>
              </w:rPr>
            </w:pPr>
            <w:r w:rsidRPr="00801A79">
              <w:rPr>
                <w:sz w:val="13"/>
                <w:szCs w:val="13"/>
                <w:lang w:val="vi-VN" w:bidi="vi-VN"/>
              </w:rPr>
              <w:t xml:space="preserve">mọi hình ảnh, ảnh chụp, nhãn hiệu hoặc thương hiệu, bao gồm cả các thắc mắc về Bản quyền của bang Victoria có thể được gửi đến địa chỉ </w:t>
            </w:r>
            <w:hyperlink r:id="rId3" w:history="1">
              <w:r w:rsidRPr="00801A79">
                <w:rPr>
                  <w:rStyle w:val="Hyperlink"/>
                  <w:sz w:val="13"/>
                  <w:szCs w:val="13"/>
                  <w:lang w:val="vi-VN" w:bidi="vi-VN"/>
                </w:rPr>
                <w:t>copyright@education.vic.gov.au</w:t>
              </w:r>
            </w:hyperlink>
          </w:p>
        </w:sdtContent>
      </w:sdt>
      <w:p w14:paraId="72750960" w14:textId="0E4C7F21" w:rsidR="00594E77" w:rsidRPr="00801A79" w:rsidRDefault="00253189" w:rsidP="00801A79">
        <w:pPr>
          <w:pStyle w:val="Copyrighttext"/>
          <w:spacing w:line="160" w:lineRule="exact"/>
          <w:rPr>
            <w:color w:val="201546" w:themeColor="hyperlink"/>
            <w:sz w:val="13"/>
            <w:szCs w:val="13"/>
            <w:u w:val="single"/>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675C6" w14:textId="77777777" w:rsidR="008F6FAD" w:rsidRDefault="008F6FAD" w:rsidP="00B40CCD">
      <w:r>
        <w:separator/>
      </w:r>
    </w:p>
  </w:footnote>
  <w:footnote w:type="continuationSeparator" w:id="0">
    <w:p w14:paraId="13895BBE" w14:textId="77777777" w:rsidR="008F6FAD" w:rsidRDefault="008F6FAD" w:rsidP="00B4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BF22" w14:textId="4D5027C6" w:rsidR="009673F7" w:rsidRDefault="0012314F" w:rsidP="00B40CCD">
    <w:pPr>
      <w:pStyle w:val="Header"/>
    </w:pPr>
    <w:r>
      <w:rPr>
        <w:noProof/>
      </w:rPr>
      <mc:AlternateContent>
        <mc:Choice Requires="wps">
          <w:drawing>
            <wp:anchor distT="45720" distB="45720" distL="114300" distR="114300" simplePos="0" relativeHeight="251709440" behindDoc="0" locked="0" layoutInCell="1" allowOverlap="1" wp14:anchorId="1712C4ED" wp14:editId="511340EF">
              <wp:simplePos x="0" y="0"/>
              <wp:positionH relativeFrom="margin">
                <wp:posOffset>4664710</wp:posOffset>
              </wp:positionH>
              <wp:positionV relativeFrom="paragraph">
                <wp:posOffset>304800</wp:posOffset>
              </wp:positionV>
              <wp:extent cx="1617980" cy="432435"/>
              <wp:effectExtent l="0" t="0" r="0" b="5715"/>
              <wp:wrapNone/>
              <wp:docPr id="310076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432435"/>
                      </a:xfrm>
                      <a:prstGeom prst="rect">
                        <a:avLst/>
                      </a:prstGeom>
                      <a:noFill/>
                      <a:ln w="9525">
                        <a:noFill/>
                        <a:miter lim="800000"/>
                        <a:headEnd/>
                        <a:tailEnd/>
                      </a:ln>
                    </wps:spPr>
                    <wps:txbx>
                      <w:txbxContent>
                        <w:p w14:paraId="56768A8A" w14:textId="2EB1E7C2" w:rsidR="0012314F" w:rsidRDefault="0012314F" w:rsidP="0012314F">
                          <w:r>
                            <w:t xml:space="preserve">Vietnamese | </w:t>
                          </w:r>
                          <w:proofErr w:type="spellStart"/>
                          <w:r w:rsidR="009F23ED" w:rsidRPr="009F23ED">
                            <w:t>Tiếng</w:t>
                          </w:r>
                          <w:proofErr w:type="spellEnd"/>
                          <w:r w:rsidR="009F23ED" w:rsidRPr="009F23ED">
                            <w:t> Việt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2C4ED" id="_x0000_t202" coordsize="21600,21600" o:spt="202" path="m,l,21600r21600,l21600,xe">
              <v:stroke joinstyle="miter"/>
              <v:path gradientshapeok="t" o:connecttype="rect"/>
            </v:shapetype>
            <v:shape id="Text Box 2" o:spid="_x0000_s1026" type="#_x0000_t202" style="position:absolute;margin-left:367.3pt;margin-top:24pt;width:127.4pt;height:34.0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" filled="f" stroked="f">
              <v:textbox>
                <w:txbxContent>
                  <w:p w14:paraId="56768A8A" w14:textId="2EB1E7C2" w:rsidR="0012314F" w:rsidRDefault="0012314F" w:rsidP="0012314F">
                    <w:r>
                      <w:t>Vietnamese</w:t>
                    </w:r>
                    <w:r>
                      <w:t xml:space="preserve"> | </w:t>
                    </w:r>
                    <w:proofErr w:type="spellStart"/>
                    <w:r w:rsidR="009F23ED" w:rsidRPr="009F23ED">
                      <w:t>Tiếng</w:t>
                    </w:r>
                    <w:proofErr w:type="spellEnd"/>
                    <w:r w:rsidR="009F23ED" w:rsidRPr="009F23ED">
                      <w:t> Việt</w:t>
                    </w:r>
                  </w:p>
                </w:txbxContent>
              </v:textbox>
              <w10:wrap anchorx="margin"/>
            </v:shape>
          </w:pict>
        </mc:Fallback>
      </mc:AlternateContent>
    </w:r>
    <w:r w:rsidR="00176B4B">
      <w:rPr>
        <w:noProof/>
        <w:lang w:val="vi-VN" w:bidi="vi-VN"/>
      </w:rPr>
      <w:drawing>
        <wp:anchor distT="0" distB="0" distL="114300" distR="114300" simplePos="0" relativeHeight="251701248" behindDoc="1" locked="1" layoutInCell="1" allowOverlap="1" wp14:anchorId="6009F3C5" wp14:editId="0E610745">
          <wp:simplePos x="0" y="0"/>
          <wp:positionH relativeFrom="page">
            <wp:align>left</wp:align>
          </wp:positionH>
          <wp:positionV relativeFrom="paragraph">
            <wp:posOffset>-457200</wp:posOffset>
          </wp:positionV>
          <wp:extent cx="7548245" cy="1192530"/>
          <wp:effectExtent l="0" t="0" r="0" b="7620"/>
          <wp:wrapNone/>
          <wp:docPr id="1559183029"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9673F7">
      <w:rPr>
        <w:noProof/>
        <w:lang w:val="vi-VN" w:bidi="vi-VN"/>
      </w:rPr>
      <w:drawing>
        <wp:anchor distT="0" distB="0" distL="114300" distR="114300" simplePos="0" relativeHeight="251667456" behindDoc="1" locked="1" layoutInCell="1" allowOverlap="1" wp14:anchorId="3761F5C9" wp14:editId="0E2952E4">
          <wp:simplePos x="0" y="0"/>
          <wp:positionH relativeFrom="margin">
            <wp:posOffset>5920105</wp:posOffset>
          </wp:positionH>
          <wp:positionV relativeFrom="paragraph">
            <wp:posOffset>9472295</wp:posOffset>
          </wp:positionV>
          <wp:extent cx="658495" cy="500380"/>
          <wp:effectExtent l="0" t="0" r="8255" b="0"/>
          <wp:wrapNone/>
          <wp:docPr id="1842547136"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4E9D" w14:textId="77777777" w:rsidR="00176B4B" w:rsidRDefault="00176B4B" w:rsidP="00B40CCD">
    <w:pPr>
      <w:pStyle w:val="Header"/>
    </w:pPr>
    <w:r>
      <w:rPr>
        <w:noProof/>
        <w:lang w:val="vi-VN" w:bidi="vi-VN"/>
      </w:rPr>
      <w:drawing>
        <wp:anchor distT="0" distB="0" distL="114300" distR="114300" simplePos="0" relativeHeight="251699200" behindDoc="1" locked="0" layoutInCell="1" allowOverlap="1" wp14:anchorId="7C2ED1B2" wp14:editId="2B2F92C0">
          <wp:simplePos x="0" y="0"/>
          <wp:positionH relativeFrom="page">
            <wp:align>right</wp:align>
          </wp:positionH>
          <wp:positionV relativeFrom="paragraph">
            <wp:posOffset>-457200</wp:posOffset>
          </wp:positionV>
          <wp:extent cx="7556491" cy="609599"/>
          <wp:effectExtent l="0" t="0" r="0" b="635"/>
          <wp:wrapNone/>
          <wp:docPr id="49480450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lang w:val="vi-VN" w:bidi="vi-VN"/>
      </w:rPr>
      <w:drawing>
        <wp:anchor distT="0" distB="0" distL="114300" distR="114300" simplePos="0" relativeHeight="251698176" behindDoc="1" locked="1" layoutInCell="1" allowOverlap="1" wp14:anchorId="5B1D979B" wp14:editId="194DF691">
          <wp:simplePos x="0" y="0"/>
          <wp:positionH relativeFrom="margin">
            <wp:posOffset>5920105</wp:posOffset>
          </wp:positionH>
          <wp:positionV relativeFrom="paragraph">
            <wp:posOffset>9472295</wp:posOffset>
          </wp:positionV>
          <wp:extent cx="658495" cy="500380"/>
          <wp:effectExtent l="0" t="0" r="8255" b="0"/>
          <wp:wrapNone/>
          <wp:docPr id="782319013"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ADB9" w14:textId="26A99D19" w:rsidR="00755450" w:rsidRDefault="009F23ED" w:rsidP="00B40CCD">
    <w:pPr>
      <w:pStyle w:val="Header"/>
    </w:pPr>
    <w:r>
      <w:rPr>
        <w:noProof/>
      </w:rPr>
      <mc:AlternateContent>
        <mc:Choice Requires="wps">
          <w:drawing>
            <wp:anchor distT="45720" distB="45720" distL="114300" distR="114300" simplePos="0" relativeHeight="251711488" behindDoc="0" locked="0" layoutInCell="1" allowOverlap="1" wp14:anchorId="53FC7E2E" wp14:editId="2A8D2F7C">
              <wp:simplePos x="0" y="0"/>
              <wp:positionH relativeFrom="margin">
                <wp:posOffset>4630844</wp:posOffset>
              </wp:positionH>
              <wp:positionV relativeFrom="paragraph">
                <wp:posOffset>302895</wp:posOffset>
              </wp:positionV>
              <wp:extent cx="1617980" cy="432435"/>
              <wp:effectExtent l="0" t="0" r="0" b="5715"/>
              <wp:wrapNone/>
              <wp:docPr id="148688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432435"/>
                      </a:xfrm>
                      <a:prstGeom prst="rect">
                        <a:avLst/>
                      </a:prstGeom>
                      <a:noFill/>
                      <a:ln w="9525">
                        <a:noFill/>
                        <a:miter lim="800000"/>
                        <a:headEnd/>
                        <a:tailEnd/>
                      </a:ln>
                    </wps:spPr>
                    <wps:txbx>
                      <w:txbxContent>
                        <w:p w14:paraId="673B4838" w14:textId="77777777" w:rsidR="009F23ED" w:rsidRDefault="009F23ED" w:rsidP="009F23ED">
                          <w:r>
                            <w:t xml:space="preserve">Vietnamese | </w:t>
                          </w:r>
                          <w:proofErr w:type="spellStart"/>
                          <w:r w:rsidRPr="009F23ED">
                            <w:t>Tiếng</w:t>
                          </w:r>
                          <w:proofErr w:type="spellEnd"/>
                          <w:r w:rsidRPr="009F23ED">
                            <w:t> Việt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FC7E2E" id="_x0000_t202" coordsize="21600,21600" o:spt="202" path="m,l,21600r21600,l21600,xe">
              <v:stroke joinstyle="miter"/>
              <v:path gradientshapeok="t" o:connecttype="rect"/>
            </v:shapetype>
            <v:shape id="_x0000_s1027" type="#_x0000_t202" style="position:absolute;margin-left:364.65pt;margin-top:23.85pt;width:127.4pt;height:34.0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" filled="f" stroked="f">
              <v:textbox>
                <w:txbxContent>
                  <w:p w14:paraId="673B4838" w14:textId="77777777" w:rsidR="009F23ED" w:rsidRDefault="009F23ED" w:rsidP="009F23ED">
                    <w:r>
                      <w:t xml:space="preserve">Vietnamese | </w:t>
                    </w:r>
                    <w:proofErr w:type="spellStart"/>
                    <w:r w:rsidRPr="009F23ED">
                      <w:t>Tiếng</w:t>
                    </w:r>
                    <w:proofErr w:type="spellEnd"/>
                    <w:r w:rsidRPr="009F23ED">
                      <w:t> Việt</w:t>
                    </w:r>
                  </w:p>
                </w:txbxContent>
              </v:textbox>
              <w10:wrap anchorx="margin"/>
            </v:shape>
          </w:pict>
        </mc:Fallback>
      </mc:AlternateContent>
    </w:r>
    <w:r w:rsidR="00755450">
      <w:rPr>
        <w:noProof/>
        <w:lang w:val="vi-VN" w:bidi="vi-VN"/>
      </w:rPr>
      <w:drawing>
        <wp:anchor distT="0" distB="0" distL="114300" distR="114300" simplePos="0" relativeHeight="251673600" behindDoc="1" locked="1" layoutInCell="1" allowOverlap="1" wp14:anchorId="7043D77C" wp14:editId="51BF7C9F">
          <wp:simplePos x="0" y="0"/>
          <wp:positionH relativeFrom="page">
            <wp:align>left</wp:align>
          </wp:positionH>
          <wp:positionV relativeFrom="paragraph">
            <wp:posOffset>-457200</wp:posOffset>
          </wp:positionV>
          <wp:extent cx="7548245" cy="1192530"/>
          <wp:effectExtent l="0" t="0" r="0" b="7620"/>
          <wp:wrapNone/>
          <wp:docPr id="1654174796"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55450">
      <w:rPr>
        <w:noProof/>
        <w:lang w:val="vi-VN" w:bidi="vi-VN"/>
      </w:rPr>
      <w:drawing>
        <wp:anchor distT="0" distB="0" distL="114300" distR="114300" simplePos="0" relativeHeight="251671552" behindDoc="1" locked="1" layoutInCell="1" allowOverlap="1" wp14:anchorId="05DEBD1A" wp14:editId="04D513B2">
          <wp:simplePos x="0" y="0"/>
          <wp:positionH relativeFrom="margin">
            <wp:align>right</wp:align>
          </wp:positionH>
          <wp:positionV relativeFrom="paragraph">
            <wp:posOffset>9719945</wp:posOffset>
          </wp:positionV>
          <wp:extent cx="658495" cy="500380"/>
          <wp:effectExtent l="0" t="0" r="8255" b="0"/>
          <wp:wrapNone/>
          <wp:docPr id="1507618671"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4D68" w14:textId="490B3964" w:rsidR="00FF2D12" w:rsidRDefault="00FF2D12" w:rsidP="00B40CCD">
    <w:pPr>
      <w:pStyle w:val="Header"/>
    </w:pPr>
    <w:r>
      <w:rPr>
        <w:noProof/>
        <w:lang w:val="vi-VN" w:bidi="vi-VN"/>
      </w:rPr>
      <w:drawing>
        <wp:anchor distT="0" distB="0" distL="114300" distR="114300" simplePos="0" relativeHeight="251677696" behindDoc="1" locked="0" layoutInCell="1" allowOverlap="1" wp14:anchorId="73A7F745" wp14:editId="24EF6AA6">
          <wp:simplePos x="0" y="0"/>
          <wp:positionH relativeFrom="page">
            <wp:align>right</wp:align>
          </wp:positionH>
          <wp:positionV relativeFrom="paragraph">
            <wp:posOffset>-457200</wp:posOffset>
          </wp:positionV>
          <wp:extent cx="7556491" cy="609599"/>
          <wp:effectExtent l="0" t="0" r="0" b="635"/>
          <wp:wrapNone/>
          <wp:docPr id="173008810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lang w:val="vi-VN" w:bidi="vi-VN"/>
      </w:rPr>
      <w:drawing>
        <wp:anchor distT="0" distB="0" distL="114300" distR="114300" simplePos="0" relativeHeight="251675648" behindDoc="1" locked="1" layoutInCell="1" allowOverlap="1" wp14:anchorId="18925712" wp14:editId="1BAA0BC7">
          <wp:simplePos x="0" y="0"/>
          <wp:positionH relativeFrom="margin">
            <wp:align>right</wp:align>
          </wp:positionH>
          <wp:positionV relativeFrom="paragraph">
            <wp:posOffset>9719945</wp:posOffset>
          </wp:positionV>
          <wp:extent cx="658495" cy="500380"/>
          <wp:effectExtent l="0" t="0" r="8255" b="0"/>
          <wp:wrapNone/>
          <wp:docPr id="166444424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90F0" w14:textId="41B6D94B" w:rsidR="00852E0B" w:rsidRDefault="009F23ED" w:rsidP="00B40CCD">
    <w:pPr>
      <w:pStyle w:val="Header"/>
    </w:pPr>
    <w:r>
      <w:rPr>
        <w:noProof/>
      </w:rPr>
      <mc:AlternateContent>
        <mc:Choice Requires="wps">
          <w:drawing>
            <wp:anchor distT="45720" distB="45720" distL="114300" distR="114300" simplePos="0" relativeHeight="251713536" behindDoc="0" locked="0" layoutInCell="1" allowOverlap="1" wp14:anchorId="1EBAD8FB" wp14:editId="5F0D42B2">
              <wp:simplePos x="0" y="0"/>
              <wp:positionH relativeFrom="margin">
                <wp:posOffset>4656667</wp:posOffset>
              </wp:positionH>
              <wp:positionV relativeFrom="paragraph">
                <wp:posOffset>302895</wp:posOffset>
              </wp:positionV>
              <wp:extent cx="1617980" cy="432435"/>
              <wp:effectExtent l="0" t="0" r="0" b="5715"/>
              <wp:wrapNone/>
              <wp:docPr id="30386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432435"/>
                      </a:xfrm>
                      <a:prstGeom prst="rect">
                        <a:avLst/>
                      </a:prstGeom>
                      <a:noFill/>
                      <a:ln w="9525">
                        <a:noFill/>
                        <a:miter lim="800000"/>
                        <a:headEnd/>
                        <a:tailEnd/>
                      </a:ln>
                    </wps:spPr>
                    <wps:txbx>
                      <w:txbxContent>
                        <w:p w14:paraId="05638064" w14:textId="77777777" w:rsidR="009F23ED" w:rsidRDefault="009F23ED" w:rsidP="009F23ED">
                          <w:r>
                            <w:t xml:space="preserve">Vietnamese | </w:t>
                          </w:r>
                          <w:proofErr w:type="spellStart"/>
                          <w:r w:rsidRPr="009F23ED">
                            <w:t>Tiếng</w:t>
                          </w:r>
                          <w:proofErr w:type="spellEnd"/>
                          <w:r w:rsidRPr="009F23ED">
                            <w:t> Việt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AD8FB" id="_x0000_t202" coordsize="21600,21600" o:spt="202" path="m,l,21600r21600,l21600,xe">
              <v:stroke joinstyle="miter"/>
              <v:path gradientshapeok="t" o:connecttype="rect"/>
            </v:shapetype>
            <v:shape id="_x0000_s1028" type="#_x0000_t202" style="position:absolute;margin-left:366.65pt;margin-top:23.85pt;width:127.4pt;height:34.0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" filled="f" stroked="f">
              <v:textbox>
                <w:txbxContent>
                  <w:p w14:paraId="05638064" w14:textId="77777777" w:rsidR="009F23ED" w:rsidRDefault="009F23ED" w:rsidP="009F23ED">
                    <w:r>
                      <w:t xml:space="preserve">Vietnamese | </w:t>
                    </w:r>
                    <w:proofErr w:type="spellStart"/>
                    <w:r w:rsidRPr="009F23ED">
                      <w:t>Tiếng</w:t>
                    </w:r>
                    <w:proofErr w:type="spellEnd"/>
                    <w:r w:rsidRPr="009F23ED">
                      <w:t> Việt</w:t>
                    </w:r>
                  </w:p>
                </w:txbxContent>
              </v:textbox>
              <w10:wrap anchorx="margin"/>
            </v:shape>
          </w:pict>
        </mc:Fallback>
      </mc:AlternateContent>
    </w:r>
    <w:r w:rsidR="00852E0B">
      <w:rPr>
        <w:noProof/>
        <w:lang w:val="vi-VN" w:bidi="vi-VN"/>
      </w:rPr>
      <w:drawing>
        <wp:anchor distT="0" distB="0" distL="114300" distR="114300" simplePos="0" relativeHeight="251681792" behindDoc="1" locked="1" layoutInCell="1" allowOverlap="1" wp14:anchorId="68652050" wp14:editId="27D04241">
          <wp:simplePos x="0" y="0"/>
          <wp:positionH relativeFrom="page">
            <wp:align>right</wp:align>
          </wp:positionH>
          <wp:positionV relativeFrom="paragraph">
            <wp:posOffset>-457200</wp:posOffset>
          </wp:positionV>
          <wp:extent cx="7548245" cy="1192530"/>
          <wp:effectExtent l="0" t="0" r="0" b="7620"/>
          <wp:wrapNone/>
          <wp:docPr id="22942263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852E0B">
      <w:rPr>
        <w:noProof/>
        <w:lang w:val="vi-VN" w:bidi="vi-VN"/>
      </w:rPr>
      <w:drawing>
        <wp:anchor distT="0" distB="0" distL="114300" distR="114300" simplePos="0" relativeHeight="251679744" behindDoc="1" locked="1" layoutInCell="1" allowOverlap="1" wp14:anchorId="061AA1BF" wp14:editId="37CE7E37">
          <wp:simplePos x="0" y="0"/>
          <wp:positionH relativeFrom="margin">
            <wp:align>right</wp:align>
          </wp:positionH>
          <wp:positionV relativeFrom="paragraph">
            <wp:posOffset>9719945</wp:posOffset>
          </wp:positionV>
          <wp:extent cx="658495" cy="500380"/>
          <wp:effectExtent l="0" t="0" r="8255" b="0"/>
          <wp:wrapNone/>
          <wp:docPr id="364783320"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0FFF" w14:textId="0C7641B2" w:rsidR="008954A5" w:rsidRDefault="008954A5" w:rsidP="00B40CCD">
    <w:pPr>
      <w:pStyle w:val="Header"/>
    </w:pPr>
    <w:r>
      <w:rPr>
        <w:noProof/>
        <w:lang w:val="vi-VN" w:bidi="vi-VN"/>
      </w:rPr>
      <w:drawing>
        <wp:anchor distT="0" distB="0" distL="114300" distR="114300" simplePos="0" relativeHeight="251685888" behindDoc="1" locked="0" layoutInCell="1" allowOverlap="1" wp14:anchorId="2FC2FB0B" wp14:editId="4FAE4F2D">
          <wp:simplePos x="0" y="0"/>
          <wp:positionH relativeFrom="page">
            <wp:align>right</wp:align>
          </wp:positionH>
          <wp:positionV relativeFrom="paragraph">
            <wp:posOffset>-457200</wp:posOffset>
          </wp:positionV>
          <wp:extent cx="7556491" cy="609599"/>
          <wp:effectExtent l="0" t="0" r="0" b="635"/>
          <wp:wrapNone/>
          <wp:docPr id="145463381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lang w:val="vi-VN" w:bidi="vi-VN"/>
      </w:rPr>
      <w:drawing>
        <wp:anchor distT="0" distB="0" distL="114300" distR="114300" simplePos="0" relativeHeight="251683840" behindDoc="1" locked="1" layoutInCell="1" allowOverlap="1" wp14:anchorId="520E76CC" wp14:editId="542E84C1">
          <wp:simplePos x="0" y="0"/>
          <wp:positionH relativeFrom="margin">
            <wp:align>right</wp:align>
          </wp:positionH>
          <wp:positionV relativeFrom="paragraph">
            <wp:posOffset>9719945</wp:posOffset>
          </wp:positionV>
          <wp:extent cx="658495" cy="500380"/>
          <wp:effectExtent l="0" t="0" r="8255" b="0"/>
          <wp:wrapNone/>
          <wp:docPr id="536811563"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6B4D" w14:textId="2A9D637E" w:rsidR="00736B95" w:rsidRDefault="009F23ED" w:rsidP="00B40CCD">
    <w:pPr>
      <w:pStyle w:val="Header"/>
    </w:pPr>
    <w:r>
      <w:rPr>
        <w:noProof/>
      </w:rPr>
      <mc:AlternateContent>
        <mc:Choice Requires="wps">
          <w:drawing>
            <wp:anchor distT="45720" distB="45720" distL="114300" distR="114300" simplePos="0" relativeHeight="251715584" behindDoc="0" locked="0" layoutInCell="1" allowOverlap="1" wp14:anchorId="72FEAF77" wp14:editId="5350028C">
              <wp:simplePos x="0" y="0"/>
              <wp:positionH relativeFrom="margin">
                <wp:posOffset>4639310</wp:posOffset>
              </wp:positionH>
              <wp:positionV relativeFrom="paragraph">
                <wp:posOffset>302895</wp:posOffset>
              </wp:positionV>
              <wp:extent cx="1617980" cy="432435"/>
              <wp:effectExtent l="0" t="0" r="0" b="5715"/>
              <wp:wrapNone/>
              <wp:docPr id="509129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432435"/>
                      </a:xfrm>
                      <a:prstGeom prst="rect">
                        <a:avLst/>
                      </a:prstGeom>
                      <a:noFill/>
                      <a:ln w="9525">
                        <a:noFill/>
                        <a:miter lim="800000"/>
                        <a:headEnd/>
                        <a:tailEnd/>
                      </a:ln>
                    </wps:spPr>
                    <wps:txbx>
                      <w:txbxContent>
                        <w:p w14:paraId="1AC489DF" w14:textId="77777777" w:rsidR="009F23ED" w:rsidRDefault="009F23ED" w:rsidP="009F23ED">
                          <w:r>
                            <w:t xml:space="preserve">Vietnamese | </w:t>
                          </w:r>
                          <w:proofErr w:type="spellStart"/>
                          <w:r w:rsidRPr="009F23ED">
                            <w:t>Tiếng</w:t>
                          </w:r>
                          <w:proofErr w:type="spellEnd"/>
                          <w:r w:rsidRPr="009F23ED">
                            <w:t> Việt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FEAF77" id="_x0000_t202" coordsize="21600,21600" o:spt="202" path="m,l,21600r21600,l21600,xe">
              <v:stroke joinstyle="miter"/>
              <v:path gradientshapeok="t" o:connecttype="rect"/>
            </v:shapetype>
            <v:shape id="_x0000_s1029" type="#_x0000_t202" style="position:absolute;margin-left:365.3pt;margin-top:23.85pt;width:127.4pt;height:34.0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" filled="f" stroked="f">
              <v:textbox>
                <w:txbxContent>
                  <w:p w14:paraId="1AC489DF" w14:textId="77777777" w:rsidR="009F23ED" w:rsidRDefault="009F23ED" w:rsidP="009F23ED">
                    <w:r>
                      <w:t xml:space="preserve">Vietnamese | </w:t>
                    </w:r>
                    <w:proofErr w:type="spellStart"/>
                    <w:r w:rsidRPr="009F23ED">
                      <w:t>Tiếng</w:t>
                    </w:r>
                    <w:proofErr w:type="spellEnd"/>
                    <w:r w:rsidRPr="009F23ED">
                      <w:t> Việt</w:t>
                    </w:r>
                  </w:p>
                </w:txbxContent>
              </v:textbox>
              <w10:wrap anchorx="margin"/>
            </v:shape>
          </w:pict>
        </mc:Fallback>
      </mc:AlternateContent>
    </w:r>
    <w:r w:rsidR="00ED4623">
      <w:rPr>
        <w:noProof/>
        <w:lang w:val="vi-VN" w:bidi="vi-VN"/>
      </w:rPr>
      <w:drawing>
        <wp:anchor distT="0" distB="0" distL="114300" distR="114300" simplePos="0" relativeHeight="251689984" behindDoc="1" locked="1" layoutInCell="1" allowOverlap="1" wp14:anchorId="4E3AE37C" wp14:editId="77A4356E">
          <wp:simplePos x="0" y="0"/>
          <wp:positionH relativeFrom="page">
            <wp:align>left</wp:align>
          </wp:positionH>
          <wp:positionV relativeFrom="paragraph">
            <wp:posOffset>-455930</wp:posOffset>
          </wp:positionV>
          <wp:extent cx="7548245" cy="1192530"/>
          <wp:effectExtent l="0" t="0" r="0" b="7620"/>
          <wp:wrapNone/>
          <wp:docPr id="661010591"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36B95">
      <w:rPr>
        <w:noProof/>
        <w:lang w:val="vi-VN" w:bidi="vi-VN"/>
      </w:rPr>
      <w:drawing>
        <wp:anchor distT="0" distB="0" distL="114300" distR="114300" simplePos="0" relativeHeight="251687936" behindDoc="1" locked="1" layoutInCell="1" allowOverlap="1" wp14:anchorId="3181D241" wp14:editId="22A9A78F">
          <wp:simplePos x="0" y="0"/>
          <wp:positionH relativeFrom="margin">
            <wp:align>right</wp:align>
          </wp:positionH>
          <wp:positionV relativeFrom="paragraph">
            <wp:posOffset>9719945</wp:posOffset>
          </wp:positionV>
          <wp:extent cx="658495" cy="500380"/>
          <wp:effectExtent l="0" t="0" r="8255" b="0"/>
          <wp:wrapNone/>
          <wp:docPr id="1658547573"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28E5" w14:textId="539B853B" w:rsidR="00084C23" w:rsidRDefault="00096673" w:rsidP="00B40CCD">
    <w:pPr>
      <w:pStyle w:val="Header"/>
    </w:pPr>
    <w:r>
      <w:rPr>
        <w:noProof/>
        <w:lang w:val="vi-VN" w:bidi="vi-VN"/>
      </w:rPr>
      <w:drawing>
        <wp:anchor distT="0" distB="0" distL="114300" distR="114300" simplePos="0" relativeHeight="251703296" behindDoc="1" locked="0" layoutInCell="1" allowOverlap="1" wp14:anchorId="10530769" wp14:editId="118EE82C">
          <wp:simplePos x="0" y="0"/>
          <wp:positionH relativeFrom="page">
            <wp:align>right</wp:align>
          </wp:positionH>
          <wp:positionV relativeFrom="paragraph">
            <wp:posOffset>-142875</wp:posOffset>
          </wp:positionV>
          <wp:extent cx="7556491" cy="609599"/>
          <wp:effectExtent l="0" t="0" r="0" b="635"/>
          <wp:wrapNone/>
          <wp:docPr id="82713670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AD1" w14:textId="6E476A9D" w:rsidR="00096673" w:rsidRDefault="00096673" w:rsidP="00B40CCD">
    <w:pPr>
      <w:pStyle w:val="Header"/>
    </w:pPr>
    <w:r>
      <w:rPr>
        <w:noProof/>
        <w:lang w:val="vi-VN" w:bidi="vi-VN"/>
      </w:rPr>
      <w:drawing>
        <wp:anchor distT="0" distB="0" distL="114300" distR="114300" simplePos="0" relativeHeight="251705344" behindDoc="1" locked="1" layoutInCell="1" allowOverlap="1" wp14:anchorId="44D1F18F" wp14:editId="53CC2AB4">
          <wp:simplePos x="0" y="0"/>
          <wp:positionH relativeFrom="page">
            <wp:align>right</wp:align>
          </wp:positionH>
          <wp:positionV relativeFrom="paragraph">
            <wp:posOffset>-142875</wp:posOffset>
          </wp:positionV>
          <wp:extent cx="7548245" cy="1192530"/>
          <wp:effectExtent l="0" t="0" r="0" b="7620"/>
          <wp:wrapNone/>
          <wp:docPr id="1455380057"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2F5BA7"/>
    <w:multiLevelType w:val="hybridMultilevel"/>
    <w:tmpl w:val="60C841FC"/>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15"/>
  </w:num>
  <w:num w:numId="13" w16cid:durableId="992098343">
    <w:abstractNumId w:val="17"/>
  </w:num>
  <w:num w:numId="14" w16cid:durableId="530797963">
    <w:abstractNumId w:val="18"/>
  </w:num>
  <w:num w:numId="15" w16cid:durableId="1673489070">
    <w:abstractNumId w:val="14"/>
  </w:num>
  <w:num w:numId="16" w16cid:durableId="1105466474">
    <w:abstractNumId w:val="14"/>
    <w:lvlOverride w:ilvl="0">
      <w:startOverride w:val="1"/>
    </w:lvlOverride>
  </w:num>
  <w:num w:numId="17" w16cid:durableId="2103407669">
    <w:abstractNumId w:val="16"/>
  </w:num>
  <w:num w:numId="18" w16cid:durableId="6950122">
    <w:abstractNumId w:val="13"/>
  </w:num>
  <w:num w:numId="19" w16cid:durableId="639380831">
    <w:abstractNumId w:val="12"/>
  </w:num>
  <w:num w:numId="20" w16cid:durableId="1085682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AE"/>
    <w:rsid w:val="00013339"/>
    <w:rsid w:val="000136A4"/>
    <w:rsid w:val="000235DD"/>
    <w:rsid w:val="00024A82"/>
    <w:rsid w:val="00052885"/>
    <w:rsid w:val="00054BAC"/>
    <w:rsid w:val="00062112"/>
    <w:rsid w:val="00065195"/>
    <w:rsid w:val="00066F68"/>
    <w:rsid w:val="0006773D"/>
    <w:rsid w:val="00084C23"/>
    <w:rsid w:val="00086F67"/>
    <w:rsid w:val="0009592E"/>
    <w:rsid w:val="00096673"/>
    <w:rsid w:val="000A47D4"/>
    <w:rsid w:val="000A5E56"/>
    <w:rsid w:val="000B7C73"/>
    <w:rsid w:val="000C0061"/>
    <w:rsid w:val="000C4751"/>
    <w:rsid w:val="000D31F6"/>
    <w:rsid w:val="000E0C6E"/>
    <w:rsid w:val="00103680"/>
    <w:rsid w:val="0011005D"/>
    <w:rsid w:val="00114A97"/>
    <w:rsid w:val="00116376"/>
    <w:rsid w:val="0012067C"/>
    <w:rsid w:val="00122369"/>
    <w:rsid w:val="0012314F"/>
    <w:rsid w:val="0012333A"/>
    <w:rsid w:val="00124D09"/>
    <w:rsid w:val="001277F7"/>
    <w:rsid w:val="00133D09"/>
    <w:rsid w:val="00141F23"/>
    <w:rsid w:val="00142D82"/>
    <w:rsid w:val="00144FD5"/>
    <w:rsid w:val="001460B0"/>
    <w:rsid w:val="00151AB7"/>
    <w:rsid w:val="00176255"/>
    <w:rsid w:val="00176B4B"/>
    <w:rsid w:val="00192292"/>
    <w:rsid w:val="00196FEF"/>
    <w:rsid w:val="001A1B10"/>
    <w:rsid w:val="001B0D27"/>
    <w:rsid w:val="001B236C"/>
    <w:rsid w:val="001F4B78"/>
    <w:rsid w:val="00207499"/>
    <w:rsid w:val="00214BAC"/>
    <w:rsid w:val="002220AD"/>
    <w:rsid w:val="002235D2"/>
    <w:rsid w:val="002374BE"/>
    <w:rsid w:val="00240F30"/>
    <w:rsid w:val="00243F23"/>
    <w:rsid w:val="00253189"/>
    <w:rsid w:val="0026384B"/>
    <w:rsid w:val="00267D4C"/>
    <w:rsid w:val="00271F67"/>
    <w:rsid w:val="00276E9A"/>
    <w:rsid w:val="00296F61"/>
    <w:rsid w:val="002970D9"/>
    <w:rsid w:val="002A4A96"/>
    <w:rsid w:val="002A552D"/>
    <w:rsid w:val="002A7261"/>
    <w:rsid w:val="002D10CA"/>
    <w:rsid w:val="002E3BED"/>
    <w:rsid w:val="003006B7"/>
    <w:rsid w:val="00305550"/>
    <w:rsid w:val="00311D92"/>
    <w:rsid w:val="00312720"/>
    <w:rsid w:val="003139FE"/>
    <w:rsid w:val="00323DD1"/>
    <w:rsid w:val="00326E53"/>
    <w:rsid w:val="00327B14"/>
    <w:rsid w:val="00336355"/>
    <w:rsid w:val="00343D7F"/>
    <w:rsid w:val="00345D4A"/>
    <w:rsid w:val="003463CF"/>
    <w:rsid w:val="00347F89"/>
    <w:rsid w:val="003507F4"/>
    <w:rsid w:val="00364DEA"/>
    <w:rsid w:val="00367B02"/>
    <w:rsid w:val="00371C13"/>
    <w:rsid w:val="00373613"/>
    <w:rsid w:val="003751CC"/>
    <w:rsid w:val="003967DD"/>
    <w:rsid w:val="003A642D"/>
    <w:rsid w:val="003B00F5"/>
    <w:rsid w:val="003B2E0A"/>
    <w:rsid w:val="003C0374"/>
    <w:rsid w:val="003C0A6C"/>
    <w:rsid w:val="003C3186"/>
    <w:rsid w:val="003C59EB"/>
    <w:rsid w:val="003D6803"/>
    <w:rsid w:val="003E1937"/>
    <w:rsid w:val="003E5CA2"/>
    <w:rsid w:val="003E5CCC"/>
    <w:rsid w:val="003E6C06"/>
    <w:rsid w:val="003F044E"/>
    <w:rsid w:val="003F5764"/>
    <w:rsid w:val="003F67F1"/>
    <w:rsid w:val="004018C8"/>
    <w:rsid w:val="004147D3"/>
    <w:rsid w:val="0043727E"/>
    <w:rsid w:val="0045446B"/>
    <w:rsid w:val="0045687D"/>
    <w:rsid w:val="0047423F"/>
    <w:rsid w:val="004947BC"/>
    <w:rsid w:val="004A35F0"/>
    <w:rsid w:val="004B078F"/>
    <w:rsid w:val="004B44D7"/>
    <w:rsid w:val="004B794E"/>
    <w:rsid w:val="004F7AE5"/>
    <w:rsid w:val="00507148"/>
    <w:rsid w:val="00533967"/>
    <w:rsid w:val="0054230A"/>
    <w:rsid w:val="00567246"/>
    <w:rsid w:val="00581610"/>
    <w:rsid w:val="00581FA0"/>
    <w:rsid w:val="00584366"/>
    <w:rsid w:val="00594E77"/>
    <w:rsid w:val="005A330D"/>
    <w:rsid w:val="005B4060"/>
    <w:rsid w:val="005B4AF7"/>
    <w:rsid w:val="005C62E8"/>
    <w:rsid w:val="005D142C"/>
    <w:rsid w:val="005E2036"/>
    <w:rsid w:val="005F0026"/>
    <w:rsid w:val="00600A53"/>
    <w:rsid w:val="006129A3"/>
    <w:rsid w:val="00624A55"/>
    <w:rsid w:val="0063067B"/>
    <w:rsid w:val="00635C65"/>
    <w:rsid w:val="00642AA8"/>
    <w:rsid w:val="00647CC6"/>
    <w:rsid w:val="006621B2"/>
    <w:rsid w:val="00686D2C"/>
    <w:rsid w:val="00690F8F"/>
    <w:rsid w:val="006A25AC"/>
    <w:rsid w:val="006C68CF"/>
    <w:rsid w:val="006D57F6"/>
    <w:rsid w:val="006E22FF"/>
    <w:rsid w:val="006F44D8"/>
    <w:rsid w:val="006F7CB6"/>
    <w:rsid w:val="006F7D92"/>
    <w:rsid w:val="00706507"/>
    <w:rsid w:val="00707C95"/>
    <w:rsid w:val="00714D72"/>
    <w:rsid w:val="00730817"/>
    <w:rsid w:val="00731641"/>
    <w:rsid w:val="00736B95"/>
    <w:rsid w:val="00736FB0"/>
    <w:rsid w:val="00744E46"/>
    <w:rsid w:val="00755450"/>
    <w:rsid w:val="0076547C"/>
    <w:rsid w:val="00766DB9"/>
    <w:rsid w:val="007676AB"/>
    <w:rsid w:val="0079627F"/>
    <w:rsid w:val="007A2820"/>
    <w:rsid w:val="007A3988"/>
    <w:rsid w:val="007B3A5A"/>
    <w:rsid w:val="007B556E"/>
    <w:rsid w:val="007B5834"/>
    <w:rsid w:val="007C69AF"/>
    <w:rsid w:val="007D1FB1"/>
    <w:rsid w:val="007D3E38"/>
    <w:rsid w:val="007E229B"/>
    <w:rsid w:val="007F02BA"/>
    <w:rsid w:val="00800CAE"/>
    <w:rsid w:val="00801A79"/>
    <w:rsid w:val="0080494A"/>
    <w:rsid w:val="0085042F"/>
    <w:rsid w:val="00852E0B"/>
    <w:rsid w:val="00857C02"/>
    <w:rsid w:val="00861737"/>
    <w:rsid w:val="00884385"/>
    <w:rsid w:val="00886574"/>
    <w:rsid w:val="008954A5"/>
    <w:rsid w:val="00895EAE"/>
    <w:rsid w:val="00897FEE"/>
    <w:rsid w:val="008A0136"/>
    <w:rsid w:val="008A4AA2"/>
    <w:rsid w:val="008B5139"/>
    <w:rsid w:val="008B59C0"/>
    <w:rsid w:val="008B5C45"/>
    <w:rsid w:val="008C6C2E"/>
    <w:rsid w:val="008C78AF"/>
    <w:rsid w:val="008D0A61"/>
    <w:rsid w:val="008E21CC"/>
    <w:rsid w:val="008F244E"/>
    <w:rsid w:val="008F494F"/>
    <w:rsid w:val="008F6FAD"/>
    <w:rsid w:val="009104A1"/>
    <w:rsid w:val="00912DDC"/>
    <w:rsid w:val="00934A2E"/>
    <w:rsid w:val="00940701"/>
    <w:rsid w:val="00943B76"/>
    <w:rsid w:val="0094495F"/>
    <w:rsid w:val="00950869"/>
    <w:rsid w:val="009673F7"/>
    <w:rsid w:val="00973EE6"/>
    <w:rsid w:val="009904BB"/>
    <w:rsid w:val="0099599F"/>
    <w:rsid w:val="009A7C8E"/>
    <w:rsid w:val="009B4CD7"/>
    <w:rsid w:val="009B6BB1"/>
    <w:rsid w:val="009C5945"/>
    <w:rsid w:val="009C6C61"/>
    <w:rsid w:val="009C7AE4"/>
    <w:rsid w:val="009D4957"/>
    <w:rsid w:val="009D6C12"/>
    <w:rsid w:val="009E27AA"/>
    <w:rsid w:val="009E2D5A"/>
    <w:rsid w:val="009E5B67"/>
    <w:rsid w:val="009E6068"/>
    <w:rsid w:val="009F05CF"/>
    <w:rsid w:val="009F1D56"/>
    <w:rsid w:val="009F23ED"/>
    <w:rsid w:val="009F4D23"/>
    <w:rsid w:val="00A01E15"/>
    <w:rsid w:val="00A045D2"/>
    <w:rsid w:val="00A14ACF"/>
    <w:rsid w:val="00A15D94"/>
    <w:rsid w:val="00A20F86"/>
    <w:rsid w:val="00A259D7"/>
    <w:rsid w:val="00A31926"/>
    <w:rsid w:val="00A35B07"/>
    <w:rsid w:val="00A3750F"/>
    <w:rsid w:val="00A40575"/>
    <w:rsid w:val="00A40B99"/>
    <w:rsid w:val="00A4368A"/>
    <w:rsid w:val="00A61ED1"/>
    <w:rsid w:val="00A63D55"/>
    <w:rsid w:val="00A648C2"/>
    <w:rsid w:val="00A71967"/>
    <w:rsid w:val="00A724F4"/>
    <w:rsid w:val="00A74E1F"/>
    <w:rsid w:val="00A75F75"/>
    <w:rsid w:val="00A92823"/>
    <w:rsid w:val="00AA76C6"/>
    <w:rsid w:val="00AB3B42"/>
    <w:rsid w:val="00AC311C"/>
    <w:rsid w:val="00AC674A"/>
    <w:rsid w:val="00AD197E"/>
    <w:rsid w:val="00AD7FAD"/>
    <w:rsid w:val="00AE6D8A"/>
    <w:rsid w:val="00AE6E92"/>
    <w:rsid w:val="00AF0ED2"/>
    <w:rsid w:val="00AF3CFA"/>
    <w:rsid w:val="00AF41CC"/>
    <w:rsid w:val="00B04CD2"/>
    <w:rsid w:val="00B05ACF"/>
    <w:rsid w:val="00B14C5C"/>
    <w:rsid w:val="00B211E6"/>
    <w:rsid w:val="00B30A56"/>
    <w:rsid w:val="00B40CCD"/>
    <w:rsid w:val="00B51886"/>
    <w:rsid w:val="00B52F58"/>
    <w:rsid w:val="00B539C4"/>
    <w:rsid w:val="00B54669"/>
    <w:rsid w:val="00B616EE"/>
    <w:rsid w:val="00B6239E"/>
    <w:rsid w:val="00B65358"/>
    <w:rsid w:val="00BA3EF0"/>
    <w:rsid w:val="00BA4DAA"/>
    <w:rsid w:val="00BB0ABF"/>
    <w:rsid w:val="00BB5707"/>
    <w:rsid w:val="00BB7E9F"/>
    <w:rsid w:val="00BD66BE"/>
    <w:rsid w:val="00BE475C"/>
    <w:rsid w:val="00BE63CA"/>
    <w:rsid w:val="00BE7ADF"/>
    <w:rsid w:val="00BF05FD"/>
    <w:rsid w:val="00C16F96"/>
    <w:rsid w:val="00C42E19"/>
    <w:rsid w:val="00C65E3B"/>
    <w:rsid w:val="00C739EF"/>
    <w:rsid w:val="00C773DE"/>
    <w:rsid w:val="00C82988"/>
    <w:rsid w:val="00C93A30"/>
    <w:rsid w:val="00CC12F2"/>
    <w:rsid w:val="00CC1823"/>
    <w:rsid w:val="00CC5997"/>
    <w:rsid w:val="00CD0C81"/>
    <w:rsid w:val="00CD3212"/>
    <w:rsid w:val="00CE26B9"/>
    <w:rsid w:val="00CF20B0"/>
    <w:rsid w:val="00D013E1"/>
    <w:rsid w:val="00D11DE8"/>
    <w:rsid w:val="00D20580"/>
    <w:rsid w:val="00D26C26"/>
    <w:rsid w:val="00D33851"/>
    <w:rsid w:val="00D417BE"/>
    <w:rsid w:val="00D4223B"/>
    <w:rsid w:val="00D47FF6"/>
    <w:rsid w:val="00D52831"/>
    <w:rsid w:val="00D56B54"/>
    <w:rsid w:val="00D5700F"/>
    <w:rsid w:val="00D673EB"/>
    <w:rsid w:val="00D70B8F"/>
    <w:rsid w:val="00D72233"/>
    <w:rsid w:val="00D758F6"/>
    <w:rsid w:val="00D77B71"/>
    <w:rsid w:val="00D84718"/>
    <w:rsid w:val="00D97DDD"/>
    <w:rsid w:val="00DA1D8E"/>
    <w:rsid w:val="00DA2C68"/>
    <w:rsid w:val="00DA3218"/>
    <w:rsid w:val="00DA5F30"/>
    <w:rsid w:val="00DA615F"/>
    <w:rsid w:val="00DB5592"/>
    <w:rsid w:val="00DB6BF8"/>
    <w:rsid w:val="00DB6CB8"/>
    <w:rsid w:val="00DC0346"/>
    <w:rsid w:val="00DC33B6"/>
    <w:rsid w:val="00DC55F3"/>
    <w:rsid w:val="00DE156F"/>
    <w:rsid w:val="00DE7ADB"/>
    <w:rsid w:val="00DF3442"/>
    <w:rsid w:val="00DF43D2"/>
    <w:rsid w:val="00DF4977"/>
    <w:rsid w:val="00DF7020"/>
    <w:rsid w:val="00E016DA"/>
    <w:rsid w:val="00E07066"/>
    <w:rsid w:val="00E2649A"/>
    <w:rsid w:val="00E401B6"/>
    <w:rsid w:val="00E52F50"/>
    <w:rsid w:val="00E5453C"/>
    <w:rsid w:val="00E76670"/>
    <w:rsid w:val="00E8052D"/>
    <w:rsid w:val="00E905D7"/>
    <w:rsid w:val="00E9324D"/>
    <w:rsid w:val="00E97D06"/>
    <w:rsid w:val="00EA2FCB"/>
    <w:rsid w:val="00EA3421"/>
    <w:rsid w:val="00EB027C"/>
    <w:rsid w:val="00EB0B20"/>
    <w:rsid w:val="00EB62CF"/>
    <w:rsid w:val="00EC6AEA"/>
    <w:rsid w:val="00ED4623"/>
    <w:rsid w:val="00EF0872"/>
    <w:rsid w:val="00F21487"/>
    <w:rsid w:val="00F275C6"/>
    <w:rsid w:val="00F33480"/>
    <w:rsid w:val="00F33FC5"/>
    <w:rsid w:val="00F42438"/>
    <w:rsid w:val="00F44777"/>
    <w:rsid w:val="00F737C6"/>
    <w:rsid w:val="00F83C37"/>
    <w:rsid w:val="00F85B83"/>
    <w:rsid w:val="00F905B4"/>
    <w:rsid w:val="00F923FA"/>
    <w:rsid w:val="00FB1464"/>
    <w:rsid w:val="00FB7026"/>
    <w:rsid w:val="00FC6ED9"/>
    <w:rsid w:val="00FF2D1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E32"/>
  <w14:defaultImageDpi w14:val="32767"/>
  <w15:chartTrackingRefBased/>
  <w15:docId w15:val="{9C225EBE-7CFD-904D-B43C-392D451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33D09"/>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133D09"/>
    <w:pPr>
      <w:keepNext/>
      <w:keepLines/>
      <w:spacing w:before="240" w:after="240"/>
      <w:outlineLvl w:val="0"/>
    </w:pPr>
    <w:rPr>
      <w:rFonts w:asciiTheme="majorHAnsi" w:eastAsiaTheme="majorEastAsia" w:hAnsiTheme="majorHAnsi" w:cs="Times New Roman (Headings CS)"/>
      <w:bCs/>
      <w:color w:val="D00131" w:themeColor="accent5"/>
      <w:sz w:val="32"/>
      <w:szCs w:val="32"/>
    </w:rPr>
  </w:style>
  <w:style w:type="paragraph" w:styleId="Heading2">
    <w:name w:val="heading 2"/>
    <w:basedOn w:val="Normal"/>
    <w:next w:val="Normal"/>
    <w:link w:val="Heading2Char"/>
    <w:uiPriority w:val="9"/>
    <w:unhideWhenUsed/>
    <w:qFormat/>
    <w:rsid w:val="00133D09"/>
    <w:pPr>
      <w:keepNext/>
      <w:keepLines/>
      <w:spacing w:before="360"/>
      <w:outlineLvl w:val="1"/>
    </w:pPr>
    <w:rPr>
      <w:rFonts w:asciiTheme="majorHAnsi" w:eastAsiaTheme="majorEastAsia" w:hAnsiTheme="majorHAnsi" w:cs="Times New Roman (Headings CS)"/>
      <w:bCs/>
      <w:color w:val="1F1646" w:themeColor="text1"/>
      <w:sz w:val="28"/>
      <w:szCs w:val="28"/>
    </w:rPr>
  </w:style>
  <w:style w:type="paragraph" w:styleId="Heading3">
    <w:name w:val="heading 3"/>
    <w:basedOn w:val="Normal"/>
    <w:next w:val="Normal"/>
    <w:link w:val="Heading3Char"/>
    <w:uiPriority w:val="9"/>
    <w:unhideWhenUsed/>
    <w:qFormat/>
    <w:rsid w:val="00133D09"/>
    <w:pPr>
      <w:keepNext/>
      <w:keepLines/>
      <w:spacing w:before="360"/>
      <w:outlineLvl w:val="2"/>
    </w:pPr>
    <w:rPr>
      <w:rFonts w:asciiTheme="majorHAnsi" w:eastAsiaTheme="majorEastAsia" w:hAnsiTheme="majorHAnsi" w:cstheme="majorBidi"/>
      <w:bCs/>
      <w:color w:val="1F1646" w:themeColor="text1"/>
      <w:sz w:val="24"/>
      <w:szCs w:val="24"/>
    </w:rPr>
  </w:style>
  <w:style w:type="paragraph" w:styleId="Heading4">
    <w:name w:val="heading 4"/>
    <w:basedOn w:val="Heading3"/>
    <w:next w:val="Normal"/>
    <w:link w:val="Heading4Char"/>
    <w:uiPriority w:val="9"/>
    <w:unhideWhenUsed/>
    <w:qFormat/>
    <w:rsid w:val="001F4B78"/>
    <w:pPr>
      <w:spacing w:line="240" w:lineRule="exact"/>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33D09"/>
    <w:rPr>
      <w:rFonts w:asciiTheme="majorHAnsi" w:eastAsiaTheme="majorEastAsia" w:hAnsiTheme="majorHAnsi" w:cs="Times New Roman (Headings CS)"/>
      <w:bCs/>
      <w:color w:val="D00131" w:themeColor="accent5"/>
      <w:sz w:val="32"/>
      <w:szCs w:val="32"/>
      <w:lang w:val="en-AU"/>
    </w:rPr>
  </w:style>
  <w:style w:type="paragraph" w:customStyle="1" w:styleId="Intro">
    <w:name w:val="Intro"/>
    <w:basedOn w:val="Normal"/>
    <w:qFormat/>
    <w:rsid w:val="00133D09"/>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133D09"/>
    <w:rPr>
      <w:rFonts w:asciiTheme="majorHAnsi" w:eastAsiaTheme="majorEastAsia" w:hAnsiTheme="majorHAnsi" w:cs="Times New Roman (Headings CS)"/>
      <w:bCs/>
      <w:color w:val="1F1646" w:themeColor="text1"/>
      <w:sz w:val="28"/>
      <w:szCs w:val="28"/>
      <w:lang w:val="en-AU"/>
    </w:rPr>
  </w:style>
  <w:style w:type="character" w:customStyle="1" w:styleId="Heading3Char">
    <w:name w:val="Heading 3 Char"/>
    <w:basedOn w:val="DefaultParagraphFont"/>
    <w:link w:val="Heading3"/>
    <w:uiPriority w:val="9"/>
    <w:rsid w:val="00133D09"/>
    <w:rPr>
      <w:rFonts w:asciiTheme="majorHAnsi" w:eastAsiaTheme="majorEastAsia" w:hAnsiTheme="majorHAnsi" w:cstheme="majorBidi"/>
      <w:bCs/>
      <w:color w:val="1F1646" w:themeColor="text1"/>
      <w:lang w:val="en-AU"/>
    </w:rPr>
  </w:style>
  <w:style w:type="paragraph" w:styleId="Quote">
    <w:name w:val="Quote"/>
    <w:basedOn w:val="Normal"/>
    <w:next w:val="Normal"/>
    <w:link w:val="QuoteChar"/>
    <w:uiPriority w:val="29"/>
    <w:qFormat/>
    <w:rsid w:val="00133D09"/>
    <w:pPr>
      <w:spacing w:before="240" w:after="240"/>
    </w:pPr>
    <w:rPr>
      <w:rFonts w:cs="Times New Roman (Body CS)"/>
      <w:i/>
      <w:iCs/>
      <w:color w:val="1F1646" w:themeColor="text1"/>
      <w:sz w:val="28"/>
      <w:szCs w:val="28"/>
    </w:rPr>
  </w:style>
  <w:style w:type="character" w:customStyle="1" w:styleId="QuoteChar">
    <w:name w:val="Quote Char"/>
    <w:basedOn w:val="DefaultParagraphFont"/>
    <w:link w:val="Quote"/>
    <w:uiPriority w:val="29"/>
    <w:rsid w:val="00133D09"/>
    <w:rPr>
      <w:rFonts w:cs="Times New Roman (Body CS)"/>
      <w:i/>
      <w:iCs/>
      <w:color w:val="1F1646" w:themeColor="text1"/>
      <w:sz w:val="28"/>
      <w:szCs w:val="28"/>
      <w:lang w:val="en-AU"/>
    </w:rPr>
  </w:style>
  <w:style w:type="paragraph" w:customStyle="1" w:styleId="Bullet1">
    <w:name w:val="Bullet 1"/>
    <w:basedOn w:val="Normal"/>
    <w:next w:val="Normal"/>
    <w:qFormat/>
    <w:rsid w:val="00133D09"/>
    <w:pPr>
      <w:numPr>
        <w:numId w:val="14"/>
      </w:numPr>
      <w:ind w:left="284" w:hanging="284"/>
    </w:pPr>
  </w:style>
  <w:style w:type="paragraph" w:customStyle="1" w:styleId="Bullet2">
    <w:name w:val="Bullet 2"/>
    <w:basedOn w:val="Bullet1"/>
    <w:qFormat/>
    <w:rsid w:val="002E3BED"/>
    <w:pPr>
      <w:numPr>
        <w:numId w:val="20"/>
      </w:numPr>
    </w:pPr>
  </w:style>
  <w:style w:type="paragraph" w:customStyle="1" w:styleId="Numberlist">
    <w:name w:val="Number list"/>
    <w:basedOn w:val="Normal"/>
    <w:next w:val="Normal"/>
    <w:qFormat/>
    <w:rsid w:val="002E3BED"/>
    <w:pPr>
      <w:numPr>
        <w:numId w:val="15"/>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ind w:left="360"/>
    </w:pPr>
    <w:rPr>
      <w:rFonts w:ascii="Arial" w:hAnsi="Arial" w:cs="Arial"/>
      <w:szCs w:val="18"/>
      <w:lang w:val="en-US"/>
    </w:rPr>
  </w:style>
  <w:style w:type="paragraph" w:styleId="TOC1">
    <w:name w:val="toc 1"/>
    <w:basedOn w:val="Normal"/>
    <w:next w:val="Normal"/>
    <w:autoRedefine/>
    <w:uiPriority w:val="39"/>
    <w:unhideWhenUsed/>
    <w:rsid w:val="003C0374"/>
    <w:pPr>
      <w:tabs>
        <w:tab w:val="right" w:leader="dot" w:pos="9639"/>
      </w:tabs>
      <w:spacing w:after="100"/>
    </w:pPr>
    <w:rPr>
      <w:rFonts w:ascii="Arial" w:hAnsi="Arial" w:cs="Arial"/>
      <w:b/>
      <w:color w:val="1F1646" w:themeColor="text1"/>
      <w:szCs w:val="18"/>
      <w:lang w:val="en-US"/>
    </w:rPr>
  </w:style>
  <w:style w:type="paragraph" w:styleId="TOC2">
    <w:name w:val="toc 2"/>
    <w:basedOn w:val="Normal"/>
    <w:next w:val="Normal"/>
    <w:autoRedefine/>
    <w:uiPriority w:val="39"/>
    <w:unhideWhenUsed/>
    <w:rsid w:val="00144FD5"/>
    <w:pPr>
      <w:spacing w:after="100"/>
      <w:ind w:left="180"/>
    </w:pPr>
    <w:rPr>
      <w:rFonts w:ascii="Arial" w:hAnsi="Arial" w:cs="Arial"/>
      <w:color w:val="1F1646" w:themeColor="text1"/>
      <w:szCs w:val="18"/>
      <w:lang w:val="en-US"/>
    </w:rPr>
  </w:style>
  <w:style w:type="paragraph" w:customStyle="1" w:styleId="Figuretitle">
    <w:name w:val="Figure title"/>
    <w:basedOn w:val="Normal"/>
    <w:qFormat/>
    <w:rsid w:val="00133D09"/>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B40CCD"/>
    <w:pPr>
      <w:spacing w:before="240" w:after="180" w:line="460" w:lineRule="exact"/>
    </w:pPr>
    <w:rPr>
      <w:rFonts w:cs="Times New Roman (Body CS)"/>
      <w:bCs/>
      <w:color w:val="1F1646" w:themeColor="text1"/>
      <w:sz w:val="44"/>
      <w:szCs w:val="44"/>
    </w:rPr>
  </w:style>
  <w:style w:type="paragraph" w:customStyle="1" w:styleId="Coversubtitle">
    <w:name w:val="Cover subtitle"/>
    <w:basedOn w:val="Covertitle"/>
    <w:qFormat/>
    <w:rsid w:val="003C0374"/>
    <w:pPr>
      <w:spacing w:after="480" w:line="400" w:lineRule="exact"/>
    </w:pPr>
    <w:rPr>
      <w:bCs w:val="0"/>
      <w:sz w:val="36"/>
      <w:szCs w:val="36"/>
    </w:rPr>
  </w:style>
  <w:style w:type="paragraph" w:customStyle="1" w:styleId="Alphabetlist">
    <w:name w:val="Alphabet list"/>
    <w:basedOn w:val="Normal"/>
    <w:qFormat/>
    <w:rsid w:val="00D013E1"/>
    <w:pPr>
      <w:numPr>
        <w:numId w:val="17"/>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800CAE"/>
    <w:rPr>
      <w:rFonts w:asciiTheme="minorHAnsi" w:hAnsiTheme="minorHAnsi"/>
      <w:b/>
      <w:i w:val="0"/>
      <w:iCs/>
      <w:color w:val="1F1646" w:themeColor="text1"/>
      <w:spacing w:val="0"/>
      <w:w w:val="100"/>
      <w:sz w:val="22"/>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F4B78"/>
    <w:rPr>
      <w:rFonts w:asciiTheme="majorHAnsi" w:eastAsiaTheme="majorEastAsia" w:hAnsiTheme="majorHAnsi" w:cstheme="majorBidi"/>
      <w:bCs/>
      <w:color w:val="1F1646" w:themeColor="text1"/>
      <w:sz w:val="22"/>
      <w:szCs w:val="22"/>
      <w:lang w:val="en-AU"/>
    </w:rPr>
  </w:style>
  <w:style w:type="paragraph" w:styleId="Subtitle">
    <w:name w:val="Subtitle"/>
    <w:basedOn w:val="Normal"/>
    <w:next w:val="Normal"/>
    <w:link w:val="SubtitleChar"/>
    <w:uiPriority w:val="11"/>
    <w:qFormat/>
    <w:rsid w:val="003B2E0A"/>
    <w:pPr>
      <w:numPr>
        <w:ilvl w:val="1"/>
      </w:numPr>
      <w:spacing w:after="160"/>
    </w:pPr>
    <w:rPr>
      <w:color w:val="1F1646" w:themeColor="text1"/>
      <w:spacing w:val="15"/>
      <w:sz w:val="28"/>
      <w:szCs w:val="28"/>
    </w:rPr>
  </w:style>
  <w:style w:type="character" w:customStyle="1" w:styleId="SubtitleChar">
    <w:name w:val="Subtitle Char"/>
    <w:basedOn w:val="DefaultParagraphFont"/>
    <w:link w:val="Subtitle"/>
    <w:uiPriority w:val="11"/>
    <w:rsid w:val="003B2E0A"/>
    <w:rPr>
      <w:rFonts w:eastAsiaTheme="minorEastAsia"/>
      <w:color w:val="1F1646" w:themeColor="text1"/>
      <w:spacing w:val="15"/>
      <w:sz w:val="28"/>
      <w:szCs w:val="28"/>
      <w:lang w:val="en-AU"/>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800CAE"/>
    <w:rPr>
      <w:b/>
      <w:caps/>
      <w:spacing w:val="5"/>
      <w:sz w:val="22"/>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character" w:styleId="CommentReference">
    <w:name w:val="annotation reference"/>
    <w:basedOn w:val="DefaultParagraphFont"/>
    <w:uiPriority w:val="99"/>
    <w:semiHidden/>
    <w:unhideWhenUsed/>
    <w:rsid w:val="00912DDC"/>
    <w:rPr>
      <w:sz w:val="16"/>
      <w:szCs w:val="16"/>
    </w:rPr>
  </w:style>
  <w:style w:type="paragraph" w:styleId="CommentText">
    <w:name w:val="annotation text"/>
    <w:basedOn w:val="Normal"/>
    <w:link w:val="CommentTextChar"/>
    <w:uiPriority w:val="99"/>
    <w:unhideWhenUsed/>
    <w:rsid w:val="00912DDC"/>
    <w:pPr>
      <w:spacing w:before="0" w:after="160" w:line="240" w:lineRule="auto"/>
    </w:pPr>
    <w:rPr>
      <w:lang w:val="en-GB" w:eastAsia="ja-JP"/>
    </w:rPr>
  </w:style>
  <w:style w:type="character" w:customStyle="1" w:styleId="CommentTextChar">
    <w:name w:val="Comment Text Char"/>
    <w:basedOn w:val="DefaultParagraphFont"/>
    <w:link w:val="CommentText"/>
    <w:uiPriority w:val="99"/>
    <w:rsid w:val="00912DDC"/>
    <w:rPr>
      <w:rFonts w:eastAsiaTheme="minorEastAsia"/>
      <w:sz w:val="20"/>
      <w:szCs w:val="20"/>
      <w:lang w:eastAsia="ja-JP"/>
    </w:rPr>
  </w:style>
  <w:style w:type="paragraph" w:styleId="NoSpacing">
    <w:name w:val="No Spacing"/>
    <w:uiPriority w:val="1"/>
    <w:qFormat/>
    <w:rsid w:val="004018C8"/>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ic.gov.au/victorian-mathematics-ambassadors" TargetMode="External"/><Relationship Id="rId26" Type="http://schemas.openxmlformats.org/officeDocument/2006/relationships/hyperlink" Target="https://www.vic.gov.au/victorian-mathematics-ambassadors" TargetMode="External"/><Relationship Id="rId39" Type="http://schemas.openxmlformats.org/officeDocument/2006/relationships/image" Target="media/image10.png"/><Relationship Id="rId21" Type="http://schemas.openxmlformats.org/officeDocument/2006/relationships/hyperlink" Target="https://www.vic.gov.au/mathematics-and-numeracy-home" TargetMode="External"/><Relationship Id="rId34" Type="http://schemas.openxmlformats.org/officeDocument/2006/relationships/hyperlink" Target="https://www.vic.gov.au/victorian-mathematics-ambassadors" TargetMode="External"/><Relationship Id="rId42" Type="http://schemas.openxmlformats.org/officeDocument/2006/relationships/hyperlink" Target="https://www.vic.gov.au/victorian-mathematics-ambassadors"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vic.gov.au/mathematics-and-numeracy-home" TargetMode="External"/><Relationship Id="rId11" Type="http://schemas.openxmlformats.org/officeDocument/2006/relationships/hyperlink" Target="https://www.vic.gov.au/mathematics-and-numeracy-home" TargetMode="External"/><Relationship Id="rId24" Type="http://schemas.openxmlformats.org/officeDocument/2006/relationships/hyperlink" Target="https://fuse.education.vic.gov.au/Embed/7YTFKH" TargetMode="External"/><Relationship Id="rId32" Type="http://schemas.openxmlformats.org/officeDocument/2006/relationships/image" Target="media/image9.jpeg"/><Relationship Id="rId37" Type="http://schemas.openxmlformats.org/officeDocument/2006/relationships/hyperlink" Target="https://www.vic.gov.au/mathematics-and-numeracy-home" TargetMode="External"/><Relationship Id="rId40" Type="http://schemas.openxmlformats.org/officeDocument/2006/relationships/image" Target="media/image11.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vimeo.com/923580322?share=copy" TargetMode="Externa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c.gov.au/supporting-your-childs-education" TargetMode="External"/><Relationship Id="rId31" Type="http://schemas.openxmlformats.org/officeDocument/2006/relationships/image" Target="media/image8.jpe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www.vic.gov.au/supporting-your-childs-education" TargetMode="External"/><Relationship Id="rId30" Type="http://schemas.openxmlformats.org/officeDocument/2006/relationships/header" Target="header5.xml"/><Relationship Id="rId35" Type="http://schemas.openxmlformats.org/officeDocument/2006/relationships/hyperlink" Target="https://www.vic.gov.au/supporting-your-childs-education" TargetMode="External"/><Relationship Id="rId43" Type="http://schemas.openxmlformats.org/officeDocument/2006/relationships/hyperlink" Target="https://www.vic.gov.au/supporting-your-childs-education"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ic.gov.au/mathematics-and-numeracy-home" TargetMode="External"/><Relationship Id="rId25" Type="http://schemas.openxmlformats.org/officeDocument/2006/relationships/hyperlink" Target="https://www.vic.gov.au/mathematics-and-numeracy-home" TargetMode="External"/><Relationship Id="rId33" Type="http://schemas.openxmlformats.org/officeDocument/2006/relationships/hyperlink" Target="https://www.vic.gov.au/mathematics-and-numeracy-home" TargetMode="External"/><Relationship Id="rId38" Type="http://schemas.openxmlformats.org/officeDocument/2006/relationships/header" Target="header7.xml"/><Relationship Id="rId46" Type="http://schemas.openxmlformats.org/officeDocument/2006/relationships/header" Target="header9.xml"/><Relationship Id="rId20" Type="http://schemas.openxmlformats.org/officeDocument/2006/relationships/header" Target="header2.xml"/><Relationship Id="rId41" Type="http://schemas.openxmlformats.org/officeDocument/2006/relationships/hyperlink" Target="https://www.vic.gov.au/mathematics-and-numeracy-hom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2024 Both Sectors Theme">
  <a:themeElements>
    <a:clrScheme name="DE BOTH SECTORS COLOURS 2024">
      <a:dk1>
        <a:srgbClr val="1F1646"/>
      </a:dk1>
      <a:lt1>
        <a:srgbClr val="FFFFFF"/>
      </a:lt1>
      <a:dk2>
        <a:srgbClr val="B4DFD4"/>
      </a:dk2>
      <a:lt2>
        <a:srgbClr val="FFFFFF"/>
      </a:lt2>
      <a:accent1>
        <a:srgbClr val="1F1545"/>
      </a:accent1>
      <a:accent2>
        <a:srgbClr val="B6E9EA"/>
      </a:accent2>
      <a:accent3>
        <a:srgbClr val="84179D"/>
      </a:accent3>
      <a:accent4>
        <a:srgbClr val="01B03F"/>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58879c-a3d0-4db4-9733-8f84956077e5" xsi:nil="true"/>
    <lcf76f155ced4ddcb4097134ff3c332f xmlns="5c3d69f1-23bd-4b6d-81e1-81f492eab717">
      <Terms xmlns="http://schemas.microsoft.com/office/infopath/2007/PartnerControls"/>
    </lcf76f155ced4ddcb4097134ff3c332f>
    <LinktocurrentPALPageorLinkedDocumentonPAL xmlns="5c3d69f1-23bd-4b6d-81e1-81f492eab717" xsi:nil="true"/>
    <Notes_x002f_editsmade xmlns="5c3d69f1-23bd-4b6d-81e1-81f492eab717" xsi:nil="true"/>
    <AndrewK xmlns="5c3d69f1-23bd-4b6d-81e1-81f492eab717">
      <UserInfo>
        <DisplayName/>
        <AccountId xsi:nil="true"/>
        <AccountType/>
      </UserInfo>
    </Andrew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00FCFE6124A44DB04A4403F23D0BAF" ma:contentTypeVersion="18" ma:contentTypeDescription="Create a new document." ma:contentTypeScope="" ma:versionID="f9ad7c9fb6ce4a71dd5060b86cef4569">
  <xsd:schema xmlns:xsd="http://www.w3.org/2001/XMLSchema" xmlns:xs="http://www.w3.org/2001/XMLSchema" xmlns:p="http://schemas.microsoft.com/office/2006/metadata/properties" xmlns:ns2="5c3d69f1-23bd-4b6d-81e1-81f492eab717" xmlns:ns3="1258879c-a3d0-4db4-9733-8f84956077e5" targetNamespace="http://schemas.microsoft.com/office/2006/metadata/properties" ma:root="true" ma:fieldsID="4736fb288ed6b08fa30a144b4dcc1e1d" ns2:_="" ns3:_="">
    <xsd:import namespace="5c3d69f1-23bd-4b6d-81e1-81f492eab717"/>
    <xsd:import namespace="1258879c-a3d0-4db4-9733-8f84956077e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OCR" minOccurs="0"/>
                <xsd:element ref="ns2:MediaServiceDateTaken" minOccurs="0"/>
                <xsd:element ref="ns2:MediaLengthInSeconds" minOccurs="0"/>
                <xsd:element ref="ns2:Notes_x002f_editsmade" minOccurs="0"/>
                <xsd:element ref="ns2:LinktocurrentPALPageorLinkedDocumentonPAL" minOccurs="0"/>
                <xsd:element ref="ns2:MediaServiceLocation" minOccurs="0"/>
                <xsd:element ref="ns2:Andrew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d69f1-23bd-4b6d-81e1-81f492eab71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f_editsmade" ma:index="22" nillable="true" ma:displayName="Notes/edits made" ma:format="Dropdown" ma:internalName="Notes_x002f_editsmade">
      <xsd:simpleType>
        <xsd:restriction base="dms:Note">
          <xsd:maxLength value="255"/>
        </xsd:restriction>
      </xsd:simpleType>
    </xsd:element>
    <xsd:element name="LinktocurrentPALPageorLinkedDocumentonPAL" ma:index="23" nillable="true" ma:displayName="Link to current PAL Page or Linked Document on PAL" ma:format="Dropdown" ma:internalName="LinktocurrentPALPageorLinkedDocumentonPAL">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AndrewK" ma:index="25" nillable="true" ma:displayName="Andrew K" ma:format="Dropdown" ma:list="UserInfo" ma:SharePointGroup="0" ma:internalName="Andrew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8879c-a3d0-4db4-9733-8f84956077e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a6507f-6a79-48f6-a6ee-61d129e09b39}" ma:internalName="TaxCatchAll" ma:showField="CatchAllData" ma:web="1258879c-a3d0-4db4-9733-8f84956077e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9d39879e-ae6b-429e-8e4a-78ed986d3090"/>
    <ds:schemaRef ds:uri="c1775411-8011-4a57-a60f-88a34b574f87"/>
  </ds:schemaRefs>
</ds:datastoreItem>
</file>

<file path=customXml/itemProps2.xml><?xml version="1.0" encoding="utf-8"?>
<ds:datastoreItem xmlns:ds="http://schemas.openxmlformats.org/officeDocument/2006/customXml" ds:itemID="{700FDD25-94B8-4830-8B61-B6D83F641524}"/>
</file>

<file path=customXml/itemProps3.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4.xml><?xml version="1.0" encoding="utf-8"?>
<ds:datastoreItem xmlns:ds="http://schemas.openxmlformats.org/officeDocument/2006/customXml" ds:itemID="{1B5B590E-8181-484F-8E8B-020AF18D28E9}">
  <ds:schemaRefs>
    <ds:schemaRef ds:uri="http://schemas.microsoft.com/sharepoint/v3/contenttype/forms"/>
  </ds:schemaRefs>
</ds:datastoreItem>
</file>

<file path=docMetadata/LabelInfo.xml><?xml version="1.0" encoding="utf-8"?>
<clbl:labelList xmlns:clbl="http://schemas.microsoft.com/office/2020/mipLabelMetadata">
  <clbl:label id="{1eaa7e9a-e796-4f92-ae8f-53f7cf9bbdf9}" enabled="0" method="" siteId="{1eaa7e9a-e796-4f92-ae8f-53f7cf9bbdf9}" removed="1"/>
</clbl:labelList>
</file>

<file path=docProps/app.xml><?xml version="1.0" encoding="utf-8"?>
<Properties xmlns="http://schemas.openxmlformats.org/officeDocument/2006/extended-properties" xmlns:vt="http://schemas.openxmlformats.org/officeDocument/2006/docPropsVTypes">
  <Template>Normal.dotm</Template>
  <TotalTime>278</TotalTime>
  <Pages>13</Pages>
  <Words>2436</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Anwyn Chapman</cp:lastModifiedBy>
  <cp:revision>164</cp:revision>
  <dcterms:created xsi:type="dcterms:W3CDTF">2026-02-03T02:27:00Z</dcterms:created>
  <dcterms:modified xsi:type="dcterms:W3CDTF">2026-02-20T06:04:00Z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0x010100CD00FCFE6124A44DB04A4403F23D0BAF</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ies>
</file>