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1588CAE0" w:rsidR="00C5747F" w:rsidRDefault="00336915" w:rsidP="00C5747F">
      <w:pPr>
        <w:pStyle w:val="Reference"/>
      </w:pPr>
      <w:r>
        <w:t>2</w:t>
      </w:r>
      <w:r w:rsidR="00F17786">
        <w:t>3</w:t>
      </w:r>
      <w:r w:rsidR="00BD4163">
        <w:t xml:space="preserve"> February 2026</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7B0CC8A3" w:rsidR="00C5747F" w:rsidRDefault="00BD4163"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LUKE NOLEN</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639C7A56"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D4163">
        <w:rPr>
          <w:rFonts w:ascii="Calibri" w:eastAsia="Calibri" w:hAnsi="Calibri" w:cs="Times New Roman"/>
          <w:bCs/>
          <w:sz w:val="24"/>
          <w:szCs w:val="24"/>
          <w:lang w:eastAsia="en-US"/>
        </w:rPr>
        <w:t>19</w:t>
      </w:r>
      <w:r w:rsidR="008955BE">
        <w:rPr>
          <w:rFonts w:ascii="Calibri" w:eastAsia="Calibri" w:hAnsi="Calibri" w:cs="Times New Roman"/>
          <w:bCs/>
          <w:sz w:val="24"/>
          <w:szCs w:val="24"/>
          <w:lang w:eastAsia="en-US"/>
        </w:rPr>
        <w:t xml:space="preserve"> February</w:t>
      </w:r>
      <w:r>
        <w:rPr>
          <w:rFonts w:ascii="Calibri" w:eastAsia="Calibri" w:hAnsi="Calibri" w:cs="Times New Roman"/>
          <w:bCs/>
          <w:sz w:val="24"/>
          <w:szCs w:val="24"/>
          <w:lang w:eastAsia="en-US"/>
        </w:rPr>
        <w:t xml:space="preserve"> </w:t>
      </w:r>
      <w:r>
        <w:rPr>
          <w:rFonts w:ascii="Calibri" w:eastAsia="Calibri" w:hAnsi="Calibri" w:cs="Times New Roman"/>
          <w:sz w:val="24"/>
          <w:szCs w:val="24"/>
          <w:lang w:eastAsia="en-US"/>
        </w:rPr>
        <w:t>202</w:t>
      </w:r>
      <w:r w:rsidR="00BD4163">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154A1A51"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D4163">
        <w:rPr>
          <w:rFonts w:ascii="Calibri" w:eastAsia="Calibri" w:hAnsi="Calibri" w:cs="Times New Roman"/>
          <w:bCs/>
          <w:sz w:val="24"/>
          <w:szCs w:val="24"/>
          <w:lang w:eastAsia="en-US"/>
        </w:rPr>
        <w:t>19</w:t>
      </w:r>
      <w:r>
        <w:rPr>
          <w:rFonts w:ascii="Calibri" w:eastAsia="Calibri" w:hAnsi="Calibri" w:cs="Times New Roman"/>
          <w:bCs/>
          <w:sz w:val="24"/>
          <w:szCs w:val="24"/>
          <w:lang w:eastAsia="en-US"/>
        </w:rPr>
        <w:t xml:space="preserve"> </w:t>
      </w:r>
      <w:r w:rsidR="008955BE">
        <w:rPr>
          <w:rFonts w:ascii="Calibri" w:eastAsia="Calibri" w:hAnsi="Calibri" w:cs="Times New Roman"/>
          <w:bCs/>
          <w:sz w:val="24"/>
          <w:szCs w:val="24"/>
          <w:lang w:eastAsia="en-US"/>
        </w:rPr>
        <w:t xml:space="preserve">February </w:t>
      </w:r>
      <w:r>
        <w:rPr>
          <w:rFonts w:ascii="Calibri" w:eastAsia="Calibri" w:hAnsi="Calibri" w:cs="Times New Roman"/>
          <w:sz w:val="24"/>
          <w:szCs w:val="24"/>
          <w:lang w:eastAsia="en-US"/>
        </w:rPr>
        <w:t>202</w:t>
      </w:r>
      <w:r w:rsidR="00BD4163">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661849DA"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01AC2">
        <w:rPr>
          <w:rFonts w:ascii="Calibri" w:eastAsia="Calibri" w:hAnsi="Calibri" w:cs="Times New Roman"/>
          <w:sz w:val="24"/>
          <w:szCs w:val="24"/>
          <w:lang w:eastAsia="en-US"/>
        </w:rPr>
        <w:t>Judge</w:t>
      </w:r>
      <w:r w:rsidR="008955BE">
        <w:rPr>
          <w:rFonts w:ascii="Calibri" w:eastAsia="Calibri" w:hAnsi="Calibri" w:cs="Times New Roman"/>
          <w:sz w:val="24"/>
          <w:szCs w:val="24"/>
          <w:lang w:eastAsia="en-US"/>
        </w:rPr>
        <w:t xml:space="preserve"> </w:t>
      </w:r>
      <w:r w:rsidR="00BD4163">
        <w:rPr>
          <w:rFonts w:ascii="Calibri" w:eastAsia="Calibri" w:hAnsi="Calibri" w:cs="Times New Roman"/>
          <w:sz w:val="24"/>
          <w:szCs w:val="24"/>
          <w:lang w:eastAsia="en-US"/>
        </w:rPr>
        <w:t xml:space="preserve">Paul Lacava </w:t>
      </w:r>
      <w:r>
        <w:rPr>
          <w:rFonts w:ascii="Calibri" w:eastAsia="Calibri" w:hAnsi="Calibri" w:cs="Times New Roman"/>
          <w:sz w:val="24"/>
          <w:szCs w:val="24"/>
          <w:lang w:eastAsia="en-US"/>
        </w:rPr>
        <w:t>(</w:t>
      </w:r>
      <w:r w:rsidR="00BD4163">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BD4163">
        <w:rPr>
          <w:rFonts w:ascii="Calibri" w:eastAsia="Calibri" w:hAnsi="Calibri" w:cs="Times New Roman"/>
          <w:sz w:val="24"/>
          <w:szCs w:val="24"/>
          <w:lang w:eastAsia="en-US"/>
        </w:rPr>
        <w:t xml:space="preserve"> and Mr Des Gleeson</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501EFB29"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BD4163">
        <w:rPr>
          <w:rFonts w:ascii="Calibri" w:eastAsia="Calibri" w:hAnsi="Calibri" w:cs="Times New Roman"/>
          <w:sz w:val="24"/>
          <w:szCs w:val="24"/>
          <w:lang w:eastAsia="en-US"/>
        </w:rPr>
        <w:t xml:space="preserve">Dion Villella </w:t>
      </w:r>
      <w:r w:rsidRPr="007868CF">
        <w:rPr>
          <w:rFonts w:ascii="Calibri" w:eastAsia="Calibri" w:hAnsi="Calibri" w:cs="Times New Roman"/>
          <w:sz w:val="24"/>
          <w:szCs w:val="24"/>
          <w:lang w:eastAsia="en-US"/>
        </w:rPr>
        <w:t>appeared on behalf of the Stewards.</w:t>
      </w:r>
    </w:p>
    <w:p w14:paraId="12B4B401" w14:textId="3F5E201B"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BD4163">
        <w:rPr>
          <w:rFonts w:ascii="Calibri" w:eastAsia="Calibri" w:hAnsi="Calibri" w:cs="Times New Roman"/>
          <w:sz w:val="24"/>
          <w:szCs w:val="24"/>
          <w:lang w:eastAsia="en-US"/>
        </w:rPr>
        <w:t>Corey Cullen</w:t>
      </w:r>
      <w:r w:rsidR="008955BE">
        <w:rPr>
          <w:rFonts w:ascii="Calibri" w:eastAsia="Calibri" w:hAnsi="Calibri" w:cs="Times New Roman"/>
          <w:sz w:val="24"/>
          <w:szCs w:val="24"/>
          <w:lang w:eastAsia="en-US"/>
        </w:rPr>
        <w:t xml:space="preserve"> represented Mr </w:t>
      </w:r>
      <w:r w:rsidR="00BD4163">
        <w:rPr>
          <w:rFonts w:ascii="Calibri" w:eastAsia="Calibri" w:hAnsi="Calibri" w:cs="Times New Roman"/>
          <w:sz w:val="24"/>
          <w:szCs w:val="24"/>
          <w:lang w:eastAsia="en-US"/>
        </w:rPr>
        <w:t>Luke Nolen</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77777777"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7085BF26" w14:textId="5240B9EF" w:rsidR="00C5747F" w:rsidRDefault="00C5747F" w:rsidP="00C5747F">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BD4163" w:rsidRPr="00BD4163">
        <w:rPr>
          <w:rFonts w:ascii="Calibri" w:eastAsia="Calibri" w:hAnsi="Calibri" w:cs="Times New Roman"/>
          <w:bCs/>
          <w:sz w:val="24"/>
          <w:szCs w:val="24"/>
          <w:lang w:eastAsia="en-US"/>
        </w:rPr>
        <w:t>Rider Luke Nolen (Irreverent) pleaded guilty to a charge of improper riding under the provisions of AR 131(a), in that after passing the winning post, he turned his horse's head out and directed it out towards The Benchmark, making heavy contact with that gelding. Luke Nolen had his licence to ride in races suspended for 24 race meetings. Stewards acceded to a request from Luke Nolen to confirm the dates of the suspension tomorrow due to the lateness of the hour. In assessing penalty, account was taken of his guilty plea, the circumstances surrounding the incident, his good record, the significant nature of the contact and the seriousness of the charge.</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503713A1" w:rsidR="00C5747F" w:rsidRPr="007868C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955BE">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6EA62D4E" w14:textId="6BF8EF09"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52E66254" w14:textId="1B3418F7"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This is the hearing of an appeal by </w:t>
      </w:r>
      <w:r>
        <w:rPr>
          <w:rFonts w:ascii="Calibri" w:eastAsia="Calibri" w:hAnsi="Calibri" w:cs="Times New Roman"/>
          <w:bCs/>
          <w:sz w:val="24"/>
          <w:szCs w:val="24"/>
          <w:lang w:eastAsia="en-US"/>
        </w:rPr>
        <w:t xml:space="preserve">Mr </w:t>
      </w:r>
      <w:r w:rsidRPr="00BD4163">
        <w:rPr>
          <w:rFonts w:ascii="Calibri" w:eastAsia="Calibri" w:hAnsi="Calibri" w:cs="Times New Roman"/>
          <w:bCs/>
          <w:sz w:val="24"/>
          <w:szCs w:val="24"/>
          <w:lang w:eastAsia="en-US"/>
        </w:rPr>
        <w:t xml:space="preserve">Luke Nolen, a licensed rider, against the decision of the Racing Victoria </w:t>
      </w:r>
      <w:r w:rsidR="00F17786">
        <w:rPr>
          <w:rFonts w:ascii="Calibri" w:eastAsia="Calibri" w:hAnsi="Calibri" w:cs="Times New Roman"/>
          <w:bCs/>
          <w:sz w:val="24"/>
          <w:szCs w:val="24"/>
          <w:lang w:eastAsia="en-US"/>
        </w:rPr>
        <w:t xml:space="preserve">(“RV”) </w:t>
      </w:r>
      <w:r w:rsidRPr="00BD4163">
        <w:rPr>
          <w:rFonts w:ascii="Calibri" w:eastAsia="Calibri" w:hAnsi="Calibri" w:cs="Times New Roman"/>
          <w:bCs/>
          <w:sz w:val="24"/>
          <w:szCs w:val="24"/>
          <w:lang w:eastAsia="en-US"/>
        </w:rPr>
        <w:t xml:space="preserve">Stewards at the Pakenham Race Meeting on </w:t>
      </w:r>
      <w:r>
        <w:rPr>
          <w:rFonts w:ascii="Calibri" w:eastAsia="Calibri" w:hAnsi="Calibri" w:cs="Times New Roman"/>
          <w:bCs/>
          <w:sz w:val="24"/>
          <w:szCs w:val="24"/>
          <w:lang w:eastAsia="en-US"/>
        </w:rPr>
        <w:t>12</w:t>
      </w:r>
      <w:r w:rsidRPr="00BD4163">
        <w:rPr>
          <w:rFonts w:ascii="Calibri" w:eastAsia="Calibri" w:hAnsi="Calibri" w:cs="Times New Roman"/>
          <w:bCs/>
          <w:sz w:val="24"/>
          <w:szCs w:val="24"/>
          <w:lang w:eastAsia="en-US"/>
        </w:rPr>
        <w:t xml:space="preserve"> February 2026. At the conclusion of the hear</w:t>
      </w:r>
      <w:r>
        <w:rPr>
          <w:rFonts w:ascii="Calibri" w:eastAsia="Calibri" w:hAnsi="Calibri" w:cs="Times New Roman"/>
          <w:bCs/>
          <w:sz w:val="24"/>
          <w:szCs w:val="24"/>
          <w:lang w:eastAsia="en-US"/>
        </w:rPr>
        <w:t xml:space="preserve">ing on 19 </w:t>
      </w:r>
      <w:r w:rsidRPr="00BD4163">
        <w:rPr>
          <w:rFonts w:ascii="Calibri" w:eastAsia="Calibri" w:hAnsi="Calibri" w:cs="Times New Roman"/>
          <w:bCs/>
          <w:sz w:val="24"/>
          <w:szCs w:val="24"/>
          <w:lang w:eastAsia="en-US"/>
        </w:rPr>
        <w:t xml:space="preserve">February </w:t>
      </w:r>
      <w:r>
        <w:rPr>
          <w:rFonts w:ascii="Calibri" w:eastAsia="Calibri" w:hAnsi="Calibri" w:cs="Times New Roman"/>
          <w:bCs/>
          <w:sz w:val="24"/>
          <w:szCs w:val="24"/>
          <w:lang w:eastAsia="en-US"/>
        </w:rPr>
        <w:t xml:space="preserve">2026 </w:t>
      </w:r>
      <w:r w:rsidRPr="00BD4163">
        <w:rPr>
          <w:rFonts w:ascii="Calibri" w:eastAsia="Calibri" w:hAnsi="Calibri" w:cs="Times New Roman"/>
          <w:bCs/>
          <w:sz w:val="24"/>
          <w:szCs w:val="24"/>
          <w:lang w:eastAsia="en-US"/>
        </w:rPr>
        <w:t>by audio link, the Tribunal announced its decision and advised the parties that it would publish written reasons. These are those reasons.</w:t>
      </w:r>
    </w:p>
    <w:p w14:paraId="1056365D" w14:textId="77777777" w:rsidR="00BD4163" w:rsidRDefault="00BD4163" w:rsidP="00BD4163">
      <w:pPr>
        <w:pStyle w:val="ListParagraph"/>
        <w:spacing w:line="259" w:lineRule="auto"/>
        <w:ind w:left="426"/>
        <w:jc w:val="both"/>
        <w:rPr>
          <w:rFonts w:ascii="Calibri" w:eastAsia="Calibri" w:hAnsi="Calibri" w:cs="Times New Roman"/>
          <w:bCs/>
          <w:sz w:val="24"/>
          <w:szCs w:val="24"/>
          <w:lang w:eastAsia="en-US"/>
        </w:rPr>
      </w:pPr>
    </w:p>
    <w:p w14:paraId="6B570675" w14:textId="2200AC66"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After Race 4 on the program, the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 xml:space="preserve">tewards conducted an </w:t>
      </w:r>
      <w:r w:rsidR="00F17786">
        <w:rPr>
          <w:rFonts w:ascii="Calibri" w:eastAsia="Calibri" w:hAnsi="Calibri" w:cs="Times New Roman"/>
          <w:bCs/>
          <w:sz w:val="24"/>
          <w:szCs w:val="24"/>
          <w:lang w:eastAsia="en-US"/>
        </w:rPr>
        <w:t>I</w:t>
      </w:r>
      <w:r w:rsidRPr="00BD4163">
        <w:rPr>
          <w:rFonts w:ascii="Calibri" w:eastAsia="Calibri" w:hAnsi="Calibri" w:cs="Times New Roman"/>
          <w:bCs/>
          <w:sz w:val="24"/>
          <w:szCs w:val="24"/>
          <w:lang w:eastAsia="en-US"/>
        </w:rPr>
        <w:t>nquiry into the riding of the appellant on his mount (</w:t>
      </w:r>
      <w:r w:rsidR="00F17786">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Irreverent</w:t>
      </w:r>
      <w:r w:rsidR="00F17786">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after horses had passed the winning post. The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 xml:space="preserve">tewards conducted interviews with the riders involved and looked at relevant video footage of the race. The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tewards then informed the appellant that</w:t>
      </w:r>
      <w:r w:rsidR="00F17786">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in their opinion, his riding of his mount shortly after the winning post was “improper riding”, within </w:t>
      </w:r>
      <w:r w:rsidR="00F17786">
        <w:rPr>
          <w:rFonts w:ascii="Calibri" w:eastAsia="Calibri" w:hAnsi="Calibri" w:cs="Times New Roman"/>
          <w:bCs/>
          <w:sz w:val="24"/>
          <w:szCs w:val="24"/>
          <w:lang w:eastAsia="en-US"/>
        </w:rPr>
        <w:t xml:space="preserve">the provisions of </w:t>
      </w:r>
      <w:r w:rsidRPr="00BD4163">
        <w:rPr>
          <w:rFonts w:ascii="Calibri" w:eastAsia="Calibri" w:hAnsi="Calibri" w:cs="Times New Roman"/>
          <w:bCs/>
          <w:sz w:val="24"/>
          <w:szCs w:val="24"/>
          <w:lang w:eastAsia="en-US"/>
        </w:rPr>
        <w:t xml:space="preserve">Australian </w:t>
      </w:r>
      <w:r w:rsidR="00F17786">
        <w:rPr>
          <w:rFonts w:ascii="Calibri" w:eastAsia="Calibri" w:hAnsi="Calibri" w:cs="Times New Roman"/>
          <w:bCs/>
          <w:sz w:val="24"/>
          <w:szCs w:val="24"/>
          <w:lang w:eastAsia="en-US"/>
        </w:rPr>
        <w:t xml:space="preserve">Rule of Racing (“AR”) </w:t>
      </w:r>
      <w:r w:rsidRPr="00BD4163">
        <w:rPr>
          <w:rFonts w:ascii="Calibri" w:eastAsia="Calibri" w:hAnsi="Calibri" w:cs="Times New Roman"/>
          <w:bCs/>
          <w:sz w:val="24"/>
          <w:szCs w:val="24"/>
          <w:lang w:eastAsia="en-US"/>
        </w:rPr>
        <w:t xml:space="preserve">131(a). The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 xml:space="preserve">tewards formally charged the appellant with having breached the </w:t>
      </w:r>
      <w:r w:rsidR="00F17786">
        <w:rPr>
          <w:rFonts w:ascii="Calibri" w:eastAsia="Calibri" w:hAnsi="Calibri" w:cs="Times New Roman"/>
          <w:bCs/>
          <w:sz w:val="24"/>
          <w:szCs w:val="24"/>
          <w:lang w:eastAsia="en-US"/>
        </w:rPr>
        <w:t>R</w:t>
      </w:r>
      <w:r w:rsidRPr="00BD4163">
        <w:rPr>
          <w:rFonts w:ascii="Calibri" w:eastAsia="Calibri" w:hAnsi="Calibri" w:cs="Times New Roman"/>
          <w:bCs/>
          <w:sz w:val="24"/>
          <w:szCs w:val="24"/>
          <w:lang w:eastAsia="en-US"/>
        </w:rPr>
        <w:t>ule and</w:t>
      </w:r>
      <w:r w:rsidR="00F17786">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after some discussion, the appellant pleaded guilty to the charge. The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 xml:space="preserve">tewards imposed a penalty, suspending his licence to ride for a total </w:t>
      </w:r>
      <w:r w:rsidR="00F17786">
        <w:rPr>
          <w:rFonts w:ascii="Calibri" w:eastAsia="Calibri" w:hAnsi="Calibri" w:cs="Times New Roman"/>
          <w:bCs/>
          <w:sz w:val="24"/>
          <w:szCs w:val="24"/>
          <w:lang w:eastAsia="en-US"/>
        </w:rPr>
        <w:t>of 24</w:t>
      </w:r>
      <w:r w:rsidRPr="00BD4163">
        <w:rPr>
          <w:rFonts w:ascii="Calibri" w:eastAsia="Calibri" w:hAnsi="Calibri" w:cs="Times New Roman"/>
          <w:bCs/>
          <w:sz w:val="24"/>
          <w:szCs w:val="24"/>
          <w:lang w:eastAsia="en-US"/>
        </w:rPr>
        <w:t xml:space="preserve"> meetings. The appellant appeals that decision pursuant to section 50K of the </w:t>
      </w:r>
      <w:r w:rsidRPr="00BD4163">
        <w:rPr>
          <w:rFonts w:ascii="Calibri" w:eastAsia="Calibri" w:hAnsi="Calibri" w:cs="Times New Roman"/>
          <w:bCs/>
          <w:i/>
          <w:iCs/>
          <w:sz w:val="24"/>
          <w:szCs w:val="24"/>
          <w:lang w:eastAsia="en-US"/>
        </w:rPr>
        <w:t xml:space="preserve">Racing Act </w:t>
      </w:r>
      <w:r w:rsidRPr="00BD4163">
        <w:rPr>
          <w:rFonts w:ascii="Calibri" w:eastAsia="Calibri" w:hAnsi="Calibri" w:cs="Times New Roman"/>
          <w:bCs/>
          <w:sz w:val="24"/>
          <w:szCs w:val="24"/>
          <w:lang w:eastAsia="en-US"/>
        </w:rPr>
        <w:t>1958</w:t>
      </w:r>
      <w:r w:rsidRPr="00BD4163">
        <w:rPr>
          <w:rFonts w:ascii="Calibri" w:eastAsia="Calibri" w:hAnsi="Calibri" w:cs="Times New Roman"/>
          <w:bCs/>
          <w:i/>
          <w:iCs/>
          <w:sz w:val="24"/>
          <w:szCs w:val="24"/>
          <w:lang w:eastAsia="en-US"/>
        </w:rPr>
        <w:t xml:space="preserve"> </w:t>
      </w:r>
      <w:r w:rsidRPr="00BD4163">
        <w:rPr>
          <w:rFonts w:ascii="Calibri" w:eastAsia="Calibri" w:hAnsi="Calibri" w:cs="Times New Roman"/>
          <w:bCs/>
          <w:sz w:val="24"/>
          <w:szCs w:val="24"/>
          <w:lang w:eastAsia="en-US"/>
        </w:rPr>
        <w:t>(“the Act”).</w:t>
      </w:r>
    </w:p>
    <w:p w14:paraId="2A8BACFD" w14:textId="77777777" w:rsidR="00BD4163" w:rsidRPr="00BD4163" w:rsidRDefault="00BD4163" w:rsidP="00BD4163">
      <w:pPr>
        <w:pStyle w:val="ListParagraph"/>
        <w:rPr>
          <w:rFonts w:ascii="Calibri" w:eastAsia="Calibri" w:hAnsi="Calibri" w:cs="Times New Roman"/>
          <w:bCs/>
          <w:sz w:val="24"/>
          <w:szCs w:val="24"/>
          <w:lang w:eastAsia="en-US"/>
        </w:rPr>
      </w:pPr>
    </w:p>
    <w:p w14:paraId="049F9D76" w14:textId="77777777"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The appeal proceeded against the severity of the penalty only, and not against the finding of improper riding, the appellant having pleaded guilty.</w:t>
      </w:r>
    </w:p>
    <w:p w14:paraId="55425449" w14:textId="77777777" w:rsidR="00BD4163" w:rsidRPr="00BD4163" w:rsidRDefault="00BD4163" w:rsidP="00BD4163">
      <w:pPr>
        <w:pStyle w:val="ListParagraph"/>
        <w:rPr>
          <w:rFonts w:ascii="Calibri" w:eastAsia="Calibri" w:hAnsi="Calibri" w:cs="Times New Roman"/>
          <w:bCs/>
          <w:sz w:val="24"/>
          <w:szCs w:val="24"/>
          <w:lang w:eastAsia="en-US"/>
        </w:rPr>
      </w:pPr>
    </w:p>
    <w:p w14:paraId="7A685B28" w14:textId="3A6703A0"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The Tribunal has had the benefit of viewing </w:t>
      </w:r>
      <w:r>
        <w:rPr>
          <w:rFonts w:ascii="Calibri" w:eastAsia="Calibri" w:hAnsi="Calibri" w:cs="Times New Roman"/>
          <w:bCs/>
          <w:sz w:val="24"/>
          <w:szCs w:val="24"/>
          <w:lang w:eastAsia="en-US"/>
        </w:rPr>
        <w:t xml:space="preserve">the </w:t>
      </w:r>
      <w:r w:rsidRPr="00BD4163">
        <w:rPr>
          <w:rFonts w:ascii="Calibri" w:eastAsia="Calibri" w:hAnsi="Calibri" w:cs="Times New Roman"/>
          <w:bCs/>
          <w:sz w:val="24"/>
          <w:szCs w:val="24"/>
          <w:lang w:eastAsia="en-US"/>
        </w:rPr>
        <w:t xml:space="preserve">video footage of Race 4 and has also received into evidence a transcript of the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 xml:space="preserve">tewards’ interview with the appellant and the rider of the other horse relevantly involved, </w:t>
      </w:r>
      <w:r w:rsidR="00F7040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Benchmark</w:t>
      </w:r>
      <w:r w:rsidR="00F7040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ridden by </w:t>
      </w:r>
      <w:r>
        <w:rPr>
          <w:rFonts w:ascii="Calibri" w:eastAsia="Calibri" w:hAnsi="Calibri" w:cs="Times New Roman"/>
          <w:bCs/>
          <w:sz w:val="24"/>
          <w:szCs w:val="24"/>
          <w:lang w:eastAsia="en-US"/>
        </w:rPr>
        <w:t xml:space="preserve">Mr </w:t>
      </w:r>
      <w:r w:rsidRPr="00BD4163">
        <w:rPr>
          <w:rFonts w:ascii="Calibri" w:eastAsia="Calibri" w:hAnsi="Calibri" w:cs="Times New Roman"/>
          <w:bCs/>
          <w:sz w:val="24"/>
          <w:szCs w:val="24"/>
          <w:lang w:eastAsia="en-US"/>
        </w:rPr>
        <w:t>Lachlan Neindorf.</w:t>
      </w:r>
    </w:p>
    <w:p w14:paraId="1E80F977" w14:textId="77777777" w:rsidR="00BD4163" w:rsidRPr="00BD4163" w:rsidRDefault="00BD4163" w:rsidP="00BD4163">
      <w:pPr>
        <w:pStyle w:val="ListParagraph"/>
        <w:rPr>
          <w:rFonts w:ascii="Calibri" w:eastAsia="Calibri" w:hAnsi="Calibri" w:cs="Times New Roman"/>
          <w:bCs/>
          <w:sz w:val="24"/>
          <w:szCs w:val="24"/>
          <w:lang w:eastAsia="en-US"/>
        </w:rPr>
      </w:pPr>
    </w:p>
    <w:p w14:paraId="107DFC94" w14:textId="35C09C46"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The head-on video footage shows that down the straight to the finish, Irreverent and Benchmark </w:t>
      </w:r>
      <w:r>
        <w:rPr>
          <w:rFonts w:ascii="Calibri" w:eastAsia="Calibri" w:hAnsi="Calibri" w:cs="Times New Roman"/>
          <w:bCs/>
          <w:sz w:val="24"/>
          <w:szCs w:val="24"/>
          <w:lang w:eastAsia="en-US"/>
        </w:rPr>
        <w:t xml:space="preserve">were hard ridden </w:t>
      </w:r>
      <w:r w:rsidRPr="00BD4163">
        <w:rPr>
          <w:rFonts w:ascii="Calibri" w:eastAsia="Calibri" w:hAnsi="Calibri" w:cs="Times New Roman"/>
          <w:bCs/>
          <w:sz w:val="24"/>
          <w:szCs w:val="24"/>
          <w:lang w:eastAsia="en-US"/>
        </w:rPr>
        <w:t xml:space="preserve">with both horses moving and bumping each other several times. Irreverent was positioned on the rails and Benchmark one out. Benchmark was declared the winner by a short half head to Irreverent. </w:t>
      </w:r>
      <w:r w:rsidR="00B4246A">
        <w:rPr>
          <w:rFonts w:ascii="Calibri" w:eastAsia="Calibri" w:hAnsi="Calibri" w:cs="Times New Roman"/>
          <w:bCs/>
          <w:sz w:val="24"/>
          <w:szCs w:val="24"/>
          <w:lang w:eastAsia="en-US"/>
        </w:rPr>
        <w:t xml:space="preserve">Mr </w:t>
      </w:r>
      <w:r w:rsidR="00B4246A" w:rsidRPr="00B4246A">
        <w:rPr>
          <w:rFonts w:ascii="Calibri" w:eastAsia="Calibri" w:hAnsi="Calibri" w:cs="Times New Roman"/>
          <w:bCs/>
          <w:sz w:val="24"/>
          <w:szCs w:val="24"/>
          <w:lang w:eastAsia="en-US"/>
        </w:rPr>
        <w:t>Nol</w:t>
      </w:r>
      <w:r w:rsidR="00F7040F">
        <w:rPr>
          <w:rFonts w:ascii="Calibri" w:eastAsia="Calibri" w:hAnsi="Calibri" w:cs="Times New Roman"/>
          <w:bCs/>
          <w:sz w:val="24"/>
          <w:szCs w:val="24"/>
          <w:lang w:eastAsia="en-US"/>
        </w:rPr>
        <w:t>e</w:t>
      </w:r>
      <w:r w:rsidR="00B4246A" w:rsidRPr="00B4246A">
        <w:rPr>
          <w:rFonts w:ascii="Calibri" w:eastAsia="Calibri" w:hAnsi="Calibri" w:cs="Times New Roman"/>
          <w:bCs/>
          <w:sz w:val="24"/>
          <w:szCs w:val="24"/>
          <w:lang w:eastAsia="en-US"/>
        </w:rPr>
        <w:t>n lodged an objection against Benchmark being declared the winner</w:t>
      </w:r>
      <w:r w:rsidR="00F7040F">
        <w:rPr>
          <w:rFonts w:ascii="Calibri" w:eastAsia="Calibri" w:hAnsi="Calibri" w:cs="Times New Roman"/>
          <w:bCs/>
          <w:sz w:val="24"/>
          <w:szCs w:val="24"/>
          <w:lang w:eastAsia="en-US"/>
        </w:rPr>
        <w:t>,</w:t>
      </w:r>
      <w:r w:rsidR="00B4246A" w:rsidRPr="00B4246A">
        <w:rPr>
          <w:rFonts w:ascii="Calibri" w:eastAsia="Calibri" w:hAnsi="Calibri" w:cs="Times New Roman"/>
          <w:bCs/>
          <w:sz w:val="24"/>
          <w:szCs w:val="24"/>
          <w:lang w:eastAsia="en-US"/>
        </w:rPr>
        <w:t xml:space="preserve"> alleging interference in the straight</w:t>
      </w:r>
      <w:r w:rsidR="00F7040F">
        <w:rPr>
          <w:rFonts w:ascii="Calibri" w:eastAsia="Calibri" w:hAnsi="Calibri" w:cs="Times New Roman"/>
          <w:bCs/>
          <w:sz w:val="24"/>
          <w:szCs w:val="24"/>
          <w:lang w:eastAsia="en-US"/>
        </w:rPr>
        <w:t>.</w:t>
      </w:r>
      <w:r w:rsidR="00B4246A" w:rsidRPr="00B4246A">
        <w:rPr>
          <w:rFonts w:ascii="Calibri" w:eastAsia="Calibri" w:hAnsi="Calibri" w:cs="Times New Roman"/>
          <w:bCs/>
          <w:sz w:val="24"/>
          <w:szCs w:val="24"/>
          <w:lang w:eastAsia="en-US"/>
        </w:rPr>
        <w:t xml:space="preserve"> </w:t>
      </w:r>
      <w:r w:rsidR="00F7040F">
        <w:rPr>
          <w:rFonts w:ascii="Calibri" w:eastAsia="Calibri" w:hAnsi="Calibri" w:cs="Times New Roman"/>
          <w:bCs/>
          <w:sz w:val="24"/>
          <w:szCs w:val="24"/>
          <w:lang w:eastAsia="en-US"/>
        </w:rPr>
        <w:t>T</w:t>
      </w:r>
      <w:r w:rsidR="00B4246A" w:rsidRPr="00B4246A">
        <w:rPr>
          <w:rFonts w:ascii="Calibri" w:eastAsia="Calibri" w:hAnsi="Calibri" w:cs="Times New Roman"/>
          <w:bCs/>
          <w:sz w:val="24"/>
          <w:szCs w:val="24"/>
          <w:lang w:eastAsia="en-US"/>
        </w:rPr>
        <w:t xml:space="preserve">he objection was subsequently dismissed by the </w:t>
      </w:r>
      <w:r w:rsidR="00B4246A">
        <w:rPr>
          <w:rFonts w:ascii="Calibri" w:eastAsia="Calibri" w:hAnsi="Calibri" w:cs="Times New Roman"/>
          <w:bCs/>
          <w:sz w:val="24"/>
          <w:szCs w:val="24"/>
          <w:lang w:eastAsia="en-US"/>
        </w:rPr>
        <w:t>S</w:t>
      </w:r>
      <w:r w:rsidR="00B4246A" w:rsidRPr="00B4246A">
        <w:rPr>
          <w:rFonts w:ascii="Calibri" w:eastAsia="Calibri" w:hAnsi="Calibri" w:cs="Times New Roman"/>
          <w:bCs/>
          <w:sz w:val="24"/>
          <w:szCs w:val="24"/>
          <w:lang w:eastAsia="en-US"/>
        </w:rPr>
        <w:t>tewards</w:t>
      </w:r>
      <w:r w:rsidR="00B4246A">
        <w:rPr>
          <w:rFonts w:ascii="Calibri" w:eastAsia="Calibri" w:hAnsi="Calibri" w:cs="Times New Roman"/>
          <w:bCs/>
          <w:sz w:val="24"/>
          <w:szCs w:val="24"/>
          <w:lang w:eastAsia="en-US"/>
        </w:rPr>
        <w:t>.</w:t>
      </w:r>
      <w:r w:rsidR="00B4246A" w:rsidRPr="00B4246A">
        <w:rPr>
          <w:rFonts w:ascii="Calibri" w:eastAsia="Calibri" w:hAnsi="Calibri" w:cs="Times New Roman"/>
          <w:bCs/>
          <w:sz w:val="24"/>
          <w:szCs w:val="24"/>
          <w:lang w:eastAsia="en-US"/>
        </w:rPr>
        <w:t xml:space="preserve"> </w:t>
      </w:r>
      <w:r w:rsidRPr="00BD4163">
        <w:rPr>
          <w:rFonts w:ascii="Calibri" w:eastAsia="Calibri" w:hAnsi="Calibri" w:cs="Times New Roman"/>
          <w:bCs/>
          <w:sz w:val="24"/>
          <w:szCs w:val="24"/>
          <w:lang w:eastAsia="en-US"/>
        </w:rPr>
        <w:t>Shortly</w:t>
      </w:r>
      <w:r>
        <w:rPr>
          <w:rFonts w:ascii="Calibri" w:eastAsia="Calibri" w:hAnsi="Calibri" w:cs="Times New Roman"/>
          <w:bCs/>
          <w:sz w:val="24"/>
          <w:szCs w:val="24"/>
          <w:lang w:eastAsia="en-US"/>
        </w:rPr>
        <w:t xml:space="preserve"> </w:t>
      </w:r>
      <w:r w:rsidRPr="00BD4163">
        <w:rPr>
          <w:rFonts w:ascii="Calibri" w:eastAsia="Calibri" w:hAnsi="Calibri" w:cs="Times New Roman"/>
          <w:bCs/>
          <w:sz w:val="24"/>
          <w:szCs w:val="24"/>
          <w:lang w:eastAsia="en-US"/>
        </w:rPr>
        <w:t>after the horses past the finishing post</w:t>
      </w:r>
      <w:r>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the video shows the appellant turned the head out of his mount towards Benchmark and shifted his weight to his right. The video shows the appellants’ mount bump Benchmark</w:t>
      </w:r>
      <w:r w:rsidR="00F7040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at which point both riders exchanged words.</w:t>
      </w:r>
    </w:p>
    <w:p w14:paraId="71E2AE2C" w14:textId="77777777" w:rsidR="00BD4163" w:rsidRPr="00BD4163" w:rsidRDefault="00BD4163" w:rsidP="00BD4163">
      <w:pPr>
        <w:pStyle w:val="ListParagraph"/>
        <w:rPr>
          <w:rFonts w:ascii="Calibri" w:eastAsia="Calibri" w:hAnsi="Calibri" w:cs="Times New Roman"/>
          <w:bCs/>
          <w:sz w:val="24"/>
          <w:szCs w:val="24"/>
          <w:lang w:eastAsia="en-US"/>
        </w:rPr>
      </w:pPr>
    </w:p>
    <w:p w14:paraId="4C4F74BC" w14:textId="77777777"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It’s the deliberate turning of the head of Irreverent and the bumping of Benchmark at this point that constitutes the improper riding within the charge.</w:t>
      </w:r>
    </w:p>
    <w:p w14:paraId="765B8156" w14:textId="77777777" w:rsidR="00BD4163" w:rsidRPr="00BD4163" w:rsidRDefault="00BD4163" w:rsidP="00BD4163">
      <w:pPr>
        <w:pStyle w:val="ListParagraph"/>
        <w:rPr>
          <w:rFonts w:ascii="Calibri" w:eastAsia="Calibri" w:hAnsi="Calibri" w:cs="Times New Roman"/>
          <w:bCs/>
          <w:sz w:val="24"/>
          <w:szCs w:val="24"/>
          <w:lang w:eastAsia="en-US"/>
        </w:rPr>
      </w:pPr>
    </w:p>
    <w:p w14:paraId="5337D713" w14:textId="59BAF81B"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By his own admission</w:t>
      </w:r>
      <w:r w:rsidR="00F7040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the appellant took exception to the manner Mr </w:t>
      </w:r>
      <w:proofErr w:type="spellStart"/>
      <w:r w:rsidRPr="00BD4163">
        <w:rPr>
          <w:rFonts w:ascii="Calibri" w:eastAsia="Calibri" w:hAnsi="Calibri" w:cs="Times New Roman"/>
          <w:bCs/>
          <w:sz w:val="24"/>
          <w:szCs w:val="24"/>
          <w:lang w:eastAsia="en-US"/>
        </w:rPr>
        <w:t>Neindorf</w:t>
      </w:r>
      <w:proofErr w:type="spellEnd"/>
      <w:r w:rsidRPr="00BD4163">
        <w:rPr>
          <w:rFonts w:ascii="Calibri" w:eastAsia="Calibri" w:hAnsi="Calibri" w:cs="Times New Roman"/>
          <w:bCs/>
          <w:sz w:val="24"/>
          <w:szCs w:val="24"/>
          <w:lang w:eastAsia="en-US"/>
        </w:rPr>
        <w:t xml:space="preserve"> had ridden Benchmark. He said he “came out to give him a bit of a spray”.  He added he said </w:t>
      </w:r>
      <w:r w:rsidRPr="00BD4163">
        <w:rPr>
          <w:rFonts w:ascii="Calibri" w:eastAsia="Calibri" w:hAnsi="Calibri" w:cs="Times New Roman"/>
          <w:bCs/>
          <w:sz w:val="24"/>
          <w:szCs w:val="24"/>
          <w:lang w:eastAsia="en-US"/>
        </w:rPr>
        <w:lastRenderedPageBreak/>
        <w:t xml:space="preserve">to </w:t>
      </w:r>
      <w:r w:rsidR="00F7040F">
        <w:rPr>
          <w:rFonts w:ascii="Calibri" w:eastAsia="Calibri" w:hAnsi="Calibri" w:cs="Times New Roman"/>
          <w:bCs/>
          <w:sz w:val="24"/>
          <w:szCs w:val="24"/>
          <w:lang w:eastAsia="en-US"/>
        </w:rPr>
        <w:t xml:space="preserve">Mr </w:t>
      </w:r>
      <w:proofErr w:type="spellStart"/>
      <w:r w:rsidRPr="00BD4163">
        <w:rPr>
          <w:rFonts w:ascii="Calibri" w:eastAsia="Calibri" w:hAnsi="Calibri" w:cs="Times New Roman"/>
          <w:bCs/>
          <w:sz w:val="24"/>
          <w:szCs w:val="24"/>
          <w:lang w:eastAsia="en-US"/>
        </w:rPr>
        <w:t>Neindorf</w:t>
      </w:r>
      <w:proofErr w:type="spellEnd"/>
      <w:r w:rsidRPr="00BD4163">
        <w:rPr>
          <w:rFonts w:ascii="Calibri" w:eastAsia="Calibri" w:hAnsi="Calibri" w:cs="Times New Roman"/>
          <w:bCs/>
          <w:sz w:val="24"/>
          <w:szCs w:val="24"/>
          <w:lang w:eastAsia="en-US"/>
        </w:rPr>
        <w:t xml:space="preserve"> “</w:t>
      </w:r>
      <w:r w:rsidR="00F7040F">
        <w:rPr>
          <w:rFonts w:ascii="Calibri" w:eastAsia="Calibri" w:hAnsi="Calibri" w:cs="Times New Roman"/>
          <w:bCs/>
          <w:sz w:val="24"/>
          <w:szCs w:val="24"/>
          <w:lang w:eastAsia="en-US"/>
        </w:rPr>
        <w:t>d</w:t>
      </w:r>
      <w:r w:rsidRPr="00BD4163">
        <w:rPr>
          <w:rFonts w:ascii="Calibri" w:eastAsia="Calibri" w:hAnsi="Calibri" w:cs="Times New Roman"/>
          <w:bCs/>
          <w:sz w:val="24"/>
          <w:szCs w:val="24"/>
          <w:lang w:eastAsia="en-US"/>
        </w:rPr>
        <w:t xml:space="preserve">on’t </w:t>
      </w:r>
      <w:proofErr w:type="spellStart"/>
      <w:r w:rsidRPr="00BD4163">
        <w:rPr>
          <w:rFonts w:ascii="Calibri" w:eastAsia="Calibri" w:hAnsi="Calibri" w:cs="Times New Roman"/>
          <w:bCs/>
          <w:sz w:val="24"/>
          <w:szCs w:val="24"/>
          <w:lang w:eastAsia="en-US"/>
        </w:rPr>
        <w:t>effin</w:t>
      </w:r>
      <w:proofErr w:type="spellEnd"/>
      <w:r w:rsidRPr="00BD4163">
        <w:rPr>
          <w:rFonts w:ascii="Calibri" w:eastAsia="Calibri" w:hAnsi="Calibri" w:cs="Times New Roman"/>
          <w:bCs/>
          <w:sz w:val="24"/>
          <w:szCs w:val="24"/>
          <w:lang w:eastAsia="en-US"/>
        </w:rPr>
        <w:t xml:space="preserve"> do that to me again” or words to that effect. The appellant said he was “seeing red” and he made </w:t>
      </w:r>
      <w:r w:rsidR="00F7040F" w:rsidRPr="00BD4163">
        <w:rPr>
          <w:rFonts w:ascii="Calibri" w:eastAsia="Calibri" w:hAnsi="Calibri" w:cs="Times New Roman"/>
          <w:bCs/>
          <w:sz w:val="24"/>
          <w:szCs w:val="24"/>
          <w:lang w:eastAsia="en-US"/>
        </w:rPr>
        <w:t>contact,</w:t>
      </w:r>
      <w:r w:rsidRPr="00BD4163">
        <w:rPr>
          <w:rFonts w:ascii="Calibri" w:eastAsia="Calibri" w:hAnsi="Calibri" w:cs="Times New Roman"/>
          <w:bCs/>
          <w:sz w:val="24"/>
          <w:szCs w:val="24"/>
          <w:lang w:eastAsia="en-US"/>
        </w:rPr>
        <w:t xml:space="preserve"> but he did not intend to make contact. </w:t>
      </w:r>
    </w:p>
    <w:p w14:paraId="2042E0ED" w14:textId="77777777" w:rsidR="00BD4163" w:rsidRPr="00BD4163" w:rsidRDefault="00BD4163" w:rsidP="00BD4163">
      <w:pPr>
        <w:pStyle w:val="ListParagraph"/>
        <w:rPr>
          <w:rFonts w:ascii="Calibri" w:eastAsia="Calibri" w:hAnsi="Calibri" w:cs="Times New Roman"/>
          <w:bCs/>
          <w:sz w:val="24"/>
          <w:szCs w:val="24"/>
          <w:lang w:eastAsia="en-US"/>
        </w:rPr>
      </w:pPr>
    </w:p>
    <w:p w14:paraId="2E9B759F" w14:textId="6EB7F454"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For his part, Mr </w:t>
      </w:r>
      <w:proofErr w:type="spellStart"/>
      <w:r w:rsidRPr="00BD4163">
        <w:rPr>
          <w:rFonts w:ascii="Calibri" w:eastAsia="Calibri" w:hAnsi="Calibri" w:cs="Times New Roman"/>
          <w:bCs/>
          <w:sz w:val="24"/>
          <w:szCs w:val="24"/>
          <w:lang w:eastAsia="en-US"/>
        </w:rPr>
        <w:t>Neindorf</w:t>
      </w:r>
      <w:proofErr w:type="spellEnd"/>
      <w:r w:rsidRPr="00BD4163">
        <w:rPr>
          <w:rFonts w:ascii="Calibri" w:eastAsia="Calibri" w:hAnsi="Calibri" w:cs="Times New Roman"/>
          <w:bCs/>
          <w:sz w:val="24"/>
          <w:szCs w:val="24"/>
          <w:lang w:eastAsia="en-US"/>
        </w:rPr>
        <w:t xml:space="preserve"> told the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tewards</w:t>
      </w:r>
      <w:r w:rsidR="00F7040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when referring to contact having been made between the horses</w:t>
      </w:r>
      <w:r w:rsidR="00F7040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“I don’t know about heavy, but it was a bump”. In written submissions before the Tribunal</w:t>
      </w:r>
      <w:r w:rsidR="00F7040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the appellant’s counsel conceded that the bump between the two horses was heavy</w:t>
      </w:r>
      <w:r>
        <w:rPr>
          <w:rFonts w:ascii="Calibri" w:eastAsia="Calibri" w:hAnsi="Calibri" w:cs="Times New Roman"/>
          <w:bCs/>
          <w:sz w:val="24"/>
          <w:szCs w:val="24"/>
          <w:lang w:eastAsia="en-US"/>
        </w:rPr>
        <w:t xml:space="preserve">. </w:t>
      </w:r>
    </w:p>
    <w:p w14:paraId="72D8E2BB" w14:textId="77777777" w:rsidR="00BD4163" w:rsidRPr="00BD4163" w:rsidRDefault="00BD4163" w:rsidP="00BD4163">
      <w:pPr>
        <w:pStyle w:val="ListParagraph"/>
        <w:rPr>
          <w:rFonts w:ascii="Calibri" w:eastAsia="Calibri" w:hAnsi="Calibri" w:cs="Times New Roman"/>
          <w:bCs/>
          <w:sz w:val="24"/>
          <w:szCs w:val="24"/>
          <w:lang w:eastAsia="en-US"/>
        </w:rPr>
      </w:pPr>
    </w:p>
    <w:p w14:paraId="1CFC2217" w14:textId="73CA0038"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The Tribunal is comfortably satisfied on the balance of probabilities that</w:t>
      </w:r>
      <w:r w:rsidR="004269B8">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shortly after the two horses had passed the winning post</w:t>
      </w:r>
      <w:r w:rsidR="004269B8">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the appellant turned his mount out towards Benchmark with the intention of verbally confronting Mr </w:t>
      </w:r>
      <w:proofErr w:type="spellStart"/>
      <w:r w:rsidRPr="00BD4163">
        <w:rPr>
          <w:rFonts w:ascii="Calibri" w:eastAsia="Calibri" w:hAnsi="Calibri" w:cs="Times New Roman"/>
          <w:bCs/>
          <w:sz w:val="24"/>
          <w:szCs w:val="24"/>
          <w:lang w:eastAsia="en-US"/>
        </w:rPr>
        <w:t>Neindorf</w:t>
      </w:r>
      <w:proofErr w:type="spellEnd"/>
      <w:r w:rsidRPr="00BD4163">
        <w:rPr>
          <w:rFonts w:ascii="Calibri" w:eastAsia="Calibri" w:hAnsi="Calibri" w:cs="Times New Roman"/>
          <w:bCs/>
          <w:sz w:val="24"/>
          <w:szCs w:val="24"/>
          <w:lang w:eastAsia="en-US"/>
        </w:rPr>
        <w:t xml:space="preserve"> and, in the process, the two horses forcefully bumped</w:t>
      </w:r>
      <w:r w:rsidR="004269B8">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resulting in heavy contact </w:t>
      </w:r>
      <w:r w:rsidR="004269B8">
        <w:rPr>
          <w:rFonts w:ascii="Calibri" w:eastAsia="Calibri" w:hAnsi="Calibri" w:cs="Times New Roman"/>
          <w:bCs/>
          <w:sz w:val="24"/>
          <w:szCs w:val="24"/>
          <w:lang w:eastAsia="en-US"/>
        </w:rPr>
        <w:t xml:space="preserve">and </w:t>
      </w:r>
      <w:r w:rsidRPr="00BD4163">
        <w:rPr>
          <w:rFonts w:ascii="Calibri" w:eastAsia="Calibri" w:hAnsi="Calibri" w:cs="Times New Roman"/>
          <w:bCs/>
          <w:sz w:val="24"/>
          <w:szCs w:val="24"/>
          <w:lang w:eastAsia="en-US"/>
        </w:rPr>
        <w:t>forcing another rider of a horse immediately behind Benchmark to take evasive action. The Tribunal formally finds the riding of the appellant at this point was both unnecessary and, importantly, “improper” within AR</w:t>
      </w:r>
      <w:r w:rsidR="004269B8">
        <w:rPr>
          <w:rFonts w:ascii="Calibri" w:eastAsia="Calibri" w:hAnsi="Calibri" w:cs="Times New Roman"/>
          <w:bCs/>
          <w:sz w:val="24"/>
          <w:szCs w:val="24"/>
          <w:lang w:eastAsia="en-US"/>
        </w:rPr>
        <w:t xml:space="preserve"> </w:t>
      </w:r>
      <w:r w:rsidRPr="00BD4163">
        <w:rPr>
          <w:rFonts w:ascii="Calibri" w:eastAsia="Calibri" w:hAnsi="Calibri" w:cs="Times New Roman"/>
          <w:bCs/>
          <w:sz w:val="24"/>
          <w:szCs w:val="24"/>
          <w:lang w:eastAsia="en-US"/>
        </w:rPr>
        <w:t xml:space="preserve">131(a). The verbal confrontation was brief, and both riders appear from the footage to have thereafter gone about their respective business. The appellant told the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 xml:space="preserve">tewards he and </w:t>
      </w:r>
      <w:r w:rsidR="004269B8">
        <w:rPr>
          <w:rFonts w:ascii="Calibri" w:eastAsia="Calibri" w:hAnsi="Calibri" w:cs="Times New Roman"/>
          <w:bCs/>
          <w:sz w:val="24"/>
          <w:szCs w:val="24"/>
          <w:lang w:eastAsia="en-US"/>
        </w:rPr>
        <w:t xml:space="preserve">Mr </w:t>
      </w:r>
      <w:proofErr w:type="spellStart"/>
      <w:r w:rsidRPr="00BD4163">
        <w:rPr>
          <w:rFonts w:ascii="Calibri" w:eastAsia="Calibri" w:hAnsi="Calibri" w:cs="Times New Roman"/>
          <w:bCs/>
          <w:sz w:val="24"/>
          <w:szCs w:val="24"/>
          <w:lang w:eastAsia="en-US"/>
        </w:rPr>
        <w:t>Neindorf</w:t>
      </w:r>
      <w:proofErr w:type="spellEnd"/>
      <w:r w:rsidRPr="00BD4163">
        <w:rPr>
          <w:rFonts w:ascii="Calibri" w:eastAsia="Calibri" w:hAnsi="Calibri" w:cs="Times New Roman"/>
          <w:bCs/>
          <w:sz w:val="24"/>
          <w:szCs w:val="24"/>
          <w:lang w:eastAsia="en-US"/>
        </w:rPr>
        <w:t xml:space="preserve"> later “shook hands”. </w:t>
      </w:r>
    </w:p>
    <w:p w14:paraId="67AFB74D" w14:textId="77777777" w:rsidR="00BD4163" w:rsidRPr="00BD4163" w:rsidRDefault="00BD4163" w:rsidP="00BD4163">
      <w:pPr>
        <w:pStyle w:val="ListParagraph"/>
        <w:rPr>
          <w:rFonts w:ascii="Calibri" w:eastAsia="Calibri" w:hAnsi="Calibri" w:cs="Times New Roman"/>
          <w:bCs/>
          <w:sz w:val="24"/>
          <w:szCs w:val="24"/>
          <w:lang w:eastAsia="en-US"/>
        </w:rPr>
      </w:pPr>
    </w:p>
    <w:p w14:paraId="0FB49138" w14:textId="143913FB"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Mr </w:t>
      </w:r>
      <w:r w:rsidR="007137EF">
        <w:rPr>
          <w:rFonts w:ascii="Calibri" w:eastAsia="Calibri" w:hAnsi="Calibri" w:cs="Times New Roman"/>
          <w:bCs/>
          <w:sz w:val="24"/>
          <w:szCs w:val="24"/>
          <w:lang w:eastAsia="en-US"/>
        </w:rPr>
        <w:t xml:space="preserve">Dion </w:t>
      </w:r>
      <w:r w:rsidRPr="00BD4163">
        <w:rPr>
          <w:rFonts w:ascii="Calibri" w:eastAsia="Calibri" w:hAnsi="Calibri" w:cs="Times New Roman"/>
          <w:bCs/>
          <w:sz w:val="24"/>
          <w:szCs w:val="24"/>
          <w:lang w:eastAsia="en-US"/>
        </w:rPr>
        <w:t>Villella</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who appeared for the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tewards</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submitted that improper riding that resulted in bumping of horses after the winning post was objectively more dangerous than bumping that might occur during the running of a race and before the winning post. That is because </w:t>
      </w:r>
      <w:r>
        <w:rPr>
          <w:rFonts w:ascii="Calibri" w:eastAsia="Calibri" w:hAnsi="Calibri" w:cs="Times New Roman"/>
          <w:bCs/>
          <w:sz w:val="24"/>
          <w:szCs w:val="24"/>
          <w:lang w:eastAsia="en-US"/>
        </w:rPr>
        <w:t xml:space="preserve">riders </w:t>
      </w:r>
      <w:r w:rsidRPr="00BD4163">
        <w:rPr>
          <w:rFonts w:ascii="Calibri" w:eastAsia="Calibri" w:hAnsi="Calibri" w:cs="Times New Roman"/>
          <w:bCs/>
          <w:sz w:val="24"/>
          <w:szCs w:val="24"/>
          <w:lang w:eastAsia="en-US"/>
        </w:rPr>
        <w:t>have relaxed after the post and might not reasonably expect bumping to occur. Mr Villella submitted that because of this, the risk of injury to horse</w:t>
      </w:r>
      <w:r w:rsidR="007137EF">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 xml:space="preserve"> or rider</w:t>
      </w:r>
      <w:r w:rsidR="007137EF">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 xml:space="preserve"> is significantly enhanced. He submitted </w:t>
      </w:r>
      <w:r w:rsidR="007137EF">
        <w:rPr>
          <w:rFonts w:ascii="Calibri" w:eastAsia="Calibri" w:hAnsi="Calibri" w:cs="Times New Roman"/>
          <w:bCs/>
          <w:sz w:val="24"/>
          <w:szCs w:val="24"/>
          <w:lang w:eastAsia="en-US"/>
        </w:rPr>
        <w:t xml:space="preserve">that </w:t>
      </w:r>
      <w:r w:rsidRPr="00BD4163">
        <w:rPr>
          <w:rFonts w:ascii="Calibri" w:eastAsia="Calibri" w:hAnsi="Calibri" w:cs="Times New Roman"/>
          <w:bCs/>
          <w:sz w:val="24"/>
          <w:szCs w:val="24"/>
          <w:lang w:eastAsia="en-US"/>
        </w:rPr>
        <w:t xml:space="preserve">the penalty imposed by </w:t>
      </w:r>
      <w:r>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tewards and, needs to reflect the seriousness of this kind of improper riding to generally deter other riders who might seek to confront another rider after a race.</w:t>
      </w:r>
    </w:p>
    <w:p w14:paraId="333B9314" w14:textId="77777777" w:rsidR="00BD4163" w:rsidRPr="00BD4163" w:rsidRDefault="00BD4163" w:rsidP="00BD4163">
      <w:pPr>
        <w:pStyle w:val="ListParagraph"/>
        <w:rPr>
          <w:rFonts w:ascii="Calibri" w:eastAsia="Calibri" w:hAnsi="Calibri" w:cs="Times New Roman"/>
          <w:bCs/>
          <w:sz w:val="24"/>
          <w:szCs w:val="24"/>
          <w:lang w:eastAsia="en-US"/>
        </w:rPr>
      </w:pPr>
    </w:p>
    <w:p w14:paraId="1D33C20D" w14:textId="00B6AA6C"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The Tribunal generally accepts this submission. The appellant’s riding here was a serious example of what is a serious charge</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especially because it occurred after the horses had passed the finish post and when the riders of all the horses were easing up and relaxing their mounts. Because the circumstances leading to this charge against the appellant occurred after the winning post</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the Tribunal accepts that this case is clearly distinguishable from those other precedent improper riding cases provided to the Tribunal as part of the </w:t>
      </w:r>
      <w:r w:rsidR="007137EF">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tewards’ submissions.</w:t>
      </w:r>
    </w:p>
    <w:p w14:paraId="10E19B6C" w14:textId="77777777" w:rsidR="00BD4163" w:rsidRPr="00BD4163" w:rsidRDefault="00BD4163" w:rsidP="00BD4163">
      <w:pPr>
        <w:pStyle w:val="ListParagraph"/>
        <w:rPr>
          <w:rFonts w:ascii="Calibri" w:eastAsia="Calibri" w:hAnsi="Calibri" w:cs="Times New Roman"/>
          <w:bCs/>
          <w:sz w:val="24"/>
          <w:szCs w:val="24"/>
          <w:lang w:eastAsia="en-US"/>
        </w:rPr>
      </w:pPr>
    </w:p>
    <w:p w14:paraId="65A822BE" w14:textId="29F2764B"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Mr </w:t>
      </w:r>
      <w:r w:rsidR="007137EF">
        <w:rPr>
          <w:rFonts w:ascii="Calibri" w:eastAsia="Calibri" w:hAnsi="Calibri" w:cs="Times New Roman"/>
          <w:bCs/>
          <w:sz w:val="24"/>
          <w:szCs w:val="24"/>
          <w:lang w:eastAsia="en-US"/>
        </w:rPr>
        <w:t xml:space="preserve">Corey </w:t>
      </w:r>
      <w:r w:rsidRPr="00BD4163">
        <w:rPr>
          <w:rFonts w:ascii="Calibri" w:eastAsia="Calibri" w:hAnsi="Calibri" w:cs="Times New Roman"/>
          <w:bCs/>
          <w:sz w:val="24"/>
          <w:szCs w:val="24"/>
          <w:lang w:eastAsia="en-US"/>
        </w:rPr>
        <w:t>Cullen</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who appeared for the appellant</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provided the Tribunal with a very helpful written outline of his submissions. The Tribunal had the benefit of reading that outline before the hearing commenced.</w:t>
      </w:r>
    </w:p>
    <w:p w14:paraId="466DC986" w14:textId="77777777" w:rsidR="00BD4163" w:rsidRPr="00BD4163" w:rsidRDefault="00BD4163" w:rsidP="00BD4163">
      <w:pPr>
        <w:pStyle w:val="ListParagraph"/>
        <w:rPr>
          <w:rFonts w:ascii="Calibri" w:eastAsia="Calibri" w:hAnsi="Calibri" w:cs="Times New Roman"/>
          <w:bCs/>
          <w:sz w:val="24"/>
          <w:szCs w:val="24"/>
          <w:lang w:eastAsia="en-US"/>
        </w:rPr>
      </w:pPr>
    </w:p>
    <w:p w14:paraId="7E49D1CC" w14:textId="7E9AB6F9" w:rsidR="00BD4163" w:rsidRP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Mr Cullen relied upon several factors</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each of which the Tribunal has </w:t>
      </w:r>
      <w:proofErr w:type="gramStart"/>
      <w:r w:rsidRPr="00BD4163">
        <w:rPr>
          <w:rFonts w:ascii="Calibri" w:eastAsia="Calibri" w:hAnsi="Calibri" w:cs="Times New Roman"/>
          <w:bCs/>
          <w:sz w:val="24"/>
          <w:szCs w:val="24"/>
          <w:lang w:eastAsia="en-US"/>
        </w:rPr>
        <w:t>taken into account</w:t>
      </w:r>
      <w:proofErr w:type="gramEnd"/>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including:</w:t>
      </w:r>
    </w:p>
    <w:p w14:paraId="71028C32" w14:textId="18809000" w:rsidR="00BD4163" w:rsidRDefault="00BD4163" w:rsidP="00BD4163">
      <w:pPr>
        <w:numPr>
          <w:ilvl w:val="0"/>
          <w:numId w:val="42"/>
        </w:numPr>
        <w:spacing w:line="259" w:lineRule="auto"/>
        <w:ind w:left="851" w:hanging="425"/>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lastRenderedPageBreak/>
        <w:t>The appellant has been a leading jockey in the horse racing industry for 27 years. He rode champion mare</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Black Caviar</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to 22 of her 25 unbeaten wins between 2009 and 2013.</w:t>
      </w:r>
    </w:p>
    <w:p w14:paraId="67785D89" w14:textId="77777777" w:rsidR="007137EF" w:rsidRDefault="007137EF" w:rsidP="007137EF">
      <w:pPr>
        <w:spacing w:line="259" w:lineRule="auto"/>
        <w:ind w:left="851"/>
        <w:jc w:val="both"/>
        <w:rPr>
          <w:rFonts w:ascii="Calibri" w:eastAsia="Calibri" w:hAnsi="Calibri" w:cs="Times New Roman"/>
          <w:bCs/>
          <w:sz w:val="24"/>
          <w:szCs w:val="24"/>
          <w:lang w:eastAsia="en-US"/>
        </w:rPr>
      </w:pPr>
    </w:p>
    <w:p w14:paraId="09C95B92" w14:textId="2464B02E" w:rsidR="00BD4163" w:rsidRDefault="00BD4163" w:rsidP="00BD4163">
      <w:pPr>
        <w:numPr>
          <w:ilvl w:val="0"/>
          <w:numId w:val="42"/>
        </w:numPr>
        <w:spacing w:line="259" w:lineRule="auto"/>
        <w:ind w:left="851" w:hanging="425"/>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He has an impeccable record and reputation within racing. He relied upon the impressive character references in writing supplied by </w:t>
      </w:r>
      <w:r w:rsidR="00E61071">
        <w:rPr>
          <w:rFonts w:ascii="Calibri" w:eastAsia="Calibri" w:hAnsi="Calibri" w:cs="Times New Roman"/>
          <w:bCs/>
          <w:sz w:val="24"/>
          <w:szCs w:val="24"/>
          <w:lang w:eastAsia="en-US"/>
        </w:rPr>
        <w:t xml:space="preserve">Mr </w:t>
      </w:r>
      <w:r w:rsidRPr="00BD4163">
        <w:rPr>
          <w:rFonts w:ascii="Calibri" w:eastAsia="Calibri" w:hAnsi="Calibri" w:cs="Times New Roman"/>
          <w:bCs/>
          <w:sz w:val="24"/>
          <w:szCs w:val="24"/>
          <w:lang w:eastAsia="en-US"/>
        </w:rPr>
        <w:t xml:space="preserve">Peter Moody, a trainer, </w:t>
      </w:r>
      <w:r w:rsidR="00E61071">
        <w:rPr>
          <w:rFonts w:ascii="Calibri" w:eastAsia="Calibri" w:hAnsi="Calibri" w:cs="Times New Roman"/>
          <w:bCs/>
          <w:sz w:val="24"/>
          <w:szCs w:val="24"/>
          <w:lang w:eastAsia="en-US"/>
        </w:rPr>
        <w:t xml:space="preserve">Mr </w:t>
      </w:r>
      <w:r w:rsidRPr="00BD4163">
        <w:rPr>
          <w:rFonts w:ascii="Calibri" w:eastAsia="Calibri" w:hAnsi="Calibri" w:cs="Times New Roman"/>
          <w:bCs/>
          <w:sz w:val="24"/>
          <w:szCs w:val="24"/>
          <w:lang w:eastAsia="en-US"/>
        </w:rPr>
        <w:t>Neil Bainbridge</w:t>
      </w:r>
      <w:r w:rsidR="007137EF">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the CEO of </w:t>
      </w:r>
      <w:r w:rsidR="00E61071">
        <w:rPr>
          <w:rFonts w:ascii="Calibri" w:eastAsia="Calibri" w:hAnsi="Calibri" w:cs="Times New Roman"/>
          <w:bCs/>
          <w:sz w:val="24"/>
          <w:szCs w:val="24"/>
          <w:lang w:eastAsia="en-US"/>
        </w:rPr>
        <w:t>Southside Racing</w:t>
      </w:r>
      <w:r w:rsidR="007137EF">
        <w:rPr>
          <w:rFonts w:ascii="Calibri" w:eastAsia="Calibri" w:hAnsi="Calibri" w:cs="Times New Roman"/>
          <w:bCs/>
          <w:sz w:val="24"/>
          <w:szCs w:val="24"/>
          <w:lang w:eastAsia="en-US"/>
        </w:rPr>
        <w:t xml:space="preserve">, </w:t>
      </w:r>
      <w:r w:rsidRPr="00BD4163">
        <w:rPr>
          <w:rFonts w:ascii="Calibri" w:eastAsia="Calibri" w:hAnsi="Calibri" w:cs="Times New Roman"/>
          <w:bCs/>
          <w:sz w:val="24"/>
          <w:szCs w:val="24"/>
          <w:lang w:eastAsia="en-US"/>
        </w:rPr>
        <w:t>and Mr Desmond O’Keefe (OAM)</w:t>
      </w:r>
      <w:r>
        <w:rPr>
          <w:rFonts w:ascii="Calibri" w:eastAsia="Calibri" w:hAnsi="Calibri" w:cs="Times New Roman"/>
          <w:bCs/>
          <w:sz w:val="24"/>
          <w:szCs w:val="24"/>
          <w:lang w:eastAsia="en-US"/>
        </w:rPr>
        <w:t>.</w:t>
      </w:r>
    </w:p>
    <w:p w14:paraId="14F3D1C4" w14:textId="77777777" w:rsidR="007137EF" w:rsidRDefault="007137EF" w:rsidP="007137EF">
      <w:pPr>
        <w:spacing w:line="259" w:lineRule="auto"/>
        <w:jc w:val="both"/>
        <w:rPr>
          <w:rFonts w:ascii="Calibri" w:eastAsia="Calibri" w:hAnsi="Calibri" w:cs="Times New Roman"/>
          <w:bCs/>
          <w:sz w:val="24"/>
          <w:szCs w:val="24"/>
          <w:lang w:eastAsia="en-US"/>
        </w:rPr>
      </w:pPr>
    </w:p>
    <w:p w14:paraId="0CCA97D4" w14:textId="112AB236" w:rsidR="00BD4163" w:rsidRDefault="00BD4163" w:rsidP="00BD4163">
      <w:pPr>
        <w:numPr>
          <w:ilvl w:val="0"/>
          <w:numId w:val="42"/>
        </w:numPr>
        <w:spacing w:line="259" w:lineRule="auto"/>
        <w:ind w:left="851" w:hanging="425"/>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The appellant expressed regret for his actions when interviewed by </w:t>
      </w:r>
      <w:r w:rsidR="00E61071">
        <w:rPr>
          <w:rFonts w:ascii="Calibri" w:eastAsia="Calibri" w:hAnsi="Calibri" w:cs="Times New Roman"/>
          <w:bCs/>
          <w:sz w:val="24"/>
          <w:szCs w:val="24"/>
          <w:lang w:eastAsia="en-US"/>
        </w:rPr>
        <w:t>the S</w:t>
      </w:r>
      <w:r w:rsidRPr="00BD4163">
        <w:rPr>
          <w:rFonts w:ascii="Calibri" w:eastAsia="Calibri" w:hAnsi="Calibri" w:cs="Times New Roman"/>
          <w:bCs/>
          <w:sz w:val="24"/>
          <w:szCs w:val="24"/>
          <w:lang w:eastAsia="en-US"/>
        </w:rPr>
        <w:t xml:space="preserve">tewards and cooperated fully with the </w:t>
      </w:r>
      <w:r w:rsidR="007137EF">
        <w:rPr>
          <w:rFonts w:ascii="Calibri" w:eastAsia="Calibri" w:hAnsi="Calibri" w:cs="Times New Roman"/>
          <w:bCs/>
          <w:sz w:val="24"/>
          <w:szCs w:val="24"/>
          <w:lang w:eastAsia="en-US"/>
        </w:rPr>
        <w:t>I</w:t>
      </w:r>
      <w:r w:rsidRPr="00BD4163">
        <w:rPr>
          <w:rFonts w:ascii="Calibri" w:eastAsia="Calibri" w:hAnsi="Calibri" w:cs="Times New Roman"/>
          <w:bCs/>
          <w:sz w:val="24"/>
          <w:szCs w:val="24"/>
          <w:lang w:eastAsia="en-US"/>
        </w:rPr>
        <w:t>nquiry.</w:t>
      </w:r>
    </w:p>
    <w:p w14:paraId="57C97335" w14:textId="77777777" w:rsidR="007137EF" w:rsidRDefault="007137EF" w:rsidP="007137EF">
      <w:pPr>
        <w:spacing w:line="259" w:lineRule="auto"/>
        <w:jc w:val="both"/>
        <w:rPr>
          <w:rFonts w:ascii="Calibri" w:eastAsia="Calibri" w:hAnsi="Calibri" w:cs="Times New Roman"/>
          <w:bCs/>
          <w:sz w:val="24"/>
          <w:szCs w:val="24"/>
          <w:lang w:eastAsia="en-US"/>
        </w:rPr>
      </w:pPr>
    </w:p>
    <w:p w14:paraId="532F64CD" w14:textId="7ED0EC2F" w:rsidR="00BD4163" w:rsidRDefault="00BD4163" w:rsidP="00BD4163">
      <w:pPr>
        <w:numPr>
          <w:ilvl w:val="0"/>
          <w:numId w:val="42"/>
        </w:numPr>
        <w:spacing w:line="259" w:lineRule="auto"/>
        <w:ind w:left="851" w:hanging="425"/>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The appellant pleaded guilty to the charge before the </w:t>
      </w:r>
      <w:r w:rsidR="00E61071">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tewards and only appeals the penalty. He makes appropriate concessions.</w:t>
      </w:r>
    </w:p>
    <w:p w14:paraId="5BC0E14B" w14:textId="77777777" w:rsidR="007137EF" w:rsidRDefault="007137EF" w:rsidP="007137EF">
      <w:pPr>
        <w:spacing w:line="259" w:lineRule="auto"/>
        <w:jc w:val="both"/>
        <w:rPr>
          <w:rFonts w:ascii="Calibri" w:eastAsia="Calibri" w:hAnsi="Calibri" w:cs="Times New Roman"/>
          <w:bCs/>
          <w:sz w:val="24"/>
          <w:szCs w:val="24"/>
          <w:lang w:eastAsia="en-US"/>
        </w:rPr>
      </w:pPr>
    </w:p>
    <w:p w14:paraId="5C3ADC92" w14:textId="56F31437" w:rsidR="00BD4163" w:rsidRDefault="00BD4163" w:rsidP="00BD4163">
      <w:pPr>
        <w:numPr>
          <w:ilvl w:val="0"/>
          <w:numId w:val="42"/>
        </w:numPr>
        <w:spacing w:line="259" w:lineRule="auto"/>
        <w:ind w:left="851" w:hanging="425"/>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No jockey or horse was injured because of the improper riding.</w:t>
      </w:r>
    </w:p>
    <w:p w14:paraId="38D0251E" w14:textId="77777777" w:rsidR="007137EF" w:rsidRDefault="007137EF" w:rsidP="007137EF">
      <w:pPr>
        <w:spacing w:line="259" w:lineRule="auto"/>
        <w:jc w:val="both"/>
        <w:rPr>
          <w:rFonts w:ascii="Calibri" w:eastAsia="Calibri" w:hAnsi="Calibri" w:cs="Times New Roman"/>
          <w:bCs/>
          <w:sz w:val="24"/>
          <w:szCs w:val="24"/>
          <w:lang w:eastAsia="en-US"/>
        </w:rPr>
      </w:pPr>
    </w:p>
    <w:p w14:paraId="592CAD8C" w14:textId="3001C5A1" w:rsidR="00BD4163" w:rsidRDefault="00BD4163" w:rsidP="00BD4163">
      <w:pPr>
        <w:numPr>
          <w:ilvl w:val="0"/>
          <w:numId w:val="42"/>
        </w:numPr>
        <w:spacing w:line="259" w:lineRule="auto"/>
        <w:ind w:left="851" w:hanging="425"/>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The length of the suspension imposed upon the appellant may lead to unreasonable financial loss to him. The appellant is now aged 46 with the number of rides available to him diminishing.</w:t>
      </w:r>
    </w:p>
    <w:p w14:paraId="22F25BA3" w14:textId="77777777" w:rsidR="00BD4163" w:rsidRDefault="00BD4163" w:rsidP="00BD4163">
      <w:pPr>
        <w:spacing w:line="259" w:lineRule="auto"/>
        <w:jc w:val="both"/>
        <w:rPr>
          <w:rFonts w:ascii="Calibri" w:eastAsia="Calibri" w:hAnsi="Calibri" w:cs="Times New Roman"/>
          <w:bCs/>
          <w:sz w:val="24"/>
          <w:szCs w:val="24"/>
          <w:lang w:eastAsia="en-US"/>
        </w:rPr>
      </w:pPr>
    </w:p>
    <w:p w14:paraId="220AABE7" w14:textId="105BEFA8"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Mr Cullen submitted that</w:t>
      </w:r>
      <w:r w:rsidR="006730B4">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although a suspension of the appellant’s licence to ride was appropriate</w:t>
      </w:r>
      <w:r w:rsidR="006730B4">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the length of the suspension was</w:t>
      </w:r>
      <w:r w:rsidR="006730B4">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in all the circumstances</w:t>
      </w:r>
      <w:r w:rsidR="006730B4">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excessive. He submitted that a suspension for </w:t>
      </w:r>
      <w:r w:rsidR="006730B4">
        <w:rPr>
          <w:rFonts w:ascii="Calibri" w:eastAsia="Calibri" w:hAnsi="Calibri" w:cs="Times New Roman"/>
          <w:bCs/>
          <w:sz w:val="24"/>
          <w:szCs w:val="24"/>
          <w:lang w:eastAsia="en-US"/>
        </w:rPr>
        <w:t>20</w:t>
      </w:r>
      <w:r w:rsidRPr="00BD4163">
        <w:rPr>
          <w:rFonts w:ascii="Calibri" w:eastAsia="Calibri" w:hAnsi="Calibri" w:cs="Times New Roman"/>
          <w:bCs/>
          <w:sz w:val="24"/>
          <w:szCs w:val="24"/>
          <w:lang w:eastAsia="en-US"/>
        </w:rPr>
        <w:t xml:space="preserve"> race meetings or less was more appropriate.</w:t>
      </w:r>
    </w:p>
    <w:p w14:paraId="5DA25BFF" w14:textId="77777777" w:rsidR="00BD4163" w:rsidRDefault="00BD4163" w:rsidP="00BD4163">
      <w:pPr>
        <w:pStyle w:val="ListParagraph"/>
        <w:spacing w:line="259" w:lineRule="auto"/>
        <w:ind w:left="426"/>
        <w:jc w:val="both"/>
        <w:rPr>
          <w:rFonts w:ascii="Calibri" w:eastAsia="Calibri" w:hAnsi="Calibri" w:cs="Times New Roman"/>
          <w:bCs/>
          <w:sz w:val="24"/>
          <w:szCs w:val="24"/>
          <w:lang w:eastAsia="en-US"/>
        </w:rPr>
      </w:pPr>
    </w:p>
    <w:p w14:paraId="237EA8F7" w14:textId="77777777" w:rsidR="006730B4"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The Tribunal accepts these submissions made on behalf of the appellant. </w:t>
      </w:r>
    </w:p>
    <w:p w14:paraId="4D24CBA5" w14:textId="77777777" w:rsidR="006730B4" w:rsidRPr="006730B4" w:rsidRDefault="006730B4" w:rsidP="006730B4">
      <w:pPr>
        <w:pStyle w:val="ListParagraph"/>
        <w:rPr>
          <w:rFonts w:ascii="Calibri" w:eastAsia="Calibri" w:hAnsi="Calibri" w:cs="Times New Roman"/>
          <w:bCs/>
          <w:sz w:val="24"/>
          <w:szCs w:val="24"/>
          <w:lang w:eastAsia="en-US"/>
        </w:rPr>
      </w:pPr>
    </w:p>
    <w:p w14:paraId="7A1E2A5B" w14:textId="77777777" w:rsidR="006730B4"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The appellant does have a good record over a long period of time in racing. He was cooperative and expressed his regret. The Tribunal concludes</w:t>
      </w:r>
      <w:r w:rsidR="006730B4">
        <w:rPr>
          <w:rFonts w:ascii="Calibri" w:eastAsia="Calibri" w:hAnsi="Calibri" w:cs="Times New Roman"/>
          <w:bCs/>
          <w:sz w:val="24"/>
          <w:szCs w:val="24"/>
          <w:lang w:eastAsia="en-US"/>
        </w:rPr>
        <w:t xml:space="preserve"> that, in all the circumstances,</w:t>
      </w:r>
      <w:r w:rsidRPr="00BD4163">
        <w:rPr>
          <w:rFonts w:ascii="Calibri" w:eastAsia="Calibri" w:hAnsi="Calibri" w:cs="Times New Roman"/>
          <w:bCs/>
          <w:sz w:val="24"/>
          <w:szCs w:val="24"/>
          <w:lang w:eastAsia="en-US"/>
        </w:rPr>
        <w:t xml:space="preserve"> his action in riding improperly here was an isolated incident. Importantly here, according to the transcript</w:t>
      </w:r>
      <w:r w:rsidR="00E61071">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the </w:t>
      </w:r>
      <w:r w:rsidR="00E61071">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tewards only appear to have reduced the penalty imposed by only one race meeting because of the appellant’s plea of guilty. In the Tribunal’s assessment of all the factual circumstances, the appellant’s plea of guilty</w:t>
      </w:r>
      <w:r w:rsidR="006730B4">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when confronted with the charge by the </w:t>
      </w:r>
      <w:r w:rsidR="00E61071">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tewards</w:t>
      </w:r>
      <w:r w:rsidR="006730B4">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ought to have reduced the penalty imposed by more than one meeting.  </w:t>
      </w:r>
    </w:p>
    <w:p w14:paraId="724BD779" w14:textId="77777777" w:rsidR="006730B4" w:rsidRPr="006730B4" w:rsidRDefault="006730B4" w:rsidP="006730B4">
      <w:pPr>
        <w:pStyle w:val="ListParagraph"/>
        <w:rPr>
          <w:rFonts w:ascii="Calibri" w:eastAsia="Calibri" w:hAnsi="Calibri" w:cs="Times New Roman"/>
          <w:bCs/>
          <w:sz w:val="24"/>
          <w:szCs w:val="24"/>
          <w:lang w:eastAsia="en-US"/>
        </w:rPr>
      </w:pPr>
    </w:p>
    <w:p w14:paraId="0E7180CE" w14:textId="7D32937C"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In arriving at its decision, the Tribunal can say that had it not been for his plea of guilty to the charge before the </w:t>
      </w:r>
      <w:r w:rsidR="00E61071">
        <w:rPr>
          <w:rFonts w:ascii="Calibri" w:eastAsia="Calibri" w:hAnsi="Calibri" w:cs="Times New Roman"/>
          <w:bCs/>
          <w:sz w:val="24"/>
          <w:szCs w:val="24"/>
          <w:lang w:eastAsia="en-US"/>
        </w:rPr>
        <w:t>S</w:t>
      </w:r>
      <w:r w:rsidRPr="00BD4163">
        <w:rPr>
          <w:rFonts w:ascii="Calibri" w:eastAsia="Calibri" w:hAnsi="Calibri" w:cs="Times New Roman"/>
          <w:bCs/>
          <w:sz w:val="24"/>
          <w:szCs w:val="24"/>
          <w:lang w:eastAsia="en-US"/>
        </w:rPr>
        <w:t xml:space="preserve">tewards, and here before the Tribunal, the Tribunal would have imposed a penalty of suspension for 28 meetings. As the Tribunal announced at the hearing, having regard to all the circumstances surrounding and leading to the improper riding after the finishing post, and the factors urged on behalf of the appellant in </w:t>
      </w:r>
      <w:r w:rsidRPr="00BD4163">
        <w:rPr>
          <w:rFonts w:ascii="Calibri" w:eastAsia="Calibri" w:hAnsi="Calibri" w:cs="Times New Roman"/>
          <w:bCs/>
          <w:sz w:val="24"/>
          <w:szCs w:val="24"/>
          <w:lang w:eastAsia="en-US"/>
        </w:rPr>
        <w:lastRenderedPageBreak/>
        <w:t xml:space="preserve">mitigation, the Tribunal has concluded that a suspension of the appellant’s licence to ride for </w:t>
      </w:r>
      <w:r w:rsidR="006730B4">
        <w:rPr>
          <w:rFonts w:ascii="Calibri" w:eastAsia="Calibri" w:hAnsi="Calibri" w:cs="Times New Roman"/>
          <w:bCs/>
          <w:sz w:val="24"/>
          <w:szCs w:val="24"/>
          <w:lang w:eastAsia="en-US"/>
        </w:rPr>
        <w:t>20</w:t>
      </w:r>
      <w:r w:rsidRPr="00BD4163">
        <w:rPr>
          <w:rFonts w:ascii="Calibri" w:eastAsia="Calibri" w:hAnsi="Calibri" w:cs="Times New Roman"/>
          <w:bCs/>
          <w:sz w:val="24"/>
          <w:szCs w:val="24"/>
          <w:lang w:eastAsia="en-US"/>
        </w:rPr>
        <w:t xml:space="preserve"> meetings is appropriate. </w:t>
      </w:r>
    </w:p>
    <w:p w14:paraId="1A3178E7" w14:textId="77777777" w:rsidR="00BD4163" w:rsidRDefault="00BD4163" w:rsidP="00BD4163">
      <w:pPr>
        <w:pStyle w:val="ListParagraph"/>
        <w:spacing w:line="259" w:lineRule="auto"/>
        <w:ind w:left="426"/>
        <w:jc w:val="both"/>
        <w:rPr>
          <w:rFonts w:ascii="Calibri" w:eastAsia="Calibri" w:hAnsi="Calibri" w:cs="Times New Roman"/>
          <w:bCs/>
          <w:sz w:val="24"/>
          <w:szCs w:val="24"/>
          <w:lang w:eastAsia="en-US"/>
        </w:rPr>
      </w:pPr>
    </w:p>
    <w:p w14:paraId="3367280B" w14:textId="332A25A4" w:rsidR="00BD4163" w:rsidRDefault="00BD4163"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 xml:space="preserve">The appeal </w:t>
      </w:r>
      <w:r w:rsidR="006730B4">
        <w:rPr>
          <w:rFonts w:ascii="Calibri" w:eastAsia="Calibri" w:hAnsi="Calibri" w:cs="Times New Roman"/>
          <w:bCs/>
          <w:sz w:val="24"/>
          <w:szCs w:val="24"/>
          <w:lang w:eastAsia="en-US"/>
        </w:rPr>
        <w:t>is allowed</w:t>
      </w:r>
      <w:r w:rsidRPr="00BD4163">
        <w:rPr>
          <w:rFonts w:ascii="Calibri" w:eastAsia="Calibri" w:hAnsi="Calibri" w:cs="Times New Roman"/>
          <w:bCs/>
          <w:sz w:val="24"/>
          <w:szCs w:val="24"/>
          <w:lang w:eastAsia="en-US"/>
        </w:rPr>
        <w:t xml:space="preserve">. The decision of the stewards on </w:t>
      </w:r>
      <w:r w:rsidR="00E61071">
        <w:rPr>
          <w:rFonts w:ascii="Calibri" w:eastAsia="Calibri" w:hAnsi="Calibri" w:cs="Times New Roman"/>
          <w:bCs/>
          <w:sz w:val="24"/>
          <w:szCs w:val="24"/>
          <w:lang w:eastAsia="en-US"/>
        </w:rPr>
        <w:t>12</w:t>
      </w:r>
      <w:r w:rsidRPr="00BD4163">
        <w:rPr>
          <w:rFonts w:ascii="Calibri" w:eastAsia="Calibri" w:hAnsi="Calibri" w:cs="Times New Roman"/>
          <w:bCs/>
          <w:sz w:val="24"/>
          <w:szCs w:val="24"/>
          <w:lang w:eastAsia="en-US"/>
        </w:rPr>
        <w:t xml:space="preserve"> February 2026 to suspend the appellants’ licence to ride to ride for 24 meetings is set aside pursuant to section 50ZE(2)(a) of the Act.</w:t>
      </w:r>
    </w:p>
    <w:p w14:paraId="24658FB9" w14:textId="77777777" w:rsidR="00BD4163" w:rsidRPr="00BD4163" w:rsidRDefault="00BD4163" w:rsidP="00BD4163">
      <w:pPr>
        <w:pStyle w:val="ListParagraph"/>
        <w:rPr>
          <w:rFonts w:ascii="Calibri" w:eastAsia="Calibri" w:hAnsi="Calibri" w:cs="Times New Roman"/>
          <w:bCs/>
          <w:sz w:val="24"/>
          <w:szCs w:val="24"/>
          <w:lang w:eastAsia="en-US"/>
        </w:rPr>
      </w:pPr>
    </w:p>
    <w:p w14:paraId="01108B1B" w14:textId="77777777" w:rsidR="006730B4" w:rsidRDefault="00BD4163" w:rsidP="008955B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In its place</w:t>
      </w:r>
      <w:r w:rsidR="00E61071">
        <w:rPr>
          <w:rFonts w:ascii="Calibri" w:eastAsia="Calibri" w:hAnsi="Calibri" w:cs="Times New Roman"/>
          <w:bCs/>
          <w:sz w:val="24"/>
          <w:szCs w:val="24"/>
          <w:lang w:eastAsia="en-US"/>
        </w:rPr>
        <w:t>,</w:t>
      </w:r>
      <w:r w:rsidRPr="00BD4163">
        <w:rPr>
          <w:rFonts w:ascii="Calibri" w:eastAsia="Calibri" w:hAnsi="Calibri" w:cs="Times New Roman"/>
          <w:bCs/>
          <w:sz w:val="24"/>
          <w:szCs w:val="24"/>
          <w:lang w:eastAsia="en-US"/>
        </w:rPr>
        <w:t xml:space="preserve"> the Tribunal finds the charge that the appellants’ riding after the finishing post inn Race 4 at Pakenham on </w:t>
      </w:r>
      <w:r w:rsidR="00E61071">
        <w:rPr>
          <w:rFonts w:ascii="Calibri" w:eastAsia="Calibri" w:hAnsi="Calibri" w:cs="Times New Roman"/>
          <w:bCs/>
          <w:sz w:val="24"/>
          <w:szCs w:val="24"/>
          <w:lang w:eastAsia="en-US"/>
        </w:rPr>
        <w:t>12</w:t>
      </w:r>
      <w:r w:rsidRPr="00BD4163">
        <w:rPr>
          <w:rFonts w:ascii="Calibri" w:eastAsia="Calibri" w:hAnsi="Calibri" w:cs="Times New Roman"/>
          <w:bCs/>
          <w:sz w:val="24"/>
          <w:szCs w:val="24"/>
          <w:lang w:eastAsia="en-US"/>
        </w:rPr>
        <w:t xml:space="preserve"> February 2026 was improper in breach of AR</w:t>
      </w:r>
      <w:r w:rsidR="006730B4">
        <w:rPr>
          <w:rFonts w:ascii="Calibri" w:eastAsia="Calibri" w:hAnsi="Calibri" w:cs="Times New Roman"/>
          <w:bCs/>
          <w:sz w:val="24"/>
          <w:szCs w:val="24"/>
          <w:lang w:eastAsia="en-US"/>
        </w:rPr>
        <w:t xml:space="preserve"> </w:t>
      </w:r>
      <w:r w:rsidRPr="00BD4163">
        <w:rPr>
          <w:rFonts w:ascii="Calibri" w:eastAsia="Calibri" w:hAnsi="Calibri" w:cs="Times New Roman"/>
          <w:bCs/>
          <w:sz w:val="24"/>
          <w:szCs w:val="24"/>
          <w:lang w:eastAsia="en-US"/>
        </w:rPr>
        <w:t xml:space="preserve">131(a) is proved. </w:t>
      </w:r>
    </w:p>
    <w:p w14:paraId="72B53FC8" w14:textId="77777777" w:rsidR="006730B4" w:rsidRPr="006730B4" w:rsidRDefault="006730B4" w:rsidP="006730B4">
      <w:pPr>
        <w:pStyle w:val="ListParagraph"/>
        <w:rPr>
          <w:rFonts w:ascii="Calibri" w:eastAsia="Calibri" w:hAnsi="Calibri" w:cs="Times New Roman"/>
          <w:bCs/>
          <w:sz w:val="24"/>
          <w:szCs w:val="24"/>
          <w:lang w:eastAsia="en-US"/>
        </w:rPr>
      </w:pPr>
    </w:p>
    <w:p w14:paraId="0E91A8DC" w14:textId="6B6AF39C" w:rsidR="008955BE" w:rsidRPr="00BD4163" w:rsidRDefault="00BD4163" w:rsidP="008955B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D4163">
        <w:rPr>
          <w:rFonts w:ascii="Calibri" w:eastAsia="Calibri" w:hAnsi="Calibri" w:cs="Times New Roman"/>
          <w:bCs/>
          <w:sz w:val="24"/>
          <w:szCs w:val="24"/>
          <w:lang w:eastAsia="en-US"/>
        </w:rPr>
        <w:t>The appellants’ licence to ride is suspended for a period of 20 race meetings, pursuant to section 50ZE(2)(b) of the Act.</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7D3" w14:textId="77777777" w:rsidR="00992494" w:rsidRDefault="00992494" w:rsidP="00CF0999">
      <w:r>
        <w:separator/>
      </w:r>
    </w:p>
  </w:endnote>
  <w:endnote w:type="continuationSeparator" w:id="0">
    <w:p w14:paraId="7806E579" w14:textId="77777777" w:rsidR="00992494" w:rsidRDefault="0099249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81A6" w14:textId="77777777" w:rsidR="00992494" w:rsidRDefault="00992494" w:rsidP="00CF0999">
      <w:r>
        <w:separator/>
      </w:r>
    </w:p>
  </w:footnote>
  <w:footnote w:type="continuationSeparator" w:id="0">
    <w:p w14:paraId="77DB38FA" w14:textId="77777777" w:rsidR="00992494" w:rsidRDefault="0099249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DFC7DCF"/>
    <w:multiLevelType w:val="hybridMultilevel"/>
    <w:tmpl w:val="F0DE3D38"/>
    <w:lvl w:ilvl="0" w:tplc="F7A29FCC">
      <w:start w:val="1"/>
      <w:numFmt w:val="lowerLetter"/>
      <w:lvlText w:val="%1."/>
      <w:lvlJc w:val="left"/>
      <w:pPr>
        <w:ind w:left="1080" w:hanging="360"/>
      </w:pPr>
      <w:rPr>
        <w:rFonts w:ascii="Calibri" w:hAnsi="Calibri" w:cs="Calibri"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3984617"/>
    <w:multiLevelType w:val="hybridMultilevel"/>
    <w:tmpl w:val="B6C4195C"/>
    <w:lvl w:ilvl="0" w:tplc="CB4A5D4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FAC11D6"/>
    <w:multiLevelType w:val="hybridMultilevel"/>
    <w:tmpl w:val="EDD6BD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20"/>
  </w:num>
  <w:num w:numId="3" w16cid:durableId="954946922">
    <w:abstractNumId w:val="40"/>
  </w:num>
  <w:num w:numId="4" w16cid:durableId="614943763">
    <w:abstractNumId w:val="30"/>
  </w:num>
  <w:num w:numId="5" w16cid:durableId="916014010">
    <w:abstractNumId w:val="9"/>
  </w:num>
  <w:num w:numId="6" w16cid:durableId="1993362159">
    <w:abstractNumId w:val="23"/>
  </w:num>
  <w:num w:numId="7" w16cid:durableId="1274510115">
    <w:abstractNumId w:val="31"/>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3"/>
  </w:num>
  <w:num w:numId="17" w16cid:durableId="852954588">
    <w:abstractNumId w:val="36"/>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5"/>
  </w:num>
  <w:num w:numId="23" w16cid:durableId="624040660">
    <w:abstractNumId w:val="38"/>
  </w:num>
  <w:num w:numId="24" w16cid:durableId="1524826634">
    <w:abstractNumId w:val="37"/>
  </w:num>
  <w:num w:numId="25" w16cid:durableId="2076463212">
    <w:abstractNumId w:val="7"/>
  </w:num>
  <w:num w:numId="26" w16cid:durableId="194001234">
    <w:abstractNumId w:val="19"/>
  </w:num>
  <w:num w:numId="27" w16cid:durableId="2082675685">
    <w:abstractNumId w:val="32"/>
  </w:num>
  <w:num w:numId="28" w16cid:durableId="563954951">
    <w:abstractNumId w:val="39"/>
  </w:num>
  <w:num w:numId="29" w16cid:durableId="703288493">
    <w:abstractNumId w:val="18"/>
  </w:num>
  <w:num w:numId="30" w16cid:durableId="533620355">
    <w:abstractNumId w:val="1"/>
  </w:num>
  <w:num w:numId="31" w16cid:durableId="1522667044">
    <w:abstractNumId w:val="22"/>
  </w:num>
  <w:num w:numId="32" w16cid:durableId="2102557743">
    <w:abstractNumId w:val="41"/>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58208315">
    <w:abstractNumId w:val="34"/>
  </w:num>
  <w:num w:numId="41" w16cid:durableId="1274702196">
    <w:abstractNumId w:val="28"/>
  </w:num>
  <w:num w:numId="42" w16cid:durableId="1099523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2200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C6D7C"/>
    <w:rsid w:val="000D03FB"/>
    <w:rsid w:val="000D0B13"/>
    <w:rsid w:val="000E2172"/>
    <w:rsid w:val="00100645"/>
    <w:rsid w:val="00100B03"/>
    <w:rsid w:val="00105417"/>
    <w:rsid w:val="0011339F"/>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5EFA"/>
    <w:rsid w:val="00262F34"/>
    <w:rsid w:val="00272B82"/>
    <w:rsid w:val="00277913"/>
    <w:rsid w:val="002813FF"/>
    <w:rsid w:val="00281955"/>
    <w:rsid w:val="00284C5D"/>
    <w:rsid w:val="00297C07"/>
    <w:rsid w:val="002A3FC8"/>
    <w:rsid w:val="002B1F5C"/>
    <w:rsid w:val="002B6B8E"/>
    <w:rsid w:val="002B76A4"/>
    <w:rsid w:val="002B78BC"/>
    <w:rsid w:val="002B7AB0"/>
    <w:rsid w:val="002C07ED"/>
    <w:rsid w:val="002C19E7"/>
    <w:rsid w:val="002C5227"/>
    <w:rsid w:val="002C65C0"/>
    <w:rsid w:val="002C6FAF"/>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1B9E"/>
    <w:rsid w:val="00332654"/>
    <w:rsid w:val="00335102"/>
    <w:rsid w:val="00336915"/>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61CD"/>
    <w:rsid w:val="003B7917"/>
    <w:rsid w:val="003C53D6"/>
    <w:rsid w:val="003C53DC"/>
    <w:rsid w:val="003D043D"/>
    <w:rsid w:val="003D0AFE"/>
    <w:rsid w:val="003D2357"/>
    <w:rsid w:val="003D2D46"/>
    <w:rsid w:val="003D3127"/>
    <w:rsid w:val="003D4CA1"/>
    <w:rsid w:val="003E1BBC"/>
    <w:rsid w:val="003E25B3"/>
    <w:rsid w:val="003E7682"/>
    <w:rsid w:val="003E7C66"/>
    <w:rsid w:val="003F05A3"/>
    <w:rsid w:val="003F5878"/>
    <w:rsid w:val="004029F7"/>
    <w:rsid w:val="004035CC"/>
    <w:rsid w:val="0040472C"/>
    <w:rsid w:val="00405629"/>
    <w:rsid w:val="00405785"/>
    <w:rsid w:val="0040758A"/>
    <w:rsid w:val="00415ACC"/>
    <w:rsid w:val="004208B8"/>
    <w:rsid w:val="004235E9"/>
    <w:rsid w:val="004258E8"/>
    <w:rsid w:val="00425AD7"/>
    <w:rsid w:val="004269B8"/>
    <w:rsid w:val="00431A72"/>
    <w:rsid w:val="00434C95"/>
    <w:rsid w:val="004435FB"/>
    <w:rsid w:val="00447020"/>
    <w:rsid w:val="0046587C"/>
    <w:rsid w:val="004773C3"/>
    <w:rsid w:val="00480660"/>
    <w:rsid w:val="00481420"/>
    <w:rsid w:val="00483141"/>
    <w:rsid w:val="00483EDB"/>
    <w:rsid w:val="00483FDC"/>
    <w:rsid w:val="00493EEB"/>
    <w:rsid w:val="004A04DA"/>
    <w:rsid w:val="004A103B"/>
    <w:rsid w:val="004A3FBE"/>
    <w:rsid w:val="004A729B"/>
    <w:rsid w:val="004B62F6"/>
    <w:rsid w:val="004D6D59"/>
    <w:rsid w:val="004E0DAE"/>
    <w:rsid w:val="004F1D5C"/>
    <w:rsid w:val="004F5D2D"/>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0AC7"/>
    <w:rsid w:val="006712A3"/>
    <w:rsid w:val="006730B4"/>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37EF"/>
    <w:rsid w:val="00715510"/>
    <w:rsid w:val="00715914"/>
    <w:rsid w:val="0073552C"/>
    <w:rsid w:val="00736B74"/>
    <w:rsid w:val="007403A5"/>
    <w:rsid w:val="00745712"/>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16149"/>
    <w:rsid w:val="00817665"/>
    <w:rsid w:val="00825305"/>
    <w:rsid w:val="00825CBB"/>
    <w:rsid w:val="00830B2D"/>
    <w:rsid w:val="00830F36"/>
    <w:rsid w:val="00842094"/>
    <w:rsid w:val="00845654"/>
    <w:rsid w:val="00845D53"/>
    <w:rsid w:val="008471E7"/>
    <w:rsid w:val="0085353A"/>
    <w:rsid w:val="008555BA"/>
    <w:rsid w:val="008653EC"/>
    <w:rsid w:val="008679B2"/>
    <w:rsid w:val="00867C1C"/>
    <w:rsid w:val="00871B7E"/>
    <w:rsid w:val="00872465"/>
    <w:rsid w:val="008766F3"/>
    <w:rsid w:val="00880431"/>
    <w:rsid w:val="008855EA"/>
    <w:rsid w:val="0088616A"/>
    <w:rsid w:val="008943F9"/>
    <w:rsid w:val="008955BE"/>
    <w:rsid w:val="008A5B93"/>
    <w:rsid w:val="008B4632"/>
    <w:rsid w:val="008B55E6"/>
    <w:rsid w:val="008B5832"/>
    <w:rsid w:val="008C03D8"/>
    <w:rsid w:val="008C0F76"/>
    <w:rsid w:val="008C3709"/>
    <w:rsid w:val="008C3D3D"/>
    <w:rsid w:val="008C4029"/>
    <w:rsid w:val="008D0FD8"/>
    <w:rsid w:val="008D6C88"/>
    <w:rsid w:val="008E4E18"/>
    <w:rsid w:val="008E7522"/>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73C7E"/>
    <w:rsid w:val="00976A8B"/>
    <w:rsid w:val="00980A09"/>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E9A"/>
    <w:rsid w:val="009F51B0"/>
    <w:rsid w:val="009F7369"/>
    <w:rsid w:val="00A01007"/>
    <w:rsid w:val="00A03FD4"/>
    <w:rsid w:val="00A04036"/>
    <w:rsid w:val="00A14154"/>
    <w:rsid w:val="00A23D5D"/>
    <w:rsid w:val="00A276F3"/>
    <w:rsid w:val="00A36301"/>
    <w:rsid w:val="00A36508"/>
    <w:rsid w:val="00A36564"/>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AF40BF"/>
    <w:rsid w:val="00B01AC2"/>
    <w:rsid w:val="00B037CE"/>
    <w:rsid w:val="00B04302"/>
    <w:rsid w:val="00B104AE"/>
    <w:rsid w:val="00B126C4"/>
    <w:rsid w:val="00B22F6F"/>
    <w:rsid w:val="00B24B63"/>
    <w:rsid w:val="00B2760E"/>
    <w:rsid w:val="00B30C4A"/>
    <w:rsid w:val="00B327BB"/>
    <w:rsid w:val="00B4246A"/>
    <w:rsid w:val="00B430BD"/>
    <w:rsid w:val="00B43134"/>
    <w:rsid w:val="00B45872"/>
    <w:rsid w:val="00B47CB8"/>
    <w:rsid w:val="00B5173A"/>
    <w:rsid w:val="00B552F2"/>
    <w:rsid w:val="00B57F58"/>
    <w:rsid w:val="00B61069"/>
    <w:rsid w:val="00B67001"/>
    <w:rsid w:val="00B708CF"/>
    <w:rsid w:val="00B81D38"/>
    <w:rsid w:val="00B8229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D4163"/>
    <w:rsid w:val="00BE1D69"/>
    <w:rsid w:val="00BE3B8B"/>
    <w:rsid w:val="00BF2BE0"/>
    <w:rsid w:val="00C004CB"/>
    <w:rsid w:val="00C060DA"/>
    <w:rsid w:val="00C071C4"/>
    <w:rsid w:val="00C073DF"/>
    <w:rsid w:val="00C16551"/>
    <w:rsid w:val="00C17728"/>
    <w:rsid w:val="00C2254F"/>
    <w:rsid w:val="00C22CA3"/>
    <w:rsid w:val="00C2372F"/>
    <w:rsid w:val="00C32AE1"/>
    <w:rsid w:val="00C372A3"/>
    <w:rsid w:val="00C4084F"/>
    <w:rsid w:val="00C410C0"/>
    <w:rsid w:val="00C42EAA"/>
    <w:rsid w:val="00C44022"/>
    <w:rsid w:val="00C46BD0"/>
    <w:rsid w:val="00C51277"/>
    <w:rsid w:val="00C54382"/>
    <w:rsid w:val="00C5637B"/>
    <w:rsid w:val="00C5747F"/>
    <w:rsid w:val="00C626C8"/>
    <w:rsid w:val="00C63FE5"/>
    <w:rsid w:val="00C66B2C"/>
    <w:rsid w:val="00C72E30"/>
    <w:rsid w:val="00C75180"/>
    <w:rsid w:val="00C8338A"/>
    <w:rsid w:val="00C84BB4"/>
    <w:rsid w:val="00C85694"/>
    <w:rsid w:val="00C876A7"/>
    <w:rsid w:val="00C90C2F"/>
    <w:rsid w:val="00C90F7D"/>
    <w:rsid w:val="00CB2C96"/>
    <w:rsid w:val="00CB7455"/>
    <w:rsid w:val="00CC757B"/>
    <w:rsid w:val="00CC7D0C"/>
    <w:rsid w:val="00CD0F12"/>
    <w:rsid w:val="00CE2139"/>
    <w:rsid w:val="00CE4725"/>
    <w:rsid w:val="00CE4E87"/>
    <w:rsid w:val="00CF0999"/>
    <w:rsid w:val="00CF1D51"/>
    <w:rsid w:val="00D02731"/>
    <w:rsid w:val="00D052F4"/>
    <w:rsid w:val="00D069AD"/>
    <w:rsid w:val="00D06E95"/>
    <w:rsid w:val="00D10903"/>
    <w:rsid w:val="00D10E3C"/>
    <w:rsid w:val="00D11275"/>
    <w:rsid w:val="00D11CDD"/>
    <w:rsid w:val="00D2379C"/>
    <w:rsid w:val="00D26B31"/>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1071"/>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86"/>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040F"/>
    <w:rsid w:val="00F7110B"/>
    <w:rsid w:val="00F7160A"/>
    <w:rsid w:val="00F743E2"/>
    <w:rsid w:val="00F7508B"/>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E6BAE"/>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ae0cd296-55d0-417d-93e3-30a04cec7f29"/>
    <ds:schemaRef ds:uri="http://schemas.microsoft.com/office/2006/documentManagement/types"/>
    <ds:schemaRef ds:uri="1211962b-e7f0-4e86-a0d1-2328247b4c11"/>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72567383-1e26-4692-bdad-5f5be69e1590"/>
    <ds:schemaRef ds:uri="http://www.w3.org/XML/1998/namespac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1441</Words>
  <Characters>8217</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2026-02-23T02:00:00Z</cp:lastPrinted>
  <dcterms:created xsi:type="dcterms:W3CDTF">2025-09-09T06:12:00Z</dcterms:created>
  <dcterms:modified xsi:type="dcterms:W3CDTF">2026-02-23T02:00:00Z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