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6D54B1F5"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EB7D7E">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EB7D7E">
              <w:rPr>
                <w:rStyle w:val="SubtleReference"/>
                <w:rFonts w:eastAsiaTheme="minorHAnsi"/>
                <w:sz w:val="28"/>
                <w:szCs w:val="28"/>
                <w:lang w:val="en-AU"/>
              </w:rPr>
              <w:t>February 2026</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EB7D7E" w:rsidRPr="005F0F48" w14:paraId="2D483F14" w14:textId="77777777" w:rsidTr="005F0F48">
        <w:tc>
          <w:tcPr>
            <w:tcW w:w="1980" w:type="dxa"/>
          </w:tcPr>
          <w:p w14:paraId="25757BA2" w14:textId="6EB2B955" w:rsidR="00EB7D7E" w:rsidRPr="005F0F48" w:rsidRDefault="00EB7D7E" w:rsidP="007A6685">
            <w:pPr>
              <w:pStyle w:val="VRQABodyText"/>
              <w:rPr>
                <w:color w:val="auto"/>
              </w:rPr>
            </w:pPr>
            <w:r>
              <w:rPr>
                <w:color w:val="auto"/>
              </w:rPr>
              <w:t>Version 1.1</w:t>
            </w:r>
          </w:p>
        </w:tc>
        <w:tc>
          <w:tcPr>
            <w:tcW w:w="4819" w:type="dxa"/>
          </w:tcPr>
          <w:p w14:paraId="2714C6A0" w14:textId="3502DD10" w:rsidR="00EB7D7E" w:rsidRPr="005F0F48" w:rsidRDefault="00EB7D7E" w:rsidP="005F0F48">
            <w:pPr>
              <w:pStyle w:val="VRQABodyText"/>
              <w:jc w:val="left"/>
              <w:rPr>
                <w:color w:val="auto"/>
              </w:rPr>
            </w:pPr>
            <w:r>
              <w:rPr>
                <w:color w:val="auto"/>
              </w:rPr>
              <w:t>Update contact details in A2</w:t>
            </w:r>
          </w:p>
        </w:tc>
        <w:tc>
          <w:tcPr>
            <w:tcW w:w="3395" w:type="dxa"/>
          </w:tcPr>
          <w:p w14:paraId="6314BA9F" w14:textId="107C63DB" w:rsidR="00EB7D7E" w:rsidRDefault="00EB7D7E" w:rsidP="007A6685">
            <w:pPr>
              <w:pStyle w:val="VRQABodyText"/>
              <w:rPr>
                <w:color w:val="auto"/>
              </w:rPr>
            </w:pPr>
            <w:r>
              <w:rPr>
                <w:color w:val="auto"/>
              </w:rPr>
              <w:t>February 2026</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7362525F" w14:textId="0F0F893A" w:rsidR="00373717" w:rsidRPr="00CF1FCC" w:rsidRDefault="00373717" w:rsidP="007A6685">
      <w:pPr>
        <w:pStyle w:val="VRQABodyText"/>
        <w:rPr>
          <w:color w:val="808080" w:themeColor="background1" w:themeShade="80"/>
        </w:rPr>
      </w:pPr>
      <w:r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19"/>
          <w:headerReference w:type="default" r:id="rId20"/>
          <w:headerReference w:type="first" r:id="rId21"/>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2"/>
          <w:headerReference w:type="default" r:id="rId23"/>
          <w:footerReference w:type="default" r:id="rId24"/>
          <w:headerReference w:type="first" r:id="rId25"/>
          <w:footerReference w:type="first" r:id="rId26"/>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68CC22FB"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D57382">
              <w:rPr>
                <w:noProof/>
                <w:webHidden/>
              </w:rPr>
              <w:t>1</w:t>
            </w:r>
            <w:r w:rsidR="00C339D4" w:rsidRPr="00CF1FCC">
              <w:rPr>
                <w:noProof/>
                <w:webHidden/>
              </w:rPr>
              <w:fldChar w:fldCharType="end"/>
            </w:r>
          </w:hyperlink>
        </w:p>
        <w:p w14:paraId="54F3FE32" w14:textId="478E5346"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w:t>
            </w:r>
            <w:r w:rsidRPr="00CF1FCC">
              <w:rPr>
                <w:rFonts w:cs="Arial"/>
                <w:noProof/>
                <w:webHidden/>
                <w:sz w:val="22"/>
                <w:szCs w:val="22"/>
              </w:rPr>
              <w:fldChar w:fldCharType="end"/>
            </w:r>
          </w:hyperlink>
        </w:p>
        <w:p w14:paraId="2F6B9A42" w14:textId="1ACC545C"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w:t>
            </w:r>
            <w:r w:rsidRPr="00CF1FCC">
              <w:rPr>
                <w:rFonts w:cs="Arial"/>
                <w:noProof/>
                <w:webHidden/>
                <w:sz w:val="22"/>
                <w:szCs w:val="22"/>
              </w:rPr>
              <w:fldChar w:fldCharType="end"/>
            </w:r>
          </w:hyperlink>
        </w:p>
        <w:p w14:paraId="4E09A480" w14:textId="7315844F"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w:t>
            </w:r>
            <w:r w:rsidRPr="00CF1FCC">
              <w:rPr>
                <w:rFonts w:cs="Arial"/>
                <w:noProof/>
                <w:webHidden/>
                <w:sz w:val="22"/>
                <w:szCs w:val="22"/>
              </w:rPr>
              <w:fldChar w:fldCharType="end"/>
            </w:r>
          </w:hyperlink>
        </w:p>
        <w:p w14:paraId="62F8AA20" w14:textId="5CC7D7DF"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w:t>
            </w:r>
            <w:r w:rsidRPr="00CF1FCC">
              <w:rPr>
                <w:rFonts w:cs="Arial"/>
                <w:noProof/>
                <w:webHidden/>
                <w:sz w:val="22"/>
                <w:szCs w:val="22"/>
              </w:rPr>
              <w:fldChar w:fldCharType="end"/>
            </w:r>
          </w:hyperlink>
        </w:p>
        <w:p w14:paraId="78A36F7A" w14:textId="26970A46"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w:t>
            </w:r>
            <w:r w:rsidRPr="00CF1FCC">
              <w:rPr>
                <w:rFonts w:cs="Arial"/>
                <w:noProof/>
                <w:webHidden/>
                <w:sz w:val="22"/>
                <w:szCs w:val="22"/>
              </w:rPr>
              <w:fldChar w:fldCharType="end"/>
            </w:r>
          </w:hyperlink>
        </w:p>
        <w:p w14:paraId="30F8A411" w14:textId="28FF9C98"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w:t>
            </w:r>
            <w:r w:rsidRPr="00CF1FCC">
              <w:rPr>
                <w:rFonts w:cs="Arial"/>
                <w:noProof/>
                <w:webHidden/>
                <w:sz w:val="22"/>
                <w:szCs w:val="22"/>
              </w:rPr>
              <w:fldChar w:fldCharType="end"/>
            </w:r>
          </w:hyperlink>
        </w:p>
        <w:p w14:paraId="4DBAE6AF" w14:textId="0723BF68"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3</w:t>
            </w:r>
            <w:r w:rsidRPr="00CF1FCC">
              <w:rPr>
                <w:rFonts w:cs="Arial"/>
                <w:noProof/>
                <w:webHidden/>
                <w:sz w:val="22"/>
                <w:szCs w:val="22"/>
              </w:rPr>
              <w:fldChar w:fldCharType="end"/>
            </w:r>
          </w:hyperlink>
        </w:p>
        <w:p w14:paraId="16309E7E" w14:textId="28B72119"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3</w:t>
            </w:r>
            <w:r w:rsidRPr="00CF1FCC">
              <w:rPr>
                <w:rFonts w:cs="Arial"/>
                <w:noProof/>
                <w:webHidden/>
                <w:sz w:val="22"/>
                <w:szCs w:val="22"/>
              </w:rPr>
              <w:fldChar w:fldCharType="end"/>
            </w:r>
          </w:hyperlink>
        </w:p>
        <w:p w14:paraId="623D1639" w14:textId="2C8C4E59"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D57382">
              <w:rPr>
                <w:noProof/>
                <w:webHidden/>
              </w:rPr>
              <w:t>4</w:t>
            </w:r>
            <w:r w:rsidRPr="00CF1FCC">
              <w:rPr>
                <w:noProof/>
                <w:webHidden/>
              </w:rPr>
              <w:fldChar w:fldCharType="end"/>
            </w:r>
          </w:hyperlink>
        </w:p>
        <w:p w14:paraId="5C8A695D" w14:textId="143BD85A"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4</w:t>
            </w:r>
            <w:r w:rsidRPr="00CF1FCC">
              <w:rPr>
                <w:rFonts w:cs="Arial"/>
                <w:noProof/>
                <w:webHidden/>
                <w:sz w:val="22"/>
                <w:szCs w:val="22"/>
              </w:rPr>
              <w:fldChar w:fldCharType="end"/>
            </w:r>
          </w:hyperlink>
        </w:p>
        <w:p w14:paraId="44F8FAC3" w14:textId="0FC8461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4</w:t>
            </w:r>
            <w:r w:rsidRPr="00CF1FCC">
              <w:rPr>
                <w:rFonts w:cs="Arial"/>
                <w:noProof/>
                <w:webHidden/>
                <w:sz w:val="22"/>
                <w:szCs w:val="22"/>
              </w:rPr>
              <w:fldChar w:fldCharType="end"/>
            </w:r>
          </w:hyperlink>
        </w:p>
        <w:p w14:paraId="1EB8ECD9" w14:textId="7E8FA586"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4</w:t>
            </w:r>
            <w:r w:rsidRPr="00CF1FCC">
              <w:rPr>
                <w:rFonts w:cs="Arial"/>
                <w:noProof/>
                <w:webHidden/>
                <w:sz w:val="22"/>
                <w:szCs w:val="22"/>
              </w:rPr>
              <w:fldChar w:fldCharType="end"/>
            </w:r>
          </w:hyperlink>
        </w:p>
        <w:p w14:paraId="37630AC9" w14:textId="67CCC95D"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4</w:t>
            </w:r>
            <w:r w:rsidRPr="00CF1FCC">
              <w:rPr>
                <w:rFonts w:cs="Arial"/>
                <w:noProof/>
                <w:webHidden/>
                <w:sz w:val="22"/>
                <w:szCs w:val="22"/>
              </w:rPr>
              <w:fldChar w:fldCharType="end"/>
            </w:r>
          </w:hyperlink>
        </w:p>
        <w:p w14:paraId="6DA1A592" w14:textId="18069DB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4</w:t>
            </w:r>
            <w:r w:rsidRPr="00CF1FCC">
              <w:rPr>
                <w:rFonts w:cs="Arial"/>
                <w:noProof/>
                <w:webHidden/>
                <w:sz w:val="22"/>
                <w:szCs w:val="22"/>
              </w:rPr>
              <w:fldChar w:fldCharType="end"/>
            </w:r>
          </w:hyperlink>
        </w:p>
        <w:p w14:paraId="6D59C919" w14:textId="5552AD4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5</w:t>
            </w:r>
            <w:r w:rsidRPr="00CF1FCC">
              <w:rPr>
                <w:rFonts w:cs="Arial"/>
                <w:noProof/>
                <w:webHidden/>
                <w:sz w:val="22"/>
                <w:szCs w:val="22"/>
              </w:rPr>
              <w:fldChar w:fldCharType="end"/>
            </w:r>
          </w:hyperlink>
        </w:p>
        <w:p w14:paraId="2884B60D" w14:textId="26BCAA07"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5</w:t>
            </w:r>
            <w:r w:rsidRPr="00CF1FCC">
              <w:rPr>
                <w:rFonts w:cs="Arial"/>
                <w:noProof/>
                <w:webHidden/>
                <w:sz w:val="22"/>
                <w:szCs w:val="22"/>
              </w:rPr>
              <w:fldChar w:fldCharType="end"/>
            </w:r>
          </w:hyperlink>
        </w:p>
        <w:p w14:paraId="0648CED8" w14:textId="07D2F61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5</w:t>
            </w:r>
            <w:r w:rsidRPr="00CF1FCC">
              <w:rPr>
                <w:rFonts w:cs="Arial"/>
                <w:noProof/>
                <w:webHidden/>
                <w:sz w:val="22"/>
                <w:szCs w:val="22"/>
              </w:rPr>
              <w:fldChar w:fldCharType="end"/>
            </w:r>
          </w:hyperlink>
        </w:p>
        <w:p w14:paraId="3233D7D6" w14:textId="361F117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11</w:t>
            </w:r>
            <w:r w:rsidRPr="00CF1FCC">
              <w:rPr>
                <w:rFonts w:cs="Arial"/>
                <w:noProof/>
                <w:webHidden/>
                <w:sz w:val="22"/>
                <w:szCs w:val="22"/>
              </w:rPr>
              <w:fldChar w:fldCharType="end"/>
            </w:r>
          </w:hyperlink>
        </w:p>
        <w:p w14:paraId="09EBFC65" w14:textId="7C06EFFD"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15</w:t>
            </w:r>
            <w:r w:rsidRPr="00CF1FCC">
              <w:rPr>
                <w:rFonts w:cs="Arial"/>
                <w:noProof/>
                <w:webHidden/>
                <w:sz w:val="22"/>
                <w:szCs w:val="22"/>
              </w:rPr>
              <w:fldChar w:fldCharType="end"/>
            </w:r>
          </w:hyperlink>
        </w:p>
        <w:p w14:paraId="3D3E6564" w14:textId="5E335C3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15</w:t>
            </w:r>
            <w:r w:rsidRPr="00CF1FCC">
              <w:rPr>
                <w:rFonts w:cs="Arial"/>
                <w:noProof/>
                <w:webHidden/>
                <w:sz w:val="22"/>
                <w:szCs w:val="22"/>
              </w:rPr>
              <w:fldChar w:fldCharType="end"/>
            </w:r>
          </w:hyperlink>
        </w:p>
        <w:p w14:paraId="1DC477BC" w14:textId="0DB47D3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16</w:t>
            </w:r>
            <w:r w:rsidRPr="00CF1FCC">
              <w:rPr>
                <w:rFonts w:cs="Arial"/>
                <w:noProof/>
                <w:webHidden/>
                <w:sz w:val="22"/>
                <w:szCs w:val="22"/>
              </w:rPr>
              <w:fldChar w:fldCharType="end"/>
            </w:r>
          </w:hyperlink>
        </w:p>
        <w:p w14:paraId="153228F0" w14:textId="02C4ABB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16</w:t>
            </w:r>
            <w:r w:rsidRPr="00CF1FCC">
              <w:rPr>
                <w:rFonts w:cs="Arial"/>
                <w:noProof/>
                <w:webHidden/>
                <w:sz w:val="22"/>
                <w:szCs w:val="22"/>
              </w:rPr>
              <w:fldChar w:fldCharType="end"/>
            </w:r>
          </w:hyperlink>
        </w:p>
        <w:p w14:paraId="40593729" w14:textId="654C5D8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16</w:t>
            </w:r>
            <w:r w:rsidRPr="00CF1FCC">
              <w:rPr>
                <w:rFonts w:cs="Arial"/>
                <w:noProof/>
                <w:webHidden/>
                <w:sz w:val="22"/>
                <w:szCs w:val="22"/>
              </w:rPr>
              <w:fldChar w:fldCharType="end"/>
            </w:r>
          </w:hyperlink>
        </w:p>
        <w:p w14:paraId="39A5EDAC" w14:textId="35F263B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17</w:t>
            </w:r>
            <w:r w:rsidRPr="00CF1FCC">
              <w:rPr>
                <w:rFonts w:cs="Arial"/>
                <w:noProof/>
                <w:webHidden/>
                <w:sz w:val="22"/>
                <w:szCs w:val="22"/>
              </w:rPr>
              <w:fldChar w:fldCharType="end"/>
            </w:r>
          </w:hyperlink>
        </w:p>
        <w:p w14:paraId="2D9BA7CB" w14:textId="39F3A88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17</w:t>
            </w:r>
            <w:r w:rsidRPr="00CF1FCC">
              <w:rPr>
                <w:rFonts w:cs="Arial"/>
                <w:noProof/>
                <w:webHidden/>
                <w:sz w:val="22"/>
                <w:szCs w:val="22"/>
              </w:rPr>
              <w:fldChar w:fldCharType="end"/>
            </w:r>
          </w:hyperlink>
        </w:p>
        <w:p w14:paraId="4780D516" w14:textId="0C75DD9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20</w:t>
            </w:r>
            <w:r w:rsidRPr="00CF1FCC">
              <w:rPr>
                <w:rFonts w:cs="Arial"/>
                <w:noProof/>
                <w:webHidden/>
                <w:sz w:val="22"/>
                <w:szCs w:val="22"/>
              </w:rPr>
              <w:fldChar w:fldCharType="end"/>
            </w:r>
          </w:hyperlink>
        </w:p>
        <w:p w14:paraId="347B8BA1" w14:textId="3F016E5B"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20</w:t>
            </w:r>
            <w:r w:rsidRPr="00CF1FCC">
              <w:rPr>
                <w:rFonts w:cs="Arial"/>
                <w:noProof/>
                <w:webHidden/>
                <w:sz w:val="22"/>
                <w:szCs w:val="22"/>
              </w:rPr>
              <w:fldChar w:fldCharType="end"/>
            </w:r>
          </w:hyperlink>
        </w:p>
        <w:p w14:paraId="02A862C7" w14:textId="7780B64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20</w:t>
            </w:r>
            <w:r w:rsidRPr="00CF1FCC">
              <w:rPr>
                <w:rFonts w:cs="Arial"/>
                <w:noProof/>
                <w:webHidden/>
                <w:sz w:val="22"/>
                <w:szCs w:val="22"/>
              </w:rPr>
              <w:fldChar w:fldCharType="end"/>
            </w:r>
          </w:hyperlink>
        </w:p>
        <w:p w14:paraId="10E2241E" w14:textId="0E7B434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22</w:t>
            </w:r>
            <w:r w:rsidRPr="00CF1FCC">
              <w:rPr>
                <w:rFonts w:cs="Arial"/>
                <w:noProof/>
                <w:webHidden/>
                <w:sz w:val="22"/>
                <w:szCs w:val="22"/>
              </w:rPr>
              <w:fldChar w:fldCharType="end"/>
            </w:r>
          </w:hyperlink>
        </w:p>
        <w:p w14:paraId="4E9052BD" w14:textId="61BE3C12"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22</w:t>
            </w:r>
            <w:r w:rsidRPr="00CF1FCC">
              <w:rPr>
                <w:rFonts w:cs="Arial"/>
                <w:noProof/>
                <w:webHidden/>
                <w:sz w:val="22"/>
                <w:szCs w:val="22"/>
              </w:rPr>
              <w:fldChar w:fldCharType="end"/>
            </w:r>
          </w:hyperlink>
        </w:p>
        <w:p w14:paraId="11C30437" w14:textId="330734D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22</w:t>
            </w:r>
            <w:r w:rsidRPr="00CF1FCC">
              <w:rPr>
                <w:rFonts w:cs="Arial"/>
                <w:noProof/>
                <w:webHidden/>
                <w:sz w:val="22"/>
                <w:szCs w:val="22"/>
              </w:rPr>
              <w:fldChar w:fldCharType="end"/>
            </w:r>
          </w:hyperlink>
        </w:p>
        <w:p w14:paraId="01856682" w14:textId="68140A73"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23</w:t>
            </w:r>
            <w:r w:rsidRPr="00CF1FCC">
              <w:rPr>
                <w:rFonts w:cs="Arial"/>
                <w:noProof/>
                <w:webHidden/>
                <w:sz w:val="22"/>
                <w:szCs w:val="22"/>
              </w:rPr>
              <w:fldChar w:fldCharType="end"/>
            </w:r>
          </w:hyperlink>
        </w:p>
        <w:p w14:paraId="75BA495D" w14:textId="6B1C1735"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24</w:t>
            </w:r>
            <w:r w:rsidRPr="00CF1FCC">
              <w:rPr>
                <w:rFonts w:cs="Arial"/>
                <w:noProof/>
                <w:webHidden/>
                <w:sz w:val="22"/>
                <w:szCs w:val="22"/>
              </w:rPr>
              <w:fldChar w:fldCharType="end"/>
            </w:r>
          </w:hyperlink>
        </w:p>
        <w:p w14:paraId="069D6136" w14:textId="09613AAB"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D57382">
              <w:rPr>
                <w:rFonts w:cs="Arial"/>
                <w:noProof/>
                <w:webHidden/>
                <w:sz w:val="22"/>
                <w:szCs w:val="22"/>
              </w:rPr>
              <w:t>24</w:t>
            </w:r>
            <w:r w:rsidRPr="00CF1FCC">
              <w:rPr>
                <w:rFonts w:cs="Arial"/>
                <w:noProof/>
                <w:webHidden/>
                <w:sz w:val="22"/>
                <w:szCs w:val="22"/>
              </w:rPr>
              <w:fldChar w:fldCharType="end"/>
            </w:r>
          </w:hyperlink>
        </w:p>
        <w:p w14:paraId="5EA70D56" w14:textId="16A0ECB1"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D57382">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7"/>
          <w:headerReference w:type="default" r:id="rId28"/>
          <w:footerReference w:type="default" r:id="rId29"/>
          <w:headerReference w:type="first" r:id="rId30"/>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1"/>
          <w:headerReference w:type="default" r:id="rId32"/>
          <w:footerReference w:type="default" r:id="rId33"/>
          <w:headerReference w:type="first" r:id="rId34"/>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560E716E" w14:textId="77777777" w:rsidR="00EB7D7E" w:rsidRPr="00EB7D7E" w:rsidRDefault="00EB7D7E" w:rsidP="00EB7D7E">
            <w:pPr>
              <w:pStyle w:val="VRQABodyText"/>
              <w:rPr>
                <w:color w:val="auto"/>
              </w:rPr>
            </w:pPr>
            <w:r w:rsidRPr="00EB7D7E">
              <w:rPr>
                <w:color w:val="auto"/>
              </w:rPr>
              <w:t>Manager, National Systems Engagement &amp; Reform Unit</w:t>
            </w:r>
          </w:p>
          <w:p w14:paraId="032268E0" w14:textId="77777777" w:rsidR="00EB7D7E" w:rsidRPr="00EB7D7E" w:rsidRDefault="00EB7D7E" w:rsidP="00EB7D7E">
            <w:pPr>
              <w:pStyle w:val="VRQABodyText"/>
              <w:rPr>
                <w:color w:val="auto"/>
              </w:rPr>
            </w:pPr>
            <w:r w:rsidRPr="00EB7D7E">
              <w:rPr>
                <w:color w:val="auto"/>
              </w:rPr>
              <w:t>Engagement &amp; Reform Branch</w:t>
            </w:r>
          </w:p>
          <w:p w14:paraId="5A1DF9AB" w14:textId="77777777" w:rsidR="00EB7D7E" w:rsidRPr="00EB7D7E" w:rsidRDefault="00EB7D7E" w:rsidP="00EB7D7E">
            <w:pPr>
              <w:pStyle w:val="VRQABodyText"/>
              <w:rPr>
                <w:color w:val="auto"/>
              </w:rPr>
            </w:pPr>
            <w:r w:rsidRPr="00EB7D7E">
              <w:rPr>
                <w:color w:val="auto"/>
              </w:rPr>
              <w:t>Victorian Skills Authority</w:t>
            </w:r>
          </w:p>
          <w:p w14:paraId="4AFFF9FA" w14:textId="77777777" w:rsidR="00EB7D7E" w:rsidRPr="00EB7D7E" w:rsidRDefault="00EB7D7E" w:rsidP="00EB7D7E">
            <w:pPr>
              <w:pStyle w:val="VRQABodyText"/>
              <w:rPr>
                <w:color w:val="auto"/>
              </w:rPr>
            </w:pPr>
            <w:r w:rsidRPr="00EB7D7E">
              <w:rPr>
                <w:color w:val="auto"/>
              </w:rPr>
              <w:t>Department of Jobs, Skills, Industry and Regions (DJSIR)</w:t>
            </w:r>
          </w:p>
          <w:p w14:paraId="036E7496" w14:textId="39E51050" w:rsidR="00B13D16" w:rsidRDefault="00EB7D7E" w:rsidP="00EB7D7E">
            <w:pPr>
              <w:pStyle w:val="VRQABodyText"/>
              <w:rPr>
                <w:color w:val="auto"/>
              </w:rPr>
            </w:pPr>
            <w:r w:rsidRPr="00EB7D7E">
              <w:rPr>
                <w:color w:val="auto"/>
              </w:rPr>
              <w:t xml:space="preserve">Email: </w:t>
            </w:r>
            <w:hyperlink r:id="rId35" w:history="1">
              <w:r w:rsidRPr="00576536">
                <w:rPr>
                  <w:rStyle w:val="Hyperlink"/>
                  <w:sz w:val="22"/>
                </w:rPr>
                <w:t>course.enquiry@djsir.vic.gov.au</w:t>
              </w:r>
            </w:hyperlink>
            <w:r>
              <w:rPr>
                <w:color w:val="auto"/>
              </w:rPr>
              <w:t xml:space="preserve"> </w:t>
            </w:r>
          </w:p>
          <w:p w14:paraId="23E22642" w14:textId="77777777" w:rsidR="00EB7D7E" w:rsidRPr="00CF1FCC" w:rsidRDefault="00EB7D7E" w:rsidP="00EB7D7E">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B015343" w14:textId="77777777" w:rsidR="00EB7D7E" w:rsidRPr="00EB7D7E" w:rsidRDefault="00EB7D7E" w:rsidP="00EB7D7E">
            <w:pPr>
              <w:pStyle w:val="VRQABodyText"/>
              <w:rPr>
                <w:color w:val="auto"/>
              </w:rPr>
            </w:pPr>
            <w:r w:rsidRPr="00EB7D7E">
              <w:rPr>
                <w:color w:val="auto"/>
              </w:rPr>
              <w:t>Specialist Adviser: Vocational Qualifications and Skills Reform (VQSR)</w:t>
            </w:r>
          </w:p>
          <w:p w14:paraId="7CE41C1C" w14:textId="77777777" w:rsidR="00EB7D7E" w:rsidRPr="00EB7D7E" w:rsidRDefault="00EB7D7E" w:rsidP="00EB7D7E">
            <w:pPr>
              <w:pStyle w:val="VRQABodyText"/>
              <w:rPr>
                <w:color w:val="auto"/>
              </w:rPr>
            </w:pPr>
            <w:r w:rsidRPr="00EB7D7E">
              <w:rPr>
                <w:color w:val="auto"/>
              </w:rPr>
              <w:t>Natural &amp; Built environment</w:t>
            </w:r>
          </w:p>
          <w:p w14:paraId="5617583B" w14:textId="77777777" w:rsidR="00EB7D7E" w:rsidRPr="00EB7D7E" w:rsidRDefault="00EB7D7E" w:rsidP="00EB7D7E">
            <w:pPr>
              <w:pStyle w:val="VRQABodyText"/>
              <w:rPr>
                <w:color w:val="auto"/>
              </w:rPr>
            </w:pPr>
            <w:r w:rsidRPr="00EB7D7E">
              <w:rPr>
                <w:color w:val="auto"/>
              </w:rPr>
              <w:t>Melbourne Polytechnic</w:t>
            </w:r>
          </w:p>
          <w:p w14:paraId="79E0751D" w14:textId="34216AD5" w:rsidR="00B13D16" w:rsidRPr="00EB7D7E" w:rsidRDefault="00EB7D7E" w:rsidP="00EB7D7E">
            <w:pPr>
              <w:pStyle w:val="VRQAFormBody"/>
              <w:framePr w:hSpace="0" w:wrap="auto" w:vAnchor="margin" w:hAnchor="text" w:xAlign="left" w:yAlign="inline"/>
              <w:spacing w:after="60"/>
              <w:rPr>
                <w:color w:val="auto"/>
                <w:sz w:val="22"/>
                <w:szCs w:val="22"/>
              </w:rPr>
            </w:pPr>
            <w:r w:rsidRPr="00EB7D7E">
              <w:rPr>
                <w:color w:val="auto"/>
                <w:sz w:val="22"/>
                <w:szCs w:val="22"/>
              </w:rPr>
              <w:t xml:space="preserve">Email: </w:t>
            </w:r>
            <w:hyperlink r:id="rId36" w:history="1">
              <w:r w:rsidRPr="00576536">
                <w:rPr>
                  <w:rStyle w:val="Hyperlink"/>
                  <w:sz w:val="22"/>
                  <w:szCs w:val="22"/>
                </w:rPr>
                <w:t>SA@melbournepolytechnic.edu.au</w:t>
              </w:r>
            </w:hyperlink>
            <w:r>
              <w:rPr>
                <w:color w:val="auto"/>
                <w:sz w:val="22"/>
                <w:szCs w:val="22"/>
              </w:rPr>
              <w:t xml:space="preserve"> </w:t>
            </w: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t xml:space="preserve">Copyright </w:t>
            </w:r>
            <w:r w:rsidRPr="00CF1FCC">
              <w:rPr>
                <w:sz w:val="22"/>
                <w:szCs w:val="22"/>
              </w:rPr>
              <w:lastRenderedPageBreak/>
              <w:t>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lastRenderedPageBreak/>
              <w:t>The following unit of competency:</w:t>
            </w:r>
          </w:p>
          <w:p w14:paraId="38883690" w14:textId="7CB1EF51" w:rsidR="00FF2310" w:rsidRPr="00CF1FCC" w:rsidRDefault="00FF2310" w:rsidP="00880D46">
            <w:pPr>
              <w:pStyle w:val="ACBulletLevel1"/>
            </w:pPr>
            <w:r w:rsidRPr="00CF1FCC">
              <w:lastRenderedPageBreak/>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t xml:space="preserve">Course accrediting </w:t>
            </w:r>
            <w:r w:rsidRPr="00CF1FCC">
              <w:rPr>
                <w:sz w:val="22"/>
                <w:szCs w:val="22"/>
              </w:rPr>
              <w:lastRenderedPageBreak/>
              <w:t>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lastRenderedPageBreak/>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9"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w:t>
            </w:r>
            <w:proofErr w:type="spellStart"/>
            <w:r w:rsidR="002413E8" w:rsidRPr="0036586C">
              <w:t>Stablehand</w:t>
            </w:r>
            <w:proofErr w:type="spellEnd"/>
            <w:r w:rsidR="002413E8" w:rsidRPr="0036586C">
              <w:t xml:space="preserve">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 xml:space="preserve">work as a registered </w:t>
            </w:r>
            <w:proofErr w:type="spellStart"/>
            <w:r w:rsidR="002413E8" w:rsidRPr="00CF1FCC">
              <w:t>Stablehand</w:t>
            </w:r>
            <w:proofErr w:type="spellEnd"/>
            <w:r w:rsidR="002413E8" w:rsidRPr="00CF1FCC">
              <w:t xml:space="preserve">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 xml:space="preserve">work as a registered </w:t>
            </w:r>
            <w:proofErr w:type="spellStart"/>
            <w:r w:rsidR="002413E8" w:rsidRPr="000E55A8">
              <w:t>Stablehand</w:t>
            </w:r>
            <w:proofErr w:type="spellEnd"/>
            <w:r w:rsidR="002413E8" w:rsidRPr="000E55A8">
              <w:t xml:space="preserve">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 xml:space="preserve">y </w:t>
            </w:r>
            <w:proofErr w:type="spellStart"/>
            <w:r w:rsidR="004A4E0C">
              <w:rPr>
                <w:i w:val="0"/>
                <w:iCs w:val="0"/>
                <w:color w:val="auto"/>
                <w:sz w:val="22"/>
                <w:szCs w:val="22"/>
                <w:lang w:val="en-AU"/>
              </w:rPr>
              <w:t>Stablehand</w:t>
            </w:r>
            <w:proofErr w:type="spellEnd"/>
            <w:r w:rsidR="004A4E0C">
              <w:rPr>
                <w:i w:val="0"/>
                <w:iCs w:val="0"/>
                <w:color w:val="auto"/>
                <w:sz w:val="22"/>
                <w:szCs w:val="22"/>
                <w:lang w:val="en-AU"/>
              </w:rPr>
              <w:t xml:space="preserve">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w:t>
            </w:r>
            <w:proofErr w:type="spellStart"/>
            <w:r w:rsidRPr="0024387D">
              <w:rPr>
                <w:i w:val="0"/>
                <w:iCs w:val="0"/>
                <w:color w:val="auto"/>
                <w:sz w:val="22"/>
                <w:szCs w:val="22"/>
                <w:lang w:val="en-AU"/>
              </w:rPr>
              <w:t>Stablehands</w:t>
            </w:r>
            <w:proofErr w:type="spellEnd"/>
            <w:r w:rsidRPr="0024387D">
              <w:rPr>
                <w:i w:val="0"/>
                <w:iCs w:val="0"/>
                <w:color w:val="auto"/>
                <w:sz w:val="22"/>
                <w:szCs w:val="22"/>
                <w:lang w:val="en-AU"/>
              </w:rPr>
              <w:t xml:space="preserve">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D57382">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D57382">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proofErr w:type="spellStart"/>
            <w:r w:rsidR="005164A0">
              <w:rPr>
                <w:i w:val="0"/>
                <w:iCs w:val="0"/>
                <w:color w:val="auto"/>
                <w:sz w:val="22"/>
                <w:szCs w:val="22"/>
                <w:lang w:val="en-AU"/>
              </w:rPr>
              <w:t>S</w:t>
            </w:r>
            <w:r w:rsidR="005164A0" w:rsidRPr="005164A0">
              <w:rPr>
                <w:i w:val="0"/>
                <w:iCs w:val="0"/>
                <w:color w:val="auto"/>
                <w:sz w:val="22"/>
                <w:szCs w:val="22"/>
                <w:lang w:val="en-AU"/>
              </w:rPr>
              <w:t>tablehands</w:t>
            </w:r>
            <w:proofErr w:type="spellEnd"/>
            <w:r w:rsidR="005164A0" w:rsidRPr="005164A0">
              <w:rPr>
                <w:i w:val="0"/>
                <w:iCs w:val="0"/>
                <w:color w:val="auto"/>
                <w:sz w:val="22"/>
                <w:szCs w:val="22"/>
                <w:lang w:val="en-AU"/>
              </w:rPr>
              <w:t xml:space="preserve">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proofErr w:type="spellStart"/>
            <w:r>
              <w:rPr>
                <w:rFonts w:eastAsiaTheme="minorHAnsi"/>
              </w:rPr>
              <w:t>Skillinvest</w:t>
            </w:r>
            <w:proofErr w:type="spellEnd"/>
            <w:r>
              <w:rPr>
                <w:rFonts w:eastAsiaTheme="minorHAnsi"/>
              </w:rPr>
              <w: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D57382">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D57382">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D57382">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D57382">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D57382">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D57382">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D57382">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D57382">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D57382">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D57382">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D57382">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D57382">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D57382">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D57382">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D57382">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D57382">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D57382">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D57382">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D57382">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D57382">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D57382">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D57382">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D57382">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D57382">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D57382">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D57382">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D57382">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D57382">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D57382">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D57382">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D57382">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D57382">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D57382">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D57382">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D57382">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 xml:space="preserve">s meets Racing Victoria’s stable employee registration category </w:t>
            </w:r>
            <w:proofErr w:type="spellStart"/>
            <w:r w:rsidRPr="00CF1FCC">
              <w:rPr>
                <w:rFonts w:eastAsiaTheme="minorHAnsi"/>
              </w:rPr>
              <w:t>Stablehand</w:t>
            </w:r>
            <w:proofErr w:type="spellEnd"/>
            <w:r w:rsidRPr="00CF1FCC">
              <w:rPr>
                <w:rFonts w:eastAsiaTheme="minorHAnsi"/>
              </w:rPr>
              <w:t xml:space="preserve">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6"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7"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8"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To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Two Hundred Racing Jobs Out 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8C0"/>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3B6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A18"/>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2C6"/>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382"/>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A29"/>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A4E"/>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B7D7E"/>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47A"/>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14.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61" Type="http://schemas.openxmlformats.org/officeDocument/2006/relationships/hyperlink" Target="https://training.gov.au/Search?searchTitleOrCode=ahc&amp;SearchType=Nrt&amp;searchTgaSubmit=Search"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mailto:course.enquiry@djsir.vic.gov.au" TargetMode="Externa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5.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mailto:SA@melbournepolytechnic.edu.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yperlink" Target="https://www.abs.gov.au/statistics/classifications/anzsco-australian-and-new-zealand-standard-classification-occupations/2022/browse-classification/3/36/361/3611" TargetMode="External"/><Relationship Id="rId34" Type="http://schemas.openxmlformats.org/officeDocument/2006/relationships/header" Target="header15.xm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emf"/></Relationships>
</file>

<file path=word/_rels/footer8.xml.rels><?xml version="1.0" encoding="UTF-8" standalone="yes"?>
<Relationships xmlns="http://schemas.openxmlformats.org/package/2006/relationships"><Relationship Id="rId1" Type="http://schemas.openxmlformats.org/officeDocument/2006/relationships/image" Target="media/image6.emf"/></Relationships>
</file>

<file path=word/_rels/footer9.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4DFDCE-31BA-4EC8-96B2-B1C7B383E15C}">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56179755-015c-4810-bcc8-b6896153f7e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0C72E2D7-28AE-4E77-B021-93AFA33347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6862</Words>
  <Characters>40132</Characters>
  <Application>Microsoft Office Word</Application>
  <DocSecurity>0</DocSecurity>
  <Lines>1613</Lines>
  <Paragraphs>841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4</cp:revision>
  <cp:lastPrinted>2026-03-02T02:49:00Z</cp:lastPrinted>
  <dcterms:created xsi:type="dcterms:W3CDTF">2026-02-25T01:43:00Z</dcterms:created>
  <dcterms:modified xsi:type="dcterms:W3CDTF">2026-03-02T02:49:00Z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