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45FB0170"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634563">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634563">
              <w:rPr>
                <w:rStyle w:val="SubtleReference"/>
                <w:rFonts w:eastAsiaTheme="minorHAnsi"/>
                <w:sz w:val="28"/>
                <w:szCs w:val="28"/>
                <w:lang w:val="en-AU"/>
              </w:rPr>
              <w:t>February 2026</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634563" w:rsidRPr="005F0F48" w14:paraId="30B2B3FF" w14:textId="77777777" w:rsidTr="005F0F48">
        <w:tc>
          <w:tcPr>
            <w:tcW w:w="1980" w:type="dxa"/>
          </w:tcPr>
          <w:p w14:paraId="2BA1BAF9" w14:textId="55BF2257" w:rsidR="00634563" w:rsidRPr="005F0F48" w:rsidRDefault="00634563" w:rsidP="007A6685">
            <w:pPr>
              <w:pStyle w:val="VRQABodyText"/>
              <w:rPr>
                <w:color w:val="auto"/>
              </w:rPr>
            </w:pPr>
            <w:r>
              <w:rPr>
                <w:color w:val="auto"/>
              </w:rPr>
              <w:t>Version 1.1</w:t>
            </w:r>
          </w:p>
        </w:tc>
        <w:tc>
          <w:tcPr>
            <w:tcW w:w="4819" w:type="dxa"/>
          </w:tcPr>
          <w:p w14:paraId="768E9E9F" w14:textId="7E1CAFDD" w:rsidR="00634563" w:rsidRPr="005F0F48" w:rsidRDefault="00634563" w:rsidP="005F0F48">
            <w:pPr>
              <w:pStyle w:val="VRQABodyText"/>
              <w:jc w:val="left"/>
              <w:rPr>
                <w:color w:val="auto"/>
              </w:rPr>
            </w:pPr>
            <w:r>
              <w:rPr>
                <w:color w:val="auto"/>
              </w:rPr>
              <w:t>Update to contact details in A2</w:t>
            </w:r>
          </w:p>
        </w:tc>
        <w:tc>
          <w:tcPr>
            <w:tcW w:w="3395" w:type="dxa"/>
          </w:tcPr>
          <w:p w14:paraId="5868347E" w14:textId="44A0874D" w:rsidR="00634563" w:rsidRDefault="00634563" w:rsidP="007A6685">
            <w:pPr>
              <w:pStyle w:val="VRQABodyText"/>
              <w:rPr>
                <w:color w:val="auto"/>
              </w:rPr>
            </w:pPr>
            <w:r>
              <w:rPr>
                <w:color w:val="auto"/>
              </w:rPr>
              <w:t>February 2026</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7362525F" w14:textId="5D737BB3" w:rsidR="00373717" w:rsidRPr="00CF1FCC" w:rsidRDefault="00373717" w:rsidP="007A6685">
      <w:pPr>
        <w:pStyle w:val="VRQABodyText"/>
        <w:rPr>
          <w:color w:val="808080" w:themeColor="background1" w:themeShade="80"/>
        </w:rPr>
      </w:pPr>
      <w:r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19"/>
          <w:headerReference w:type="default" r:id="rId20"/>
          <w:headerReference w:type="first" r:id="rId21"/>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2"/>
          <w:headerReference w:type="default" r:id="rId23"/>
          <w:footerReference w:type="default" r:id="rId24"/>
          <w:headerReference w:type="first" r:id="rId25"/>
          <w:footerReference w:type="first" r:id="rId26"/>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02FD5DA4"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8C6B6F">
              <w:rPr>
                <w:noProof/>
                <w:webHidden/>
              </w:rPr>
              <w:t>1</w:t>
            </w:r>
            <w:r w:rsidR="00C339D4" w:rsidRPr="00CF1FCC">
              <w:rPr>
                <w:noProof/>
                <w:webHidden/>
              </w:rPr>
              <w:fldChar w:fldCharType="end"/>
            </w:r>
          </w:hyperlink>
        </w:p>
        <w:p w14:paraId="54F3FE32" w14:textId="6926912D"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Copyright owner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_Toc104709325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w:t>
            </w:r>
            <w:r w:rsidRPr="00CF1FCC">
              <w:rPr>
                <w:rFonts w:cs="Arial"/>
                <w:noProof/>
                <w:webHidden/>
                <w:sz w:val="22"/>
                <w:szCs w:val="22"/>
              </w:rPr>
              <w:fldChar w:fldCharType="end"/>
            </w:r>
          </w:hyperlink>
        </w:p>
        <w:p w14:paraId="2F6B9A42" w14:textId="13057DDE"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Address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_Toc104709326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w:t>
            </w:r>
            <w:r w:rsidRPr="00CF1FCC">
              <w:rPr>
                <w:rFonts w:cs="Arial"/>
                <w:noProof/>
                <w:webHidden/>
                <w:sz w:val="22"/>
                <w:szCs w:val="22"/>
              </w:rPr>
              <w:fldChar w:fldCharType="end"/>
            </w:r>
          </w:hyperlink>
        </w:p>
        <w:p w14:paraId="4E09A480" w14:textId="101DF86B"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Type of submission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_Toc104709327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w:t>
            </w:r>
            <w:r w:rsidRPr="00CF1FCC">
              <w:rPr>
                <w:rFonts w:cs="Arial"/>
                <w:noProof/>
                <w:webHidden/>
                <w:sz w:val="22"/>
                <w:szCs w:val="22"/>
              </w:rPr>
              <w:fldChar w:fldCharType="end"/>
            </w:r>
          </w:hyperlink>
        </w:p>
        <w:p w14:paraId="62F8AA20" w14:textId="072C365B"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Copyright acknowledgement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_Toc104709328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w:t>
            </w:r>
            <w:r w:rsidRPr="00CF1FCC">
              <w:rPr>
                <w:rFonts w:cs="Arial"/>
                <w:noProof/>
                <w:webHidden/>
                <w:sz w:val="22"/>
                <w:szCs w:val="22"/>
              </w:rPr>
              <w:fldChar w:fldCharType="end"/>
            </w:r>
          </w:hyperlink>
        </w:p>
        <w:p w14:paraId="78A36F7A" w14:textId="69A3D91D"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Licensing and franchise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_Toc104709329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w:t>
            </w:r>
            <w:r w:rsidRPr="00CF1FCC">
              <w:rPr>
                <w:rFonts w:cs="Arial"/>
                <w:noProof/>
                <w:webHidden/>
                <w:sz w:val="22"/>
                <w:szCs w:val="22"/>
              </w:rPr>
              <w:fldChar w:fldCharType="end"/>
            </w:r>
          </w:hyperlink>
        </w:p>
        <w:p w14:paraId="30F8A411" w14:textId="533DFEE2"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Course accrediting body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_Toc104709330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w:t>
            </w:r>
            <w:r w:rsidRPr="00CF1FCC">
              <w:rPr>
                <w:rFonts w:cs="Arial"/>
                <w:noProof/>
                <w:webHidden/>
                <w:sz w:val="22"/>
                <w:szCs w:val="22"/>
              </w:rPr>
              <w:fldChar w:fldCharType="end"/>
            </w:r>
          </w:hyperlink>
        </w:p>
        <w:p w14:paraId="4DBAE6AF" w14:textId="0E1E05DD"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AVETMISS information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_Toc104709331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3</w:t>
            </w:r>
            <w:r w:rsidRPr="00CF1FCC">
              <w:rPr>
                <w:rFonts w:cs="Arial"/>
                <w:noProof/>
                <w:webHidden/>
                <w:sz w:val="22"/>
                <w:szCs w:val="22"/>
              </w:rPr>
              <w:fldChar w:fldCharType="end"/>
            </w:r>
          </w:hyperlink>
        </w:p>
        <w:p w14:paraId="16309E7E" w14:textId="4090F61A"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Period of 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_Toc104709332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3</w:t>
            </w:r>
            <w:r w:rsidRPr="00CF1FCC">
              <w:rPr>
                <w:rFonts w:cs="Arial"/>
                <w:noProof/>
                <w:webHidden/>
                <w:sz w:val="22"/>
                <w:szCs w:val="22"/>
              </w:rPr>
              <w:fldChar w:fldCharType="end"/>
            </w:r>
          </w:hyperlink>
        </w:p>
        <w:p w14:paraId="623D1639" w14:textId="2BA625D6" w:rsidR="00C339D4" w:rsidRPr="00CF1FCC" w:rsidRDefault="00C339D4" w:rsidP="00581CAA">
          <w:pPr>
            <w:pStyle w:val="TOC1"/>
            <w:rPr>
              <w:rFonts w:eastAsiaTheme="minorEastAsia"/>
              <w:noProof/>
              <w:color w:val="auto"/>
              <w:lang w:eastAsia="en-AU"/>
            </w:rPr>
          </w:pPr>
          <w:hyperlink w:anchor="_Toc104709333" w:history="1">
            <w:r w:rsidRPr="00CF1FCC">
              <w:rPr>
                <w:rStyle w:val="Hyperlink"/>
                <w:rFonts w:cs="Arial"/>
                <w:b/>
                <w:bCs/>
                <w:noProof/>
                <w:sz w:val="22"/>
                <w:szCs w:val="22"/>
              </w:rPr>
              <w:t>Section B – Course information</w:t>
            </w:r>
            <w:r w:rsidRPr="00CF1FCC">
              <w:rPr>
                <w:noProof/>
                <w:webHidden/>
              </w:rPr>
              <w:tab/>
            </w:r>
            <w:r w:rsidRPr="00CF1FCC">
              <w:rPr>
                <w:noProof/>
                <w:webHidden/>
              </w:rPr>
              <w:fldChar w:fldCharType="begin"/>
            </w:r>
            <w:r w:rsidRPr="00CF1FCC">
              <w:rPr>
                <w:noProof/>
                <w:webHidden/>
              </w:rPr>
              <w:instrText xml:space="preserve"> PAGEREF _Toc104709333 \h </w:instrText>
            </w:r>
            <w:r w:rsidRPr="00CF1FCC">
              <w:rPr>
                <w:noProof/>
                <w:webHidden/>
              </w:rPr>
            </w:r>
            <w:r w:rsidRPr="00CF1FCC">
              <w:rPr>
                <w:noProof/>
                <w:webHidden/>
              </w:rPr>
              <w:fldChar w:fldCharType="separate"/>
            </w:r>
            <w:r w:rsidR="008C6B6F">
              <w:rPr>
                <w:noProof/>
                <w:webHidden/>
              </w:rPr>
              <w:t>4</w:t>
            </w:r>
            <w:r w:rsidRPr="00CF1FCC">
              <w:rPr>
                <w:noProof/>
                <w:webHidden/>
              </w:rPr>
              <w:fldChar w:fldCharType="end"/>
            </w:r>
          </w:hyperlink>
        </w:p>
        <w:p w14:paraId="5C8A695D" w14:textId="2A074C42"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Nomenclature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_Toc104709334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4</w:t>
            </w:r>
            <w:r w:rsidRPr="00CF1FCC">
              <w:rPr>
                <w:rFonts w:cs="Arial"/>
                <w:noProof/>
                <w:webHidden/>
                <w:sz w:val="22"/>
                <w:szCs w:val="22"/>
              </w:rPr>
              <w:fldChar w:fldCharType="end"/>
            </w:r>
          </w:hyperlink>
        </w:p>
        <w:p w14:paraId="44F8FAC3" w14:textId="66B2D6D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CF1FCC">
              <w:rPr>
                <w:rStyle w:val="Hyperlink"/>
                <w:rFonts w:cs="Arial"/>
                <w:noProof/>
                <w:sz w:val="22"/>
                <w:szCs w:val="22"/>
              </w:rPr>
              <w:t>1.1 Name of the qualification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_Toc104709335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4</w:t>
            </w:r>
            <w:r w:rsidRPr="00CF1FCC">
              <w:rPr>
                <w:rFonts w:cs="Arial"/>
                <w:noProof/>
                <w:webHidden/>
                <w:sz w:val="22"/>
                <w:szCs w:val="22"/>
              </w:rPr>
              <w:fldChar w:fldCharType="end"/>
            </w:r>
          </w:hyperlink>
        </w:p>
        <w:p w14:paraId="1EB8ECD9" w14:textId="1CF4F53D"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CF1FCC">
              <w:rPr>
                <w:rStyle w:val="Hyperlink"/>
                <w:rFonts w:cs="Arial"/>
                <w:noProof/>
                <w:sz w:val="22"/>
                <w:szCs w:val="22"/>
              </w:rPr>
              <w:t>1.2 Nominal duration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_Toc104709336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4</w:t>
            </w:r>
            <w:r w:rsidRPr="00CF1FCC">
              <w:rPr>
                <w:rFonts w:cs="Arial"/>
                <w:noProof/>
                <w:webHidden/>
                <w:sz w:val="22"/>
                <w:szCs w:val="22"/>
              </w:rPr>
              <w:fldChar w:fldCharType="end"/>
            </w:r>
          </w:hyperlink>
        </w:p>
        <w:p w14:paraId="37630AC9" w14:textId="10E02F21"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Vocational or educational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_Toc104709337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4</w:t>
            </w:r>
            <w:r w:rsidRPr="00CF1FCC">
              <w:rPr>
                <w:rFonts w:cs="Arial"/>
                <w:noProof/>
                <w:webHidden/>
                <w:sz w:val="22"/>
                <w:szCs w:val="22"/>
              </w:rPr>
              <w:fldChar w:fldCharType="end"/>
            </w:r>
          </w:hyperlink>
        </w:p>
        <w:p w14:paraId="6DA1A592" w14:textId="65E25AB0"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CF1FCC">
              <w:rPr>
                <w:rStyle w:val="Hyperlink"/>
                <w:rFonts w:cs="Arial"/>
                <w:bCs/>
                <w:noProof/>
                <w:sz w:val="22"/>
                <w:szCs w:val="22"/>
              </w:rPr>
              <w:t>2.</w:t>
            </w:r>
            <w:r w:rsidRPr="00CF1FCC">
              <w:rPr>
                <w:rStyle w:val="Hyperlink"/>
                <w:rFonts w:cs="Arial"/>
                <w:noProof/>
                <w:sz w:val="22"/>
                <w:szCs w:val="22"/>
              </w:rPr>
              <w:t>1 Outcome(s)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_Toc104709338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4</w:t>
            </w:r>
            <w:r w:rsidRPr="00CF1FCC">
              <w:rPr>
                <w:rFonts w:cs="Arial"/>
                <w:noProof/>
                <w:webHidden/>
                <w:sz w:val="22"/>
                <w:szCs w:val="22"/>
              </w:rPr>
              <w:fldChar w:fldCharType="end"/>
            </w:r>
          </w:hyperlink>
        </w:p>
        <w:p w14:paraId="6D59C919" w14:textId="114686B4"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CF1FCC">
              <w:rPr>
                <w:rStyle w:val="Hyperlink"/>
                <w:rFonts w:cs="Arial"/>
                <w:noProof/>
                <w:sz w:val="22"/>
                <w:szCs w:val="22"/>
              </w:rPr>
              <w:t>2.2 Course description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_Toc104709339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5</w:t>
            </w:r>
            <w:r w:rsidRPr="00CF1FCC">
              <w:rPr>
                <w:rFonts w:cs="Arial"/>
                <w:noProof/>
                <w:webHidden/>
                <w:sz w:val="22"/>
                <w:szCs w:val="22"/>
              </w:rPr>
              <w:fldChar w:fldCharType="end"/>
            </w:r>
          </w:hyperlink>
        </w:p>
        <w:p w14:paraId="2884B60D" w14:textId="77054CF9"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Development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_Toc104709340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5</w:t>
            </w:r>
            <w:r w:rsidRPr="00CF1FCC">
              <w:rPr>
                <w:rFonts w:cs="Arial"/>
                <w:noProof/>
                <w:webHidden/>
                <w:sz w:val="22"/>
                <w:szCs w:val="22"/>
              </w:rPr>
              <w:fldChar w:fldCharType="end"/>
            </w:r>
          </w:hyperlink>
        </w:p>
        <w:p w14:paraId="0648CED8" w14:textId="03BD2AB7"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CF1FCC">
              <w:rPr>
                <w:rStyle w:val="Hyperlink"/>
                <w:rFonts w:cs="Arial"/>
                <w:bCs/>
                <w:noProof/>
                <w:sz w:val="22"/>
                <w:szCs w:val="22"/>
              </w:rPr>
              <w:t>3</w:t>
            </w:r>
            <w:r w:rsidRPr="00CF1FCC">
              <w:rPr>
                <w:rStyle w:val="Hyperlink"/>
                <w:rFonts w:cs="Arial"/>
                <w:noProof/>
                <w:sz w:val="22"/>
                <w:szCs w:val="22"/>
              </w:rPr>
              <w:t xml:space="preserve">.1 Industry, education, legislative, enterprise or </w:t>
            </w:r>
            <w:r w:rsidRPr="00CF1FCC">
              <w:rPr>
                <w:rStyle w:val="Hyperlink"/>
                <w:rFonts w:cs="Arial"/>
                <w:bCs/>
                <w:noProof/>
                <w:sz w:val="22"/>
                <w:szCs w:val="22"/>
              </w:rPr>
              <w:t>community needs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_Toc104709341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5</w:t>
            </w:r>
            <w:r w:rsidRPr="00CF1FCC">
              <w:rPr>
                <w:rFonts w:cs="Arial"/>
                <w:noProof/>
                <w:webHidden/>
                <w:sz w:val="22"/>
                <w:szCs w:val="22"/>
              </w:rPr>
              <w:fldChar w:fldCharType="end"/>
            </w:r>
          </w:hyperlink>
        </w:p>
        <w:p w14:paraId="3233D7D6" w14:textId="5B961DC9"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CF1FCC">
              <w:rPr>
                <w:rStyle w:val="Hyperlink"/>
                <w:rFonts w:cs="Arial"/>
                <w:noProof/>
                <w:sz w:val="22"/>
                <w:szCs w:val="22"/>
              </w:rPr>
              <w:t>3.2 Review for re-accreditation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_Toc104709342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11</w:t>
            </w:r>
            <w:r w:rsidRPr="00CF1FCC">
              <w:rPr>
                <w:rFonts w:cs="Arial"/>
                <w:noProof/>
                <w:webHidden/>
                <w:sz w:val="22"/>
                <w:szCs w:val="22"/>
              </w:rPr>
              <w:fldChar w:fldCharType="end"/>
            </w:r>
          </w:hyperlink>
        </w:p>
        <w:p w14:paraId="09EBFC65" w14:textId="3C60A9C1"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Course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_Toc104709343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15</w:t>
            </w:r>
            <w:r w:rsidRPr="00CF1FCC">
              <w:rPr>
                <w:rFonts w:cs="Arial"/>
                <w:noProof/>
                <w:webHidden/>
                <w:sz w:val="22"/>
                <w:szCs w:val="22"/>
              </w:rPr>
              <w:fldChar w:fldCharType="end"/>
            </w:r>
          </w:hyperlink>
        </w:p>
        <w:p w14:paraId="3D3E6564" w14:textId="0876821E"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CF1FCC">
              <w:rPr>
                <w:rStyle w:val="Hyperlink"/>
                <w:rFonts w:cs="Arial"/>
                <w:noProof/>
                <w:sz w:val="22"/>
                <w:szCs w:val="22"/>
              </w:rPr>
              <w:t>4.1 Qualification level</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_Toc104709344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15</w:t>
            </w:r>
            <w:r w:rsidRPr="00CF1FCC">
              <w:rPr>
                <w:rFonts w:cs="Arial"/>
                <w:noProof/>
                <w:webHidden/>
                <w:sz w:val="22"/>
                <w:szCs w:val="22"/>
              </w:rPr>
              <w:fldChar w:fldCharType="end"/>
            </w:r>
          </w:hyperlink>
        </w:p>
        <w:p w14:paraId="1DC477BC" w14:textId="1FBB05D1"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CF1FCC">
              <w:rPr>
                <w:rStyle w:val="Hyperlink"/>
                <w:rFonts w:cs="Arial"/>
                <w:noProof/>
                <w:sz w:val="22"/>
                <w:szCs w:val="22"/>
              </w:rPr>
              <w:t>4.2 Foundation skills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_Toc104709345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16</w:t>
            </w:r>
            <w:r w:rsidRPr="00CF1FCC">
              <w:rPr>
                <w:rFonts w:cs="Arial"/>
                <w:noProof/>
                <w:webHidden/>
                <w:sz w:val="22"/>
                <w:szCs w:val="22"/>
              </w:rPr>
              <w:fldChar w:fldCharType="end"/>
            </w:r>
          </w:hyperlink>
        </w:p>
        <w:p w14:paraId="153228F0" w14:textId="3ACA5A4E"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CF1FCC">
              <w:rPr>
                <w:rStyle w:val="Hyperlink"/>
                <w:rFonts w:cs="Arial"/>
                <w:noProof/>
                <w:sz w:val="22"/>
                <w:szCs w:val="22"/>
              </w:rPr>
              <w:t>4.3 Recognition given to the course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_Toc104709346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16</w:t>
            </w:r>
            <w:r w:rsidRPr="00CF1FCC">
              <w:rPr>
                <w:rFonts w:cs="Arial"/>
                <w:noProof/>
                <w:webHidden/>
                <w:sz w:val="22"/>
                <w:szCs w:val="22"/>
              </w:rPr>
              <w:fldChar w:fldCharType="end"/>
            </w:r>
          </w:hyperlink>
        </w:p>
        <w:p w14:paraId="40593729" w14:textId="4AE07B1D"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CF1FCC">
              <w:rPr>
                <w:rStyle w:val="Hyperlink"/>
                <w:rFonts w:cs="Arial"/>
                <w:noProof/>
                <w:sz w:val="22"/>
                <w:szCs w:val="22"/>
              </w:rPr>
              <w:t>4.4</w:t>
            </w:r>
            <w:r w:rsidRPr="00CF1FCC">
              <w:rPr>
                <w:rStyle w:val="Hyperlink"/>
                <w:rFonts w:cs="Arial"/>
                <w:bCs/>
                <w:noProof/>
                <w:sz w:val="22"/>
                <w:szCs w:val="22"/>
              </w:rPr>
              <w:t xml:space="preserve"> Licensing/regulatory requirements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_Toc104709347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16</w:t>
            </w:r>
            <w:r w:rsidRPr="00CF1FCC">
              <w:rPr>
                <w:rFonts w:cs="Arial"/>
                <w:noProof/>
                <w:webHidden/>
                <w:sz w:val="22"/>
                <w:szCs w:val="22"/>
              </w:rPr>
              <w:fldChar w:fldCharType="end"/>
            </w:r>
          </w:hyperlink>
        </w:p>
        <w:p w14:paraId="39A5EDAC" w14:textId="4934A1C5"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Course rules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_Toc104709348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17</w:t>
            </w:r>
            <w:r w:rsidRPr="00CF1FCC">
              <w:rPr>
                <w:rFonts w:cs="Arial"/>
                <w:noProof/>
                <w:webHidden/>
                <w:sz w:val="22"/>
                <w:szCs w:val="22"/>
              </w:rPr>
              <w:fldChar w:fldCharType="end"/>
            </w:r>
          </w:hyperlink>
        </w:p>
        <w:p w14:paraId="2D9BA7CB" w14:textId="371DDB37"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CF1FCC">
              <w:rPr>
                <w:rStyle w:val="Hyperlink"/>
                <w:rFonts w:cs="Arial"/>
                <w:noProof/>
                <w:sz w:val="22"/>
                <w:szCs w:val="22"/>
              </w:rPr>
              <w:t>5.1 Course structure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_Toc104709349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17</w:t>
            </w:r>
            <w:r w:rsidRPr="00CF1FCC">
              <w:rPr>
                <w:rFonts w:cs="Arial"/>
                <w:noProof/>
                <w:webHidden/>
                <w:sz w:val="22"/>
                <w:szCs w:val="22"/>
              </w:rPr>
              <w:fldChar w:fldCharType="end"/>
            </w:r>
          </w:hyperlink>
        </w:p>
        <w:p w14:paraId="4780D516" w14:textId="461E147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CF1FCC">
              <w:rPr>
                <w:rStyle w:val="Hyperlink"/>
                <w:rFonts w:cs="Arial"/>
                <w:noProof/>
                <w:sz w:val="22"/>
                <w:szCs w:val="22"/>
              </w:rPr>
              <w:t>5.2 Entry requirements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_Toc104709350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20</w:t>
            </w:r>
            <w:r w:rsidRPr="00CF1FCC">
              <w:rPr>
                <w:rFonts w:cs="Arial"/>
                <w:noProof/>
                <w:webHidden/>
                <w:sz w:val="22"/>
                <w:szCs w:val="22"/>
              </w:rPr>
              <w:fldChar w:fldCharType="end"/>
            </w:r>
          </w:hyperlink>
        </w:p>
        <w:p w14:paraId="347B8BA1" w14:textId="36C3AF55"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Assessment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_Toc104709351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20</w:t>
            </w:r>
            <w:r w:rsidRPr="00CF1FCC">
              <w:rPr>
                <w:rFonts w:cs="Arial"/>
                <w:noProof/>
                <w:webHidden/>
                <w:sz w:val="22"/>
                <w:szCs w:val="22"/>
              </w:rPr>
              <w:fldChar w:fldCharType="end"/>
            </w:r>
          </w:hyperlink>
        </w:p>
        <w:p w14:paraId="02A862C7" w14:textId="4A0218D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CF1FCC">
              <w:rPr>
                <w:rStyle w:val="Hyperlink"/>
                <w:rFonts w:cs="Arial"/>
                <w:noProof/>
                <w:sz w:val="22"/>
                <w:szCs w:val="22"/>
              </w:rPr>
              <w:t>6.1 Assessment strategy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_Toc104709352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20</w:t>
            </w:r>
            <w:r w:rsidRPr="00CF1FCC">
              <w:rPr>
                <w:rFonts w:cs="Arial"/>
                <w:noProof/>
                <w:webHidden/>
                <w:sz w:val="22"/>
                <w:szCs w:val="22"/>
              </w:rPr>
              <w:fldChar w:fldCharType="end"/>
            </w:r>
          </w:hyperlink>
        </w:p>
        <w:p w14:paraId="10E2241E" w14:textId="2FB4365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CF1FCC">
              <w:rPr>
                <w:rStyle w:val="Hyperlink"/>
                <w:rFonts w:cs="Arial"/>
                <w:noProof/>
                <w:sz w:val="22"/>
                <w:szCs w:val="22"/>
              </w:rPr>
              <w:t>6.2 Assessor competencies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_Toc104709353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22</w:t>
            </w:r>
            <w:r w:rsidRPr="00CF1FCC">
              <w:rPr>
                <w:rFonts w:cs="Arial"/>
                <w:noProof/>
                <w:webHidden/>
                <w:sz w:val="22"/>
                <w:szCs w:val="22"/>
              </w:rPr>
              <w:fldChar w:fldCharType="end"/>
            </w:r>
          </w:hyperlink>
        </w:p>
        <w:p w14:paraId="4E9052BD" w14:textId="259F6B48"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Delivery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_Toc104709354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22</w:t>
            </w:r>
            <w:r w:rsidRPr="00CF1FCC">
              <w:rPr>
                <w:rFonts w:cs="Arial"/>
                <w:noProof/>
                <w:webHidden/>
                <w:sz w:val="22"/>
                <w:szCs w:val="22"/>
              </w:rPr>
              <w:fldChar w:fldCharType="end"/>
            </w:r>
          </w:hyperlink>
        </w:p>
        <w:p w14:paraId="11C30437" w14:textId="032B849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CF1FCC">
              <w:rPr>
                <w:rStyle w:val="Hyperlink"/>
                <w:rFonts w:cs="Arial"/>
                <w:noProof/>
                <w:sz w:val="22"/>
                <w:szCs w:val="22"/>
              </w:rPr>
              <w:t>7.1 Delivery modes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_Toc104709355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22</w:t>
            </w:r>
            <w:r w:rsidRPr="00CF1FCC">
              <w:rPr>
                <w:rFonts w:cs="Arial"/>
                <w:noProof/>
                <w:webHidden/>
                <w:sz w:val="22"/>
                <w:szCs w:val="22"/>
              </w:rPr>
              <w:fldChar w:fldCharType="end"/>
            </w:r>
          </w:hyperlink>
        </w:p>
        <w:p w14:paraId="01856682" w14:textId="4626DCB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CF1FCC">
              <w:rPr>
                <w:rStyle w:val="Hyperlink"/>
                <w:rFonts w:cs="Arial"/>
                <w:noProof/>
                <w:sz w:val="22"/>
                <w:szCs w:val="22"/>
              </w:rPr>
              <w:t>7.2 Resources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_Toc104709356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23</w:t>
            </w:r>
            <w:r w:rsidRPr="00CF1FCC">
              <w:rPr>
                <w:rFonts w:cs="Arial"/>
                <w:noProof/>
                <w:webHidden/>
                <w:sz w:val="22"/>
                <w:szCs w:val="22"/>
              </w:rPr>
              <w:fldChar w:fldCharType="end"/>
            </w:r>
          </w:hyperlink>
        </w:p>
        <w:p w14:paraId="75BA495D" w14:textId="6465055F"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Pathways and articulation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_Toc104709357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24</w:t>
            </w:r>
            <w:r w:rsidRPr="00CF1FCC">
              <w:rPr>
                <w:rFonts w:cs="Arial"/>
                <w:noProof/>
                <w:webHidden/>
                <w:sz w:val="22"/>
                <w:szCs w:val="22"/>
              </w:rPr>
              <w:fldChar w:fldCharType="end"/>
            </w:r>
          </w:hyperlink>
        </w:p>
        <w:p w14:paraId="069D6136" w14:textId="1D370DDC"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CF1FCC">
              <w:rPr>
                <w:rStyle w:val="Hyperlink"/>
                <w:rFonts w:cs="Arial"/>
                <w:noProof/>
                <w:sz w:val="22"/>
                <w:szCs w:val="22"/>
              </w:rPr>
              <w:t>9.</w:t>
            </w:r>
            <w:r w:rsidRPr="00CF1FCC">
              <w:rPr>
                <w:rFonts w:eastAsiaTheme="minorEastAsia" w:cs="Arial"/>
                <w:noProof/>
                <w:color w:val="auto"/>
                <w:sz w:val="22"/>
                <w:szCs w:val="22"/>
                <w:lang w:eastAsia="en-AU"/>
              </w:rPr>
              <w:tab/>
            </w:r>
            <w:r w:rsidRPr="00CF1FCC">
              <w:rPr>
                <w:rStyle w:val="Hyperlink"/>
                <w:rFonts w:cs="Arial"/>
                <w:noProof/>
                <w:sz w:val="22"/>
                <w:szCs w:val="22"/>
              </w:rPr>
              <w:t>Ongoing monitoring and evaluation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_Toc104709358 \h </w:instrText>
            </w:r>
            <w:r w:rsidRPr="00CF1FCC">
              <w:rPr>
                <w:rFonts w:cs="Arial"/>
                <w:noProof/>
                <w:webHidden/>
                <w:sz w:val="22"/>
                <w:szCs w:val="22"/>
              </w:rPr>
            </w:r>
            <w:r w:rsidRPr="00CF1FCC">
              <w:rPr>
                <w:rFonts w:cs="Arial"/>
                <w:noProof/>
                <w:webHidden/>
                <w:sz w:val="22"/>
                <w:szCs w:val="22"/>
              </w:rPr>
              <w:fldChar w:fldCharType="separate"/>
            </w:r>
            <w:r w:rsidR="008C6B6F">
              <w:rPr>
                <w:rFonts w:cs="Arial"/>
                <w:noProof/>
                <w:webHidden/>
                <w:sz w:val="22"/>
                <w:szCs w:val="22"/>
              </w:rPr>
              <w:t>24</w:t>
            </w:r>
            <w:r w:rsidRPr="00CF1FCC">
              <w:rPr>
                <w:rFonts w:cs="Arial"/>
                <w:noProof/>
                <w:webHidden/>
                <w:sz w:val="22"/>
                <w:szCs w:val="22"/>
              </w:rPr>
              <w:fldChar w:fldCharType="end"/>
            </w:r>
          </w:hyperlink>
        </w:p>
        <w:p w14:paraId="5EA70D56" w14:textId="0C5CF268" w:rsidR="00C339D4" w:rsidRPr="00CF1FCC" w:rsidRDefault="00C339D4" w:rsidP="00581CAA">
          <w:pPr>
            <w:pStyle w:val="TOC1"/>
            <w:rPr>
              <w:rFonts w:eastAsiaTheme="minorEastAsia"/>
              <w:noProof/>
              <w:color w:val="auto"/>
              <w:lang w:eastAsia="en-AU"/>
            </w:rPr>
          </w:pPr>
          <w:hyperlink w:anchor="_Toc104709359" w:history="1">
            <w:r w:rsidRPr="00CF1FCC">
              <w:rPr>
                <w:rStyle w:val="Hyperlink"/>
                <w:rFonts w:cs="Arial"/>
                <w:b/>
                <w:bCs/>
                <w:noProof/>
                <w:sz w:val="22"/>
                <w:szCs w:val="22"/>
              </w:rPr>
              <w:t>Section C – Units of competency</w:t>
            </w:r>
            <w:r w:rsidRPr="00CF1FCC">
              <w:rPr>
                <w:noProof/>
                <w:webHidden/>
              </w:rPr>
              <w:tab/>
            </w:r>
            <w:r w:rsidRPr="00CF1FCC">
              <w:rPr>
                <w:noProof/>
                <w:webHidden/>
              </w:rPr>
              <w:fldChar w:fldCharType="begin"/>
            </w:r>
            <w:r w:rsidRPr="00CF1FCC">
              <w:rPr>
                <w:noProof/>
                <w:webHidden/>
              </w:rPr>
              <w:instrText xml:space="preserve"> PAGEREF _Toc104709359 \h </w:instrText>
            </w:r>
            <w:r w:rsidRPr="00CF1FCC">
              <w:rPr>
                <w:noProof/>
                <w:webHidden/>
              </w:rPr>
            </w:r>
            <w:r w:rsidRPr="00CF1FCC">
              <w:rPr>
                <w:noProof/>
                <w:webHidden/>
              </w:rPr>
              <w:fldChar w:fldCharType="separate"/>
            </w:r>
            <w:r w:rsidR="008C6B6F">
              <w:rPr>
                <w:noProof/>
                <w:webHidden/>
              </w:rPr>
              <w:t>26</w:t>
            </w:r>
            <w:r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7"/>
          <w:headerReference w:type="default" r:id="rId28"/>
          <w:footerReference w:type="default" r:id="rId29"/>
          <w:headerReference w:type="first" r:id="rId30"/>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1"/>
          <w:headerReference w:type="default" r:id="rId32"/>
          <w:footerReference w:type="default" r:id="rId33"/>
          <w:headerReference w:type="first" r:id="rId34"/>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7BDDF43F" w14:textId="77777777" w:rsidR="00634563" w:rsidRPr="00634563" w:rsidRDefault="00634563" w:rsidP="00634563">
            <w:pPr>
              <w:pStyle w:val="VRQABodyText"/>
              <w:rPr>
                <w:color w:val="auto"/>
              </w:rPr>
            </w:pPr>
            <w:r w:rsidRPr="00634563">
              <w:rPr>
                <w:color w:val="auto"/>
              </w:rPr>
              <w:t>Manager, National Systems Engagement &amp; Reform Unit</w:t>
            </w:r>
          </w:p>
          <w:p w14:paraId="0CF00AD4" w14:textId="77777777" w:rsidR="00634563" w:rsidRPr="00634563" w:rsidRDefault="00634563" w:rsidP="00634563">
            <w:pPr>
              <w:pStyle w:val="VRQABodyText"/>
              <w:rPr>
                <w:color w:val="auto"/>
              </w:rPr>
            </w:pPr>
            <w:r w:rsidRPr="00634563">
              <w:rPr>
                <w:color w:val="auto"/>
              </w:rPr>
              <w:t>Engagement &amp; Reform Branch</w:t>
            </w:r>
          </w:p>
          <w:p w14:paraId="6FDC16E4" w14:textId="77777777" w:rsidR="00634563" w:rsidRPr="00634563" w:rsidRDefault="00634563" w:rsidP="00634563">
            <w:pPr>
              <w:pStyle w:val="VRQABodyText"/>
              <w:rPr>
                <w:color w:val="auto"/>
              </w:rPr>
            </w:pPr>
            <w:r w:rsidRPr="00634563">
              <w:rPr>
                <w:color w:val="auto"/>
              </w:rPr>
              <w:t>Victorian Skills Authority</w:t>
            </w:r>
          </w:p>
          <w:p w14:paraId="69672BA7" w14:textId="77777777" w:rsidR="00634563" w:rsidRPr="00634563" w:rsidRDefault="00634563" w:rsidP="00634563">
            <w:pPr>
              <w:pStyle w:val="VRQABodyText"/>
              <w:rPr>
                <w:color w:val="auto"/>
              </w:rPr>
            </w:pPr>
            <w:r w:rsidRPr="00634563">
              <w:rPr>
                <w:color w:val="auto"/>
              </w:rPr>
              <w:t>Department of Jobs, Skills, Industry and Regions (DJSIR)</w:t>
            </w:r>
          </w:p>
          <w:p w14:paraId="0EBCFE24" w14:textId="35E7BDF3" w:rsidR="00B13D16" w:rsidRPr="00CF1FCC" w:rsidRDefault="00634563" w:rsidP="00634563">
            <w:pPr>
              <w:pStyle w:val="VRQABodyText"/>
              <w:rPr>
                <w:color w:val="auto"/>
              </w:rPr>
            </w:pPr>
            <w:r w:rsidRPr="00634563">
              <w:rPr>
                <w:color w:val="auto"/>
              </w:rPr>
              <w:t xml:space="preserve">Email: </w:t>
            </w:r>
            <w:hyperlink r:id="rId35" w:history="1">
              <w:r w:rsidRPr="00576536">
                <w:rPr>
                  <w:rStyle w:val="Hyperlink"/>
                  <w:sz w:val="22"/>
                </w:rPr>
                <w:t>course.enquiry@djsir.vic.gov.au</w:t>
              </w:r>
            </w:hyperlink>
            <w:r>
              <w:rPr>
                <w:color w:val="auto"/>
              </w:rPr>
              <w:t xml:space="preserve"> </w:t>
            </w:r>
            <w:r w:rsidR="00B13D16"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11754799" w14:textId="77777777" w:rsidR="00634563" w:rsidRPr="00634563" w:rsidRDefault="00634563" w:rsidP="00634563">
            <w:pPr>
              <w:pStyle w:val="VRQABodyText"/>
              <w:rPr>
                <w:color w:val="auto"/>
              </w:rPr>
            </w:pPr>
            <w:r w:rsidRPr="00634563">
              <w:rPr>
                <w:color w:val="auto"/>
              </w:rPr>
              <w:t>Specialist Adviser: Vocational Qualifications and Skills Reform (VQSR)</w:t>
            </w:r>
          </w:p>
          <w:p w14:paraId="5B486AC8" w14:textId="77777777" w:rsidR="00634563" w:rsidRPr="00634563" w:rsidRDefault="00634563" w:rsidP="00634563">
            <w:pPr>
              <w:pStyle w:val="VRQABodyText"/>
              <w:rPr>
                <w:color w:val="auto"/>
              </w:rPr>
            </w:pPr>
            <w:r w:rsidRPr="00634563">
              <w:rPr>
                <w:color w:val="auto"/>
              </w:rPr>
              <w:t>Natural &amp; Built environment</w:t>
            </w:r>
          </w:p>
          <w:p w14:paraId="04356F53" w14:textId="77777777" w:rsidR="00634563" w:rsidRPr="00634563" w:rsidRDefault="00634563" w:rsidP="00634563">
            <w:pPr>
              <w:pStyle w:val="VRQABodyText"/>
              <w:rPr>
                <w:color w:val="auto"/>
              </w:rPr>
            </w:pPr>
            <w:r w:rsidRPr="00634563">
              <w:rPr>
                <w:color w:val="auto"/>
              </w:rPr>
              <w:t>Melbourne Polytechnic</w:t>
            </w:r>
          </w:p>
          <w:p w14:paraId="79E0751D" w14:textId="31C55790" w:rsidR="00B13D16" w:rsidRPr="00634563" w:rsidRDefault="00634563" w:rsidP="00634563">
            <w:pPr>
              <w:pStyle w:val="VRQAFormBody"/>
              <w:framePr w:hSpace="0" w:wrap="auto" w:vAnchor="margin" w:hAnchor="text" w:xAlign="left" w:yAlign="inline"/>
              <w:spacing w:after="60"/>
              <w:rPr>
                <w:color w:val="auto"/>
                <w:sz w:val="22"/>
                <w:szCs w:val="22"/>
              </w:rPr>
            </w:pPr>
            <w:r w:rsidRPr="00634563">
              <w:rPr>
                <w:color w:val="auto"/>
                <w:sz w:val="22"/>
                <w:szCs w:val="22"/>
              </w:rPr>
              <w:t xml:space="preserve">Email: </w:t>
            </w:r>
            <w:hyperlink r:id="rId36" w:history="1">
              <w:r w:rsidRPr="00576536">
                <w:rPr>
                  <w:rStyle w:val="Hyperlink"/>
                  <w:sz w:val="22"/>
                  <w:szCs w:val="22"/>
                </w:rPr>
                <w:t>SA@melbournepolytechnic.edu.au</w:t>
              </w:r>
            </w:hyperlink>
            <w:r>
              <w:rPr>
                <w:color w:val="auto"/>
                <w:sz w:val="22"/>
                <w:szCs w:val="22"/>
              </w:rPr>
              <w:t xml:space="preserve"> </w:t>
            </w: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t xml:space="preserve">Copyright </w:t>
            </w:r>
            <w:r w:rsidRPr="00CF1FCC">
              <w:rPr>
                <w:sz w:val="22"/>
                <w:szCs w:val="22"/>
              </w:rPr>
              <w:lastRenderedPageBreak/>
              <w:t>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lastRenderedPageBreak/>
              <w:t>The following unit of competency:</w:t>
            </w:r>
          </w:p>
          <w:p w14:paraId="38883690" w14:textId="7CB1EF51" w:rsidR="00FF2310" w:rsidRPr="00CF1FCC" w:rsidRDefault="00FF2310" w:rsidP="00880D46">
            <w:pPr>
              <w:pStyle w:val="ACBulletLevel1"/>
            </w:pPr>
            <w:r w:rsidRPr="00CF1FCC">
              <w:lastRenderedPageBreak/>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t>GPO Box 4509</w:t>
            </w:r>
          </w:p>
          <w:p w14:paraId="43FB3CFD" w14:textId="343B9BC7" w:rsidR="00260DCE" w:rsidRPr="00CF1FCC" w:rsidRDefault="00260DCE" w:rsidP="00FC008E">
            <w:pPr>
              <w:pStyle w:val="VRQABodyText"/>
              <w:jc w:val="left"/>
              <w:rPr>
                <w:color w:val="auto"/>
              </w:rPr>
            </w:pPr>
            <w:r w:rsidRPr="00CF1FCC">
              <w:rPr>
                <w:color w:val="auto"/>
              </w:rPr>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t xml:space="preserve">Course accrediting </w:t>
            </w:r>
            <w:r w:rsidRPr="00CF1FCC">
              <w:rPr>
                <w:sz w:val="22"/>
                <w:szCs w:val="22"/>
              </w:rPr>
              <w:lastRenderedPageBreak/>
              <w:t>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lastRenderedPageBreak/>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4C4561" w:rsidP="00996EFA">
            <w:pPr>
              <w:pStyle w:val="VRQABodyText"/>
            </w:pPr>
            <w:hyperlink r:id="rId39" w:history="1">
              <w:r w:rsidRPr="00CF1FCC">
                <w:rPr>
                  <w:rStyle w:val="Hyperlink"/>
                  <w:color w:val="auto"/>
                  <w:sz w:val="22"/>
                  <w:u w:val="none"/>
                </w:rPr>
                <w:t>361116 Track Ride</w:t>
              </w:r>
              <w:r w:rsidRPr="00CF1FCC">
                <w:rPr>
                  <w:rStyle w:val="Hyperlink"/>
                  <w:sz w:val="22"/>
                  <w:u w:val="none"/>
                </w:rPr>
                <w:t>r</w:t>
              </w:r>
            </w:hyperlink>
            <w:r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w:t>
            </w:r>
            <w:proofErr w:type="spellStart"/>
            <w:r w:rsidR="002413E8" w:rsidRPr="0036586C">
              <w:t>Stablehand</w:t>
            </w:r>
            <w:proofErr w:type="spellEnd"/>
            <w:r w:rsidR="002413E8" w:rsidRPr="0036586C">
              <w:t xml:space="preserve">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 xml:space="preserve">work as a registered </w:t>
            </w:r>
            <w:proofErr w:type="spellStart"/>
            <w:r w:rsidR="002413E8" w:rsidRPr="00CF1FCC">
              <w:t>Stablehand</w:t>
            </w:r>
            <w:proofErr w:type="spellEnd"/>
            <w:r w:rsidR="002413E8" w:rsidRPr="00CF1FCC">
              <w:t xml:space="preserve">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 xml:space="preserve">work as a registered </w:t>
            </w:r>
            <w:proofErr w:type="spellStart"/>
            <w:r w:rsidR="002413E8" w:rsidRPr="000E55A8">
              <w:t>Stablehand</w:t>
            </w:r>
            <w:proofErr w:type="spellEnd"/>
            <w:r w:rsidR="002413E8" w:rsidRPr="000E55A8">
              <w:t xml:space="preserve">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 xml:space="preserve">y </w:t>
            </w:r>
            <w:proofErr w:type="spellStart"/>
            <w:r w:rsidR="004A4E0C">
              <w:rPr>
                <w:i w:val="0"/>
                <w:iCs w:val="0"/>
                <w:color w:val="auto"/>
                <w:sz w:val="22"/>
                <w:szCs w:val="22"/>
                <w:lang w:val="en-AU"/>
              </w:rPr>
              <w:t>Stablehand</w:t>
            </w:r>
            <w:proofErr w:type="spellEnd"/>
            <w:r w:rsidR="004A4E0C">
              <w:rPr>
                <w:i w:val="0"/>
                <w:iCs w:val="0"/>
                <w:color w:val="auto"/>
                <w:sz w:val="22"/>
                <w:szCs w:val="22"/>
                <w:lang w:val="en-AU"/>
              </w:rPr>
              <w:t xml:space="preserve">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w:t>
            </w:r>
            <w:proofErr w:type="spellStart"/>
            <w:r w:rsidRPr="0024387D">
              <w:rPr>
                <w:i w:val="0"/>
                <w:iCs w:val="0"/>
                <w:color w:val="auto"/>
                <w:sz w:val="22"/>
                <w:szCs w:val="22"/>
                <w:lang w:val="en-AU"/>
              </w:rPr>
              <w:t>Stablehands</w:t>
            </w:r>
            <w:proofErr w:type="spellEnd"/>
            <w:r w:rsidRPr="0024387D">
              <w:rPr>
                <w:i w:val="0"/>
                <w:iCs w:val="0"/>
                <w:color w:val="auto"/>
                <w:sz w:val="22"/>
                <w:szCs w:val="22"/>
                <w:lang w:val="en-AU"/>
              </w:rPr>
              <w:t xml:space="preserve">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0E347D">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0E347D">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proofErr w:type="spellStart"/>
            <w:r w:rsidR="005164A0">
              <w:rPr>
                <w:i w:val="0"/>
                <w:iCs w:val="0"/>
                <w:color w:val="auto"/>
                <w:sz w:val="22"/>
                <w:szCs w:val="22"/>
                <w:lang w:val="en-AU"/>
              </w:rPr>
              <w:t>S</w:t>
            </w:r>
            <w:r w:rsidR="005164A0" w:rsidRPr="005164A0">
              <w:rPr>
                <w:i w:val="0"/>
                <w:iCs w:val="0"/>
                <w:color w:val="auto"/>
                <w:sz w:val="22"/>
                <w:szCs w:val="22"/>
                <w:lang w:val="en-AU"/>
              </w:rPr>
              <w:t>tablehands</w:t>
            </w:r>
            <w:proofErr w:type="spellEnd"/>
            <w:r w:rsidR="005164A0" w:rsidRPr="005164A0">
              <w:rPr>
                <w:i w:val="0"/>
                <w:iCs w:val="0"/>
                <w:color w:val="auto"/>
                <w:sz w:val="22"/>
                <w:szCs w:val="22"/>
                <w:lang w:val="en-AU"/>
              </w:rPr>
              <w:t xml:space="preserve">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proofErr w:type="spellStart"/>
            <w:r>
              <w:rPr>
                <w:rFonts w:eastAsiaTheme="minorHAnsi"/>
              </w:rPr>
              <w:t>Skillinvest</w:t>
            </w:r>
            <w:proofErr w:type="spellEnd"/>
            <w:r>
              <w:rPr>
                <w:rFonts w:eastAsiaTheme="minorHAnsi"/>
              </w:rPr>
              <w: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0E347D">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0E347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0E347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0E347D">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0E347D">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0E347D">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0E347D">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0E347D">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0E347D">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0E347D">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0E347D">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0E347D">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0E347D">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0E347D">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0E347D">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0E347D">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0E347D">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0E347D">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0E347D">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0E347D">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0E347D">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0E347D">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0E347D">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0E347D">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0E347D">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0E347D">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0E347D">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0E347D">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0E347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0E347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0E347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0E347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0E347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0E347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0E347D">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w:t>
            </w:r>
            <w:proofErr w:type="spellStart"/>
            <w:r w:rsidRPr="00CF1FCC">
              <w:rPr>
                <w:rFonts w:eastAsiaTheme="minorHAnsi"/>
              </w:rPr>
              <w:t>Stablehand</w:t>
            </w:r>
            <w:proofErr w:type="spellEnd"/>
            <w:r w:rsidRPr="00CF1FCC">
              <w:rPr>
                <w:rFonts w:eastAsiaTheme="minorHAnsi"/>
              </w:rPr>
              <w:t xml:space="preserve">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w:t>
            </w:r>
            <w:proofErr w:type="spellStart"/>
            <w:r w:rsidRPr="00CF1FCC">
              <w:rPr>
                <w:rFonts w:eastAsiaTheme="minorHAnsi"/>
              </w:rPr>
              <w:t>Stablehand</w:t>
            </w:r>
            <w:proofErr w:type="spellEnd"/>
            <w:r w:rsidRPr="00CF1FCC">
              <w:rPr>
                <w:rFonts w:eastAsiaTheme="minorHAnsi"/>
              </w:rPr>
              <w:t xml:space="preserve">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 xml:space="preserve">s meets Racing Victoria’s stable employee registration category </w:t>
            </w:r>
            <w:proofErr w:type="spellStart"/>
            <w:r w:rsidRPr="00CF1FCC">
              <w:rPr>
                <w:rFonts w:eastAsiaTheme="minorHAnsi"/>
              </w:rPr>
              <w:t>Stablehand</w:t>
            </w:r>
            <w:proofErr w:type="spellEnd"/>
            <w:r w:rsidRPr="00CF1FCC">
              <w:rPr>
                <w:rFonts w:eastAsiaTheme="minorHAnsi"/>
              </w:rPr>
              <w:t xml:space="preserve">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7"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8"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9"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50"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1"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2"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3"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4"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5"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6"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7"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8"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To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Two Hundred Racing Jobs Out Of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47D"/>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8C0"/>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4563"/>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B6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27"/>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2C8"/>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4D"/>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A29"/>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6.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14.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61" Type="http://schemas.openxmlformats.org/officeDocument/2006/relationships/hyperlink" Target="https://training.gov.au/Search?searchTitleOrCode=ahc&amp;SearchType=Nrt&amp;searchTgaSubmit=Search"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mailto:course.enquiry@djsir.vic.gov.au" TargetMode="Externa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5.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mailto:SA@melbournepolytechnic.edu.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yperlink" Target="https://www.abs.gov.au/statistics/classifications/anzsco-australian-and-new-zealand-standard-classification-occupations/2022/browse-classification/3/36/361/3611" TargetMode="External"/><Relationship Id="rId34" Type="http://schemas.openxmlformats.org/officeDocument/2006/relationships/header" Target="header15.xm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emf"/></Relationships>
</file>

<file path=word/_rels/footer8.xml.rels><?xml version="1.0" encoding="UTF-8" standalone="yes"?>
<Relationships xmlns="http://schemas.openxmlformats.org/package/2006/relationships"><Relationship Id="rId1" Type="http://schemas.openxmlformats.org/officeDocument/2006/relationships/image" Target="media/image6.emf"/></Relationships>
</file>

<file path=word/_rels/footer9.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4DFDCE-31BA-4EC8-96B2-B1C7B383E15C}">
  <ds:schemaRefs>
    <ds:schemaRef ds:uri="http://www.w3.org/XML/1998/namespace"/>
    <ds:schemaRef ds:uri="http://purl.org/dc/terms/"/>
    <ds:schemaRef ds:uri="56179755-015c-4810-bcc8-b6896153f7e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0C72E2D7-28AE-4E77-B021-93AFA33347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7487</Words>
  <Characters>43727</Characters>
  <Application>Microsoft Office Word</Application>
  <DocSecurity>0</DocSecurity>
  <Lines>1821</Lines>
  <Paragraphs>1066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4</cp:revision>
  <cp:lastPrinted>2026-03-02T02:52:00Z</cp:lastPrinted>
  <dcterms:created xsi:type="dcterms:W3CDTF">2026-02-25T01:49:00Z</dcterms:created>
  <dcterms:modified xsi:type="dcterms:W3CDTF">2026-03-02T02:52:00Z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