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CB1423" w14:textId="77777777" w:rsidR="00EA4205" w:rsidRPr="00625951" w:rsidRDefault="00F54EAB" w:rsidP="004142AC">
      <w:pPr>
        <w:pStyle w:val="Heading1"/>
        <w:framePr w:wrap="around"/>
        <w:rPr>
          <w:rFonts w:ascii="Microsoft YaHei" w:eastAsia="Microsoft YaHei" w:hAnsi="Microsoft YaHei"/>
        </w:rPr>
      </w:pPr>
      <w:bookmarkStart w:id="0" w:name="_Toc106305998"/>
      <w:r w:rsidRPr="00625951">
        <w:rPr>
          <w:rFonts w:ascii="Microsoft YaHei" w:eastAsia="Microsoft YaHei" w:hAnsi="Microsoft YaHei" w:cs="SimSun"/>
          <w:lang w:val="zh-Hans"/>
        </w:rPr>
        <w:t>燃油供应</w:t>
      </w:r>
    </w:p>
    <w:p w14:paraId="33D04A59" w14:textId="77777777" w:rsidR="00C55102" w:rsidRPr="00625951" w:rsidRDefault="00C55102" w:rsidP="00FE7FB1">
      <w:pPr>
        <w:pStyle w:val="BodyText"/>
        <w:rPr>
          <w:rFonts w:ascii="Microsoft YaHei" w:eastAsia="Microsoft YaHei" w:hAnsi="Microsoft YaHei"/>
        </w:rPr>
      </w:pPr>
      <w:bookmarkStart w:id="1" w:name="Here"/>
      <w:bookmarkEnd w:id="1"/>
    </w:p>
    <w:p w14:paraId="58C104AF" w14:textId="77777777" w:rsidR="00C55102" w:rsidRPr="00625951" w:rsidRDefault="00F54EAB" w:rsidP="00333DB5">
      <w:pPr>
        <w:pStyle w:val="IntroFeatureText"/>
        <w:rPr>
          <w:rFonts w:ascii="Microsoft YaHei" w:eastAsia="Microsoft YaHei" w:hAnsi="Microsoft YaHei"/>
        </w:rPr>
      </w:pPr>
      <w:r w:rsidRPr="00625951">
        <w:rPr>
          <w:rFonts w:ascii="Microsoft YaHei" w:eastAsia="Microsoft YaHei" w:hAnsi="Microsoft YaHei" w:cs="SimSun"/>
          <w:lang w:val="zh-Hans"/>
        </w:rPr>
        <w:t>维多利亚州的燃油供应总体稳定，能够满足正常的市场需求。</w:t>
      </w:r>
    </w:p>
    <w:p w14:paraId="7FDD8AEE" w14:textId="77777777" w:rsidR="00C55102" w:rsidRPr="00625951" w:rsidRDefault="00F54EAB" w:rsidP="00333DB5">
      <w:pPr>
        <w:pStyle w:val="IntroFeatureText"/>
        <w:rPr>
          <w:rFonts w:ascii="Microsoft YaHei" w:eastAsia="Microsoft YaHei" w:hAnsi="Microsoft YaHei"/>
        </w:rPr>
      </w:pPr>
      <w:r w:rsidRPr="00625951">
        <w:rPr>
          <w:rFonts w:ascii="Microsoft YaHei" w:eastAsia="Microsoft YaHei" w:hAnsi="Microsoft YaHei" w:cs="SimSun"/>
          <w:lang w:val="zh-Hans"/>
        </w:rPr>
        <w:t>受需求上升或供应链压力影响，部分地区可能出现短期的供应中断。政府和行业正在积极监控局势。</w:t>
      </w:r>
    </w:p>
    <w:p w14:paraId="7127D919" w14:textId="77777777" w:rsidR="00C55102" w:rsidRPr="00625951" w:rsidRDefault="00F54EAB" w:rsidP="004C6D29">
      <w:pPr>
        <w:pStyle w:val="Heading2"/>
        <w:rPr>
          <w:rFonts w:ascii="Microsoft YaHei" w:eastAsia="Microsoft YaHei" w:hAnsi="Microsoft YaHei"/>
        </w:rPr>
      </w:pPr>
      <w:r w:rsidRPr="00625951">
        <w:rPr>
          <w:rFonts w:ascii="Microsoft YaHei" w:eastAsia="Microsoft YaHei" w:hAnsi="Microsoft YaHei" w:cs="SimSun"/>
          <w:lang w:val="zh-Hans"/>
        </w:rPr>
        <w:t>您应该做些什么</w:t>
      </w:r>
    </w:p>
    <w:p w14:paraId="20C0920A" w14:textId="77777777" w:rsidR="00C55102" w:rsidRPr="00625951" w:rsidRDefault="00F54EAB" w:rsidP="00C55102">
      <w:pPr>
        <w:pStyle w:val="ListBullet"/>
        <w:rPr>
          <w:rFonts w:ascii="Microsoft YaHei" w:eastAsia="Microsoft YaHei" w:hAnsi="Microsoft YaHei"/>
        </w:rPr>
      </w:pPr>
      <w:r w:rsidRPr="00625951">
        <w:rPr>
          <w:rFonts w:ascii="Microsoft YaHei" w:eastAsia="Microsoft YaHei" w:hAnsi="Microsoft YaHei" w:cs="SimSun"/>
          <w:lang w:val="zh-Hans"/>
        </w:rPr>
        <w:t>请仅按日常需求购买燃油。</w:t>
      </w:r>
    </w:p>
    <w:p w14:paraId="16AF4A26" w14:textId="77777777" w:rsidR="00C55102" w:rsidRPr="00625951" w:rsidRDefault="00F54EAB" w:rsidP="00C55102">
      <w:pPr>
        <w:pStyle w:val="ListBullet"/>
        <w:rPr>
          <w:rFonts w:ascii="Microsoft YaHei" w:eastAsia="Microsoft YaHei" w:hAnsi="Microsoft YaHei"/>
        </w:rPr>
      </w:pPr>
      <w:r w:rsidRPr="00625951">
        <w:rPr>
          <w:rFonts w:ascii="Microsoft YaHei" w:eastAsia="Microsoft YaHei" w:hAnsi="Microsoft YaHei" w:cs="SimSun"/>
          <w:lang w:val="zh-Hans"/>
        </w:rPr>
        <w:t>在长途旅行前提前规划并加满油，特别是在您工作或必要出行需要依赖燃油的情况下。</w:t>
      </w:r>
    </w:p>
    <w:p w14:paraId="5DBC5657" w14:textId="77777777" w:rsidR="008C06B8" w:rsidRPr="00625951" w:rsidRDefault="00F54EAB" w:rsidP="00C55102">
      <w:pPr>
        <w:pStyle w:val="ListBullet"/>
        <w:rPr>
          <w:rFonts w:ascii="Microsoft YaHei" w:eastAsia="Microsoft YaHei" w:hAnsi="Microsoft YaHei"/>
        </w:rPr>
      </w:pPr>
      <w:r w:rsidRPr="00625951">
        <w:rPr>
          <w:rFonts w:ascii="Microsoft YaHei" w:eastAsia="Microsoft YaHei" w:hAnsi="Microsoft YaHei" w:cs="SimSun"/>
          <w:lang w:val="zh-Hans"/>
        </w:rPr>
        <w:t>如果情况发生变化，请查阅此页面获取最新信息。</w:t>
      </w:r>
      <w:r w:rsidR="00677D56" w:rsidRPr="00625951">
        <w:rPr>
          <w:rFonts w:ascii="Microsoft YaHei" w:eastAsia="Microsoft YaHei" w:hAnsi="Microsoft YaHei"/>
          <w:noProof/>
        </w:rPr>
        <w:drawing>
          <wp:anchor distT="0" distB="0" distL="114300" distR="114300" simplePos="0" relativeHeight="251658240" behindDoc="0" locked="1" layoutInCell="1" allowOverlap="1" wp14:anchorId="57390C88" wp14:editId="42A2AC3A">
            <wp:simplePos x="0" y="0"/>
            <wp:positionH relativeFrom="page">
              <wp:posOffset>6927215</wp:posOffset>
            </wp:positionH>
            <wp:positionV relativeFrom="page">
              <wp:posOffset>887095</wp:posOffset>
            </wp:positionV>
            <wp:extent cx="637200" cy="1335600"/>
            <wp:effectExtent l="0" t="0" r="0" b="0"/>
            <wp:wrapNone/>
            <wp:docPr id="1" name="Cover_Triangle_None" hidden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ver_Triangle_None" hidden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D56" w:rsidRPr="00625951">
        <w:rPr>
          <w:rFonts w:ascii="Microsoft YaHei" w:eastAsia="Microsoft YaHei" w:hAnsi="Microsoft YaHei"/>
          <w:noProof/>
        </w:rPr>
        <w:drawing>
          <wp:anchor distT="0" distB="0" distL="114300" distR="114300" simplePos="0" relativeHeight="251675648" behindDoc="0" locked="1" layoutInCell="1" allowOverlap="1" wp14:anchorId="75B5F958" wp14:editId="2D4C6688">
            <wp:simplePos x="0" y="0"/>
            <wp:positionH relativeFrom="page">
              <wp:posOffset>6933363</wp:posOffset>
            </wp:positionH>
            <wp:positionV relativeFrom="page">
              <wp:posOffset>894303</wp:posOffset>
            </wp:positionV>
            <wp:extent cx="630000" cy="1335600"/>
            <wp:effectExtent l="0" t="0" r="0" b="0"/>
            <wp:wrapNone/>
            <wp:docPr id="19" name="Cover_Triangle_AgVic" hidden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over_Triangle_AgVic" hidden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C6D" w:rsidRPr="00625951">
        <w:rPr>
          <w:rFonts w:ascii="Microsoft YaHei" w:eastAsia="Microsoft YaHei" w:hAnsi="Microsoft YaHei"/>
          <w:noProof/>
        </w:rPr>
        <mc:AlternateContent>
          <mc:Choice Requires="wps">
            <w:drawing>
              <wp:anchor distT="0" distB="0" distL="114300" distR="114300" simplePos="0" relativeHeight="251659264" behindDoc="1" locked="1" layoutInCell="1" allowOverlap="1" wp14:anchorId="61E820AE" wp14:editId="213A915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36400" cy="2228400"/>
                <wp:effectExtent l="0" t="0" r="3175" b="635"/>
                <wp:wrapNone/>
                <wp:docPr id="4" name="Navy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6400" cy="222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17665" h="2227580">
                              <a:moveTo>
                                <a:pt x="6717068" y="0"/>
                              </a:moveTo>
                              <a:lnTo>
                                <a:pt x="0" y="0"/>
                              </a:lnTo>
                              <a:lnTo>
                                <a:pt x="127" y="2227567"/>
                              </a:lnTo>
                              <a:lnTo>
                                <a:pt x="5667019" y="2227326"/>
                              </a:lnTo>
                              <a:lnTo>
                                <a:pt x="671706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3A678" id="Navy" o:spid="_x0000_s1026" alt="&quot;&quot;" style="position:absolute;margin-left:0;margin-top:0;width:538.3pt;height:175.4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6717665,2227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" path="m6717068,l,,127,2227567r5666892,-241l6717068,xe" fillcolor="#201547 [3215]" stroked="f">
                <v:path arrowok="t"/>
                <w10:wrap anchorx="page" anchory="page"/>
                <w10:anchorlock/>
              </v:shape>
            </w:pict>
          </mc:Fallback>
        </mc:AlternateContent>
      </w:r>
      <w:r w:rsidR="00A26235" w:rsidRPr="00625951">
        <w:rPr>
          <w:rFonts w:ascii="Microsoft YaHei" w:eastAsia="Microsoft YaHei" w:hAnsi="Microsoft YaHei"/>
          <w:noProof/>
        </w:rPr>
        <w:drawing>
          <wp:anchor distT="0" distB="0" distL="114300" distR="114300" simplePos="0" relativeHeight="251673600" behindDoc="0" locked="1" layoutInCell="1" allowOverlap="1" wp14:anchorId="5EE5D605" wp14:editId="464056BD">
            <wp:simplePos x="0" y="0"/>
            <wp:positionH relativeFrom="page">
              <wp:posOffset>6935470</wp:posOffset>
            </wp:positionH>
            <wp:positionV relativeFrom="page">
              <wp:posOffset>892810</wp:posOffset>
            </wp:positionV>
            <wp:extent cx="630000" cy="1335600"/>
            <wp:effectExtent l="0" t="0" r="0" b="0"/>
            <wp:wrapNone/>
            <wp:docPr id="23" name="Cover_Triangle_Environment" hidden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over_Triangle_Environment" hidden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235" w:rsidRPr="00625951">
        <w:rPr>
          <w:rFonts w:ascii="Microsoft YaHei" w:eastAsia="Microsoft YaHei" w:hAnsi="Microsoft YaHei"/>
          <w:noProof/>
        </w:rPr>
        <w:drawing>
          <wp:anchor distT="0" distB="0" distL="114300" distR="114300" simplePos="0" relativeHeight="251674624" behindDoc="0" locked="1" layoutInCell="1" allowOverlap="1" wp14:anchorId="54390069" wp14:editId="546BCA65">
            <wp:simplePos x="0" y="0"/>
            <wp:positionH relativeFrom="page">
              <wp:posOffset>6932295</wp:posOffset>
            </wp:positionH>
            <wp:positionV relativeFrom="page">
              <wp:posOffset>893445</wp:posOffset>
            </wp:positionV>
            <wp:extent cx="630000" cy="1335600"/>
            <wp:effectExtent l="0" t="0" r="0" b="0"/>
            <wp:wrapNone/>
            <wp:docPr id="20" name="Cover_Triangle_Energy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over_Triangle_Energy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235" w:rsidRPr="00625951">
        <w:rPr>
          <w:rFonts w:ascii="Microsoft YaHei" w:eastAsia="Microsoft YaHei" w:hAnsi="Microsoft YaHei"/>
          <w:noProof/>
        </w:rPr>
        <w:drawing>
          <wp:anchor distT="0" distB="0" distL="114300" distR="114300" simplePos="0" relativeHeight="251676672" behindDoc="0" locked="1" layoutInCell="1" allowOverlap="1" wp14:anchorId="6AC0FBB4" wp14:editId="04268292">
            <wp:simplePos x="0" y="0"/>
            <wp:positionH relativeFrom="page">
              <wp:posOffset>6932930</wp:posOffset>
            </wp:positionH>
            <wp:positionV relativeFrom="page">
              <wp:posOffset>896620</wp:posOffset>
            </wp:positionV>
            <wp:extent cx="630000" cy="1335600"/>
            <wp:effectExtent l="0" t="0" r="0" b="0"/>
            <wp:wrapNone/>
            <wp:docPr id="18" name="Cover_Triangle_WC" hidden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over_Triangle_WC" hidden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235" w:rsidRPr="00625951">
        <w:rPr>
          <w:rFonts w:ascii="Microsoft YaHei" w:eastAsia="Microsoft YaHei" w:hAnsi="Microsoft YaHei"/>
          <w:noProof/>
        </w:rPr>
        <w:drawing>
          <wp:anchor distT="0" distB="0" distL="114300" distR="114300" simplePos="0" relativeHeight="251677696" behindDoc="0" locked="1" layoutInCell="1" allowOverlap="1" wp14:anchorId="77424316" wp14:editId="44149C14">
            <wp:simplePos x="0" y="0"/>
            <wp:positionH relativeFrom="page">
              <wp:posOffset>6932295</wp:posOffset>
            </wp:positionH>
            <wp:positionV relativeFrom="page">
              <wp:posOffset>889000</wp:posOffset>
            </wp:positionV>
            <wp:extent cx="630000" cy="1335600"/>
            <wp:effectExtent l="0" t="0" r="0" b="0"/>
            <wp:wrapNone/>
            <wp:docPr id="17" name="Cover_Triangle_FFR" hidden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ver_Triangle_FFR" hidden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235" w:rsidRPr="00625951">
        <w:rPr>
          <w:rFonts w:ascii="Microsoft YaHei" w:eastAsia="Microsoft YaHei" w:hAnsi="Microsoft YaHei"/>
          <w:noProof/>
        </w:rPr>
        <w:drawing>
          <wp:anchor distT="0" distB="0" distL="114300" distR="114300" simplePos="0" relativeHeight="251672576" behindDoc="0" locked="1" layoutInCell="1" allowOverlap="1" wp14:anchorId="65B4731F" wp14:editId="4089DE6B">
            <wp:simplePos x="0" y="0"/>
            <wp:positionH relativeFrom="page">
              <wp:posOffset>6932930</wp:posOffset>
            </wp:positionH>
            <wp:positionV relativeFrom="page">
              <wp:posOffset>893445</wp:posOffset>
            </wp:positionV>
            <wp:extent cx="630000" cy="1335600"/>
            <wp:effectExtent l="0" t="0" r="0" b="0"/>
            <wp:wrapNone/>
            <wp:docPr id="31" name="Cover_Triangle_Forestry" hidden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over_Triangle_Forestry" hidden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916" w:rsidRPr="00625951">
        <w:rPr>
          <w:rFonts w:ascii="Microsoft YaHei" w:eastAsia="Microsoft YaHei" w:hAnsi="Microsoft YaHei"/>
          <w:noProof/>
        </w:rPr>
        <w:drawing>
          <wp:anchor distT="0" distB="0" distL="114300" distR="114300" simplePos="0" relativeHeight="251671552" behindDoc="1" locked="1" layoutInCell="1" allowOverlap="1" wp14:anchorId="6AF7B850" wp14:editId="3C66BC77">
            <wp:simplePos x="0" y="0"/>
            <wp:positionH relativeFrom="page">
              <wp:posOffset>6932930</wp:posOffset>
            </wp:positionH>
            <wp:positionV relativeFrom="page">
              <wp:posOffset>894080</wp:posOffset>
            </wp:positionV>
            <wp:extent cx="630000" cy="1335600"/>
            <wp:effectExtent l="0" t="0" r="0" b="0"/>
            <wp:wrapNone/>
            <wp:docPr id="21" name="Cover_Triangle_Corporate" hidden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over_Triangle_Corporate" hidden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916" w:rsidRPr="00625951">
        <w:rPr>
          <w:rFonts w:ascii="Microsoft YaHei" w:eastAsia="Microsoft YaHei" w:hAnsi="Microsoft YaHei"/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 wp14:anchorId="4C58EE2E" wp14:editId="0AB64975">
                <wp:simplePos x="0" y="0"/>
                <wp:positionH relativeFrom="page">
                  <wp:posOffset>5255288</wp:posOffset>
                </wp:positionH>
                <wp:positionV relativeFrom="page">
                  <wp:posOffset>1336431</wp:posOffset>
                </wp:positionV>
                <wp:extent cx="1256400" cy="892800"/>
                <wp:effectExtent l="0" t="0" r="1270" b="3175"/>
                <wp:wrapNone/>
                <wp:docPr id="7" name="RibbonElement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400" cy="892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5395" h="893444">
                              <a:moveTo>
                                <a:pt x="1255382" y="0"/>
                              </a:moveTo>
                              <a:lnTo>
                                <a:pt x="418833" y="0"/>
                              </a:lnTo>
                              <a:lnTo>
                                <a:pt x="0" y="893102"/>
                              </a:lnTo>
                              <a:lnTo>
                                <a:pt x="837107" y="892873"/>
                              </a:lnTo>
                              <a:lnTo>
                                <a:pt x="12553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1A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011B9" id="RibbonElement2" o:spid="_x0000_s1026" alt="&quot;&quot;" style="position:absolute;margin-left:413.8pt;margin-top:105.25pt;width:98.95pt;height:70.3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255395,893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" path="m1255382,l418833,,,893102r837107,-229l1255382,xe" fillcolor="#00b1a8" stroked="f">
                <v:path arrowok="t"/>
                <w10:wrap anchorx="page" anchory="page"/>
                <w10:anchorlock/>
              </v:shape>
            </w:pict>
          </mc:Fallback>
        </mc:AlternateContent>
      </w:r>
      <w:r w:rsidR="00665916" w:rsidRPr="00625951">
        <w:rPr>
          <w:rFonts w:ascii="Microsoft YaHei" w:eastAsia="Microsoft YaHei" w:hAnsi="Microsoft YaHei"/>
          <w:noProof/>
        </w:rPr>
        <mc:AlternateContent>
          <mc:Choice Requires="wps">
            <w:drawing>
              <wp:anchor distT="0" distB="0" distL="114300" distR="114300" simplePos="0" relativeHeight="251667456" behindDoc="0" locked="1" layoutInCell="1" allowOverlap="1" wp14:anchorId="0E2CD2D1" wp14:editId="68A05013">
                <wp:simplePos x="0" y="0"/>
                <wp:positionH relativeFrom="page">
                  <wp:posOffset>4833257</wp:posOffset>
                </wp:positionH>
                <wp:positionV relativeFrom="page">
                  <wp:posOffset>1778558</wp:posOffset>
                </wp:positionV>
                <wp:extent cx="1047600" cy="450000"/>
                <wp:effectExtent l="0" t="0" r="635" b="7620"/>
                <wp:wrapNone/>
                <wp:docPr id="8" name="RibbonElement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600" cy="45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385" h="449580">
                              <a:moveTo>
                                <a:pt x="1048296" y="0"/>
                              </a:moveTo>
                              <a:lnTo>
                                <a:pt x="211747" y="0"/>
                              </a:lnTo>
                              <a:lnTo>
                                <a:pt x="0" y="449198"/>
                              </a:lnTo>
                              <a:lnTo>
                                <a:pt x="837120" y="448957"/>
                              </a:lnTo>
                              <a:lnTo>
                                <a:pt x="10482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7EC23" id="RibbonElement3" o:spid="_x0000_s1026" alt="&quot;&quot;" style="position:absolute;margin-left:380.55pt;margin-top:140.05pt;width:82.5pt;height:35.4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048385,449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" path="m1048296,l211747,,,449198r837120,-241l1048296,xe" fillcolor="#ea7200 [3205]" stroked="f">
                <v:path arrowok="t"/>
                <w10:wrap anchorx="page" anchory="page"/>
                <w10:anchorlock/>
              </v:shape>
            </w:pict>
          </mc:Fallback>
        </mc:AlternateContent>
      </w:r>
      <w:r w:rsidR="00665916" w:rsidRPr="00625951">
        <w:rPr>
          <w:rFonts w:ascii="Microsoft YaHei" w:eastAsia="Microsoft YaHei" w:hAnsi="Microsoft YaHei"/>
          <w:noProof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 wp14:anchorId="692CD2EC" wp14:editId="77A4A8C2">
                <wp:simplePos x="0" y="0"/>
                <wp:positionH relativeFrom="page">
                  <wp:posOffset>5667270</wp:posOffset>
                </wp:positionH>
                <wp:positionV relativeFrom="page">
                  <wp:posOffset>1336431</wp:posOffset>
                </wp:positionV>
                <wp:extent cx="1054800" cy="892800"/>
                <wp:effectExtent l="0" t="0" r="0" b="3175"/>
                <wp:wrapNone/>
                <wp:docPr id="9" name="RibbonElement4Grp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800" cy="892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4100" h="893444">
                              <a:moveTo>
                                <a:pt x="423494" y="892873"/>
                              </a:moveTo>
                              <a:lnTo>
                                <a:pt x="211747" y="443674"/>
                              </a:lnTo>
                              <a:lnTo>
                                <a:pt x="0" y="892873"/>
                              </a:lnTo>
                              <a:lnTo>
                                <a:pt x="423494" y="892873"/>
                              </a:lnTo>
                              <a:close/>
                            </a:path>
                            <a:path w="1054100" h="893444">
                              <a:moveTo>
                                <a:pt x="1053515" y="449199"/>
                              </a:moveTo>
                              <a:lnTo>
                                <a:pt x="841768" y="0"/>
                              </a:lnTo>
                              <a:lnTo>
                                <a:pt x="630021" y="449199"/>
                              </a:lnTo>
                              <a:lnTo>
                                <a:pt x="1053515" y="44919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FFF7C" id="RibbonElement4Grp" o:spid="_x0000_s1026" alt="&quot;&quot;" style="position:absolute;margin-left:446.25pt;margin-top:105.25pt;width:83.05pt;height:70.3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054100,893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" path="m423494,892873l211747,443674,,892873r423494,xem1053515,449199l841768,,630021,449199r423494,xe" fillcolor="#201547 [3215]" stroked="f">
                <v:path arrowok="t"/>
                <w10:wrap anchorx="page" anchory="page"/>
                <w10:anchorlock/>
              </v:shape>
            </w:pict>
          </mc:Fallback>
        </mc:AlternateContent>
      </w:r>
      <w:r w:rsidR="00665916" w:rsidRPr="00625951">
        <w:rPr>
          <w:rFonts w:ascii="Microsoft YaHei" w:eastAsia="Microsoft YaHei" w:hAnsi="Microsoft YaHei"/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02EB1271" wp14:editId="0F2F2530">
                <wp:simplePos x="0" y="0"/>
                <wp:positionH relativeFrom="page">
                  <wp:posOffset>5888334</wp:posOffset>
                </wp:positionH>
                <wp:positionV relativeFrom="page">
                  <wp:posOffset>0</wp:posOffset>
                </wp:positionV>
                <wp:extent cx="1677600" cy="1782000"/>
                <wp:effectExtent l="0" t="0" r="0" b="8890"/>
                <wp:wrapNone/>
                <wp:docPr id="6" name="RibbonElement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7600" cy="1782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8304" h="1781810">
                              <a:moveTo>
                                <a:pt x="1677733" y="0"/>
                              </a:moveTo>
                              <a:lnTo>
                                <a:pt x="841171" y="0"/>
                              </a:lnTo>
                              <a:lnTo>
                                <a:pt x="0" y="1781251"/>
                              </a:lnTo>
                              <a:lnTo>
                                <a:pt x="837107" y="1781009"/>
                              </a:lnTo>
                              <a:lnTo>
                                <a:pt x="167773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508CC" id="RibbonElement1" o:spid="_x0000_s1026" alt="&quot;&quot;" style="position:absolute;margin-left:463.65pt;margin-top:0;width:132.1pt;height:140.3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678304,1781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" path="m1677733,l841171,,,1781251r837107,-242l1677733,xe" fillcolor="#0072ce [3204]" stroked="f">
                <v:path arrowok="t"/>
                <w10:wrap anchorx="page" anchory="page"/>
                <w10:anchorlock/>
              </v:shape>
            </w:pict>
          </mc:Fallback>
        </mc:AlternateContent>
      </w:r>
      <w:r w:rsidR="00665916" w:rsidRPr="00625951">
        <w:rPr>
          <w:rFonts w:ascii="Microsoft YaHei" w:eastAsia="Microsoft YaHei" w:hAnsi="Microsoft YaHei"/>
          <w:noProof/>
        </w:rPr>
        <mc:AlternateContent>
          <mc:Choice Requires="wpc">
            <w:drawing>
              <wp:anchor distT="0" distB="0" distL="114300" distR="114300" simplePos="0" relativeHeight="251661312" behindDoc="0" locked="1" layoutInCell="1" allowOverlap="1" wp14:anchorId="1EB25565" wp14:editId="3A82BB97">
                <wp:simplePos x="0" y="0"/>
                <wp:positionH relativeFrom="page">
                  <wp:posOffset>0</wp:posOffset>
                </wp:positionH>
                <wp:positionV relativeFrom="page">
                  <wp:posOffset>9867481</wp:posOffset>
                </wp:positionV>
                <wp:extent cx="2275200" cy="828000"/>
                <wp:effectExtent l="0" t="0" r="11430" b="0"/>
                <wp:wrapNone/>
                <wp:docPr id="22" name="Cover_Website" hidden="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7" name="Cover_TextBoxWeb"/>
                        <wps:cNvSpPr txBox="1"/>
                        <wps:spPr>
                          <a:xfrm>
                            <a:off x="540005" y="145824"/>
                            <a:ext cx="1735200" cy="36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FC448D" w14:textId="77777777" w:rsidR="00254F12" w:rsidRPr="00484CC4" w:rsidRDefault="00254F12" w:rsidP="00254F12">
                              <w:pPr>
                                <w:pStyle w:val="xWebCoverPage"/>
                              </w:pPr>
                              <w:hyperlink r:id="rId23" w:history="1">
                                <w:r w:rsidRPr="00484CC4">
                                  <w:rPr>
                                    <w:rFonts w:ascii="SimSun" w:eastAsia="SimSun" w:hAnsi="SimSun" w:cs="SimSun"/>
                                    <w:lang w:val="zh-Hans"/>
                                  </w:rPr>
                                  <w:t>deeca.vic.gov.au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B25565" id="Cover_Website" o:spid="_x0000_s1026" editas="canvas" alt="&quot;&quot;" style="position:absolute;left:0;text-align:left;margin-left:0;margin-top:776.95pt;width:179.15pt;height:65.2pt;z-index:251661312;visibility:hidden;mso-position-horizontal-relative:page;mso-position-vertical-relative:page;mso-width-relative:margin;mso-height-relative:margin" coordsize="22745,8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alt="&quot;&quot;" style="position:absolute;width:22745;height:8274;visibility:hidden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over_TextBoxWeb" o:spid="_x0000_s1028" type="#_x0000_t202" style="position:absolute;left:5400;top:1458;width:17352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" filled="f" stroked="f" strokeweight=".5pt">
                  <v:textbox inset="0,0,0,0">
                    <w:txbxContent>
                      <w:p w14:paraId="54FC448D" w14:textId="77777777" w:rsidR="00254F12" w:rsidRPr="00484CC4" w:rsidRDefault="00254F12" w:rsidP="00254F12">
                        <w:pPr>
                          <w:pStyle w:val="xWebCoverPage"/>
                        </w:pPr>
                        <w:hyperlink r:id="rId24" w:history="1">
                          <w:r w:rsidRPr="00484CC4">
                            <w:rPr>
                              <w:rFonts w:ascii="SimSun" w:eastAsia="SimSun" w:hAnsi="SimSun" w:cs="SimSun"/>
                              <w:lang w:val="zh-Hans"/>
                            </w:rPr>
                            <w:t>deeca.vic.gov.au</w:t>
                          </w:r>
                        </w:hyperlink>
                      </w:p>
                    </w:txbxContent>
                  </v:textbox>
                </v:shape>
                <w10:wrap anchorx="page" anchory="page"/>
                <w10:anchorlock/>
              </v:group>
            </w:pict>
          </mc:Fallback>
        </mc:AlternateContent>
      </w:r>
    </w:p>
    <w:bookmarkEnd w:id="0"/>
    <w:p w14:paraId="1D492CD6" w14:textId="77777777" w:rsidR="004F67B4" w:rsidRPr="00625951" w:rsidRDefault="00F54EAB" w:rsidP="004C6D29">
      <w:pPr>
        <w:pStyle w:val="Heading2"/>
        <w:rPr>
          <w:rFonts w:ascii="Microsoft YaHei" w:eastAsia="Microsoft YaHei" w:hAnsi="Microsoft YaHei"/>
        </w:rPr>
      </w:pPr>
      <w:r w:rsidRPr="00625951">
        <w:rPr>
          <w:rFonts w:ascii="Microsoft YaHei" w:eastAsia="Microsoft YaHei" w:hAnsi="Microsoft YaHei" w:cs="SimSun"/>
          <w:lang w:val="zh-Hans"/>
        </w:rPr>
        <w:t>维多利亚州居民可以采取的行动</w:t>
      </w:r>
    </w:p>
    <w:p w14:paraId="1B49D06E" w14:textId="77777777" w:rsidR="004F67B4" w:rsidRPr="00625951" w:rsidRDefault="00F54EAB" w:rsidP="004F67B4">
      <w:pPr>
        <w:pStyle w:val="BodyText"/>
        <w:rPr>
          <w:rFonts w:ascii="Microsoft YaHei" w:eastAsia="Microsoft YaHei" w:hAnsi="Microsoft YaHei"/>
        </w:rPr>
      </w:pPr>
      <w:r w:rsidRPr="00625951">
        <w:rPr>
          <w:rFonts w:ascii="Microsoft YaHei" w:eastAsia="Microsoft YaHei" w:hAnsi="Microsoft YaHei" w:cs="SimSun"/>
          <w:lang w:val="zh-Hans"/>
        </w:rPr>
        <w:t>我们知道许多居民担心燃油价格及其供应情况。采取一些简单措施能确保所有人都能获得燃油。</w:t>
      </w:r>
    </w:p>
    <w:p w14:paraId="79CDD8C2" w14:textId="77777777" w:rsidR="004F67B4" w:rsidRPr="00625951" w:rsidRDefault="00F54EAB" w:rsidP="004C6D29">
      <w:pPr>
        <w:pStyle w:val="Heading2"/>
        <w:rPr>
          <w:rFonts w:ascii="Microsoft YaHei" w:eastAsia="Microsoft YaHei" w:hAnsi="Microsoft YaHei"/>
        </w:rPr>
      </w:pPr>
      <w:r w:rsidRPr="00625951">
        <w:rPr>
          <w:rFonts w:ascii="Microsoft YaHei" w:eastAsia="Microsoft YaHei" w:hAnsi="Microsoft YaHei" w:cs="SimSun"/>
          <w:lang w:val="zh-Hans"/>
        </w:rPr>
        <w:t>提前规划</w:t>
      </w:r>
    </w:p>
    <w:p w14:paraId="690191A5" w14:textId="77777777" w:rsidR="004F67B4" w:rsidRPr="00625951" w:rsidRDefault="00F54EAB" w:rsidP="00256D21">
      <w:pPr>
        <w:pStyle w:val="BodyText"/>
        <w:numPr>
          <w:ilvl w:val="0"/>
          <w:numId w:val="15"/>
        </w:numPr>
        <w:rPr>
          <w:rFonts w:ascii="Microsoft YaHei" w:eastAsia="Microsoft YaHei" w:hAnsi="Microsoft YaHei"/>
        </w:rPr>
      </w:pPr>
      <w:r w:rsidRPr="00625951">
        <w:rPr>
          <w:rFonts w:ascii="Microsoft YaHei" w:eastAsia="Microsoft YaHei" w:hAnsi="Microsoft YaHei" w:cs="SimSun"/>
          <w:lang w:val="zh-Hans"/>
        </w:rPr>
        <w:t>请仅按日常所需购买燃油，以确保每个人都能获得燃油。</w:t>
      </w:r>
    </w:p>
    <w:p w14:paraId="7C3D5ADA" w14:textId="77777777" w:rsidR="004F67B4" w:rsidRPr="00625951" w:rsidRDefault="00F54EAB" w:rsidP="00256D21">
      <w:pPr>
        <w:pStyle w:val="BodyText"/>
        <w:numPr>
          <w:ilvl w:val="0"/>
          <w:numId w:val="15"/>
        </w:numPr>
        <w:rPr>
          <w:rFonts w:ascii="Microsoft YaHei" w:eastAsia="Microsoft YaHei" w:hAnsi="Microsoft YaHei"/>
        </w:rPr>
      </w:pPr>
      <w:r w:rsidRPr="00625951">
        <w:rPr>
          <w:rFonts w:ascii="Microsoft YaHei" w:eastAsia="Microsoft YaHei" w:hAnsi="Microsoft YaHei" w:cs="SimSun"/>
          <w:lang w:val="zh-Hans"/>
        </w:rPr>
        <w:t>出发前加满油，特别是在您工作、上学或出行需要依赖燃油的情况下。</w:t>
      </w:r>
    </w:p>
    <w:p w14:paraId="58D35D52" w14:textId="77777777" w:rsidR="004F67B4" w:rsidRPr="00625951" w:rsidRDefault="00F54EAB" w:rsidP="004C6D29">
      <w:pPr>
        <w:pStyle w:val="Heading2"/>
        <w:rPr>
          <w:rFonts w:ascii="Microsoft YaHei" w:eastAsia="Microsoft YaHei" w:hAnsi="Microsoft YaHei"/>
        </w:rPr>
      </w:pPr>
      <w:r w:rsidRPr="00625951">
        <w:rPr>
          <w:rFonts w:ascii="Microsoft YaHei" w:eastAsia="Microsoft YaHei" w:hAnsi="Microsoft YaHei" w:cs="SimSun"/>
          <w:lang w:val="zh-Hans"/>
        </w:rPr>
        <w:t>出行前查询燃油价格</w:t>
      </w:r>
    </w:p>
    <w:p w14:paraId="3FB003DB" w14:textId="77777777" w:rsidR="004F67B4" w:rsidRPr="00625951" w:rsidRDefault="00F54EAB" w:rsidP="00256D21">
      <w:pPr>
        <w:pStyle w:val="BodyText"/>
        <w:numPr>
          <w:ilvl w:val="0"/>
          <w:numId w:val="16"/>
        </w:numPr>
        <w:rPr>
          <w:rFonts w:ascii="Microsoft YaHei" w:eastAsia="Microsoft YaHei" w:hAnsi="Microsoft YaHei"/>
        </w:rPr>
      </w:pPr>
      <w:r w:rsidRPr="00625951">
        <w:rPr>
          <w:rFonts w:ascii="Microsoft YaHei" w:eastAsia="Microsoft YaHei" w:hAnsi="Microsoft YaHei" w:cs="SimSun"/>
          <w:lang w:val="zh-Hans"/>
        </w:rPr>
        <w:t>使用</w:t>
      </w:r>
      <w:r w:rsidRPr="00625951">
        <w:rPr>
          <w:rFonts w:ascii="Microsoft YaHei" w:eastAsia="Microsoft YaHei" w:hAnsi="Microsoft YaHei" w:cs="SimSun"/>
          <w:lang w:val="zh-Hans"/>
        </w:rPr>
        <w:t xml:space="preserve"> Service Victoria </w:t>
      </w:r>
      <w:r w:rsidRPr="00625951">
        <w:rPr>
          <w:rFonts w:ascii="Microsoft YaHei" w:eastAsia="Microsoft YaHei" w:hAnsi="Microsoft YaHei" w:cs="SimSun"/>
          <w:lang w:val="zh-Hans"/>
        </w:rPr>
        <w:t>应用程序中的</w:t>
      </w:r>
      <w:r w:rsidRPr="00625951">
        <w:rPr>
          <w:rFonts w:ascii="Microsoft YaHei" w:eastAsia="Microsoft YaHei" w:hAnsi="Microsoft YaHei" w:cs="SimSun"/>
          <w:lang w:val="zh-Hans"/>
        </w:rPr>
        <w:t xml:space="preserve"> </w:t>
      </w:r>
      <w:hyperlink r:id="rId25" w:history="1">
        <w:r w:rsidR="004F67B4" w:rsidRPr="00625951">
          <w:rPr>
            <w:rStyle w:val="Hyperlink"/>
            <w:rFonts w:ascii="Microsoft YaHei" w:eastAsia="Microsoft YaHei" w:hAnsi="Microsoft YaHei" w:cs="SimSun"/>
            <w:lang w:val="zh-Hans"/>
          </w:rPr>
          <w:t>Servo Saver</w:t>
        </w:r>
      </w:hyperlink>
      <w:r w:rsidRPr="00625951">
        <w:rPr>
          <w:rFonts w:ascii="Microsoft YaHei" w:eastAsia="Microsoft YaHei" w:hAnsi="Microsoft YaHei" w:cs="SimSun"/>
          <w:lang w:val="zh-Hans"/>
        </w:rPr>
        <w:t xml:space="preserve"> </w:t>
      </w:r>
      <w:r w:rsidRPr="00625951">
        <w:rPr>
          <w:rFonts w:ascii="Microsoft YaHei" w:eastAsia="Microsoft YaHei" w:hAnsi="Microsoft YaHei" w:cs="SimSun"/>
          <w:lang w:val="zh-Hans"/>
        </w:rPr>
        <w:t>查询您附近加油站的燃油价格。</w:t>
      </w:r>
    </w:p>
    <w:p w14:paraId="5E90C611" w14:textId="77777777" w:rsidR="004F67B4" w:rsidRPr="00625951" w:rsidRDefault="00F54EAB" w:rsidP="00256D21">
      <w:pPr>
        <w:pStyle w:val="BodyText"/>
        <w:numPr>
          <w:ilvl w:val="0"/>
          <w:numId w:val="16"/>
        </w:numPr>
        <w:rPr>
          <w:rFonts w:ascii="Microsoft YaHei" w:eastAsia="Microsoft YaHei" w:hAnsi="Microsoft YaHei"/>
        </w:rPr>
      </w:pPr>
      <w:r w:rsidRPr="00625951">
        <w:rPr>
          <w:rFonts w:ascii="Microsoft YaHei" w:eastAsia="Microsoft YaHei" w:hAnsi="Microsoft YaHei" w:cs="SimSun"/>
          <w:lang w:val="zh-Hans"/>
        </w:rPr>
        <w:t>您可以查看哪里的燃油最便宜，并安排加油的时间。</w:t>
      </w:r>
    </w:p>
    <w:p w14:paraId="730B6E63" w14:textId="77777777" w:rsidR="004F67B4" w:rsidRPr="00625951" w:rsidRDefault="00F54EAB" w:rsidP="004C6D29">
      <w:pPr>
        <w:pStyle w:val="Heading2"/>
        <w:rPr>
          <w:rFonts w:ascii="Microsoft YaHei" w:eastAsia="Microsoft YaHei" w:hAnsi="Microsoft YaHei"/>
        </w:rPr>
      </w:pPr>
      <w:r w:rsidRPr="00625951">
        <w:rPr>
          <w:rFonts w:ascii="Microsoft YaHei" w:eastAsia="Microsoft YaHei" w:hAnsi="Microsoft YaHei" w:cs="SimSun"/>
          <w:lang w:val="zh-Hans"/>
        </w:rPr>
        <w:t>在加油站请保持礼貌与友善</w:t>
      </w:r>
    </w:p>
    <w:p w14:paraId="1896C19B" w14:textId="77777777" w:rsidR="004F67B4" w:rsidRPr="00625951" w:rsidRDefault="00F54EAB" w:rsidP="00256D21">
      <w:pPr>
        <w:pStyle w:val="BodyText"/>
        <w:numPr>
          <w:ilvl w:val="0"/>
          <w:numId w:val="17"/>
        </w:numPr>
        <w:rPr>
          <w:rFonts w:ascii="Microsoft YaHei" w:eastAsia="Microsoft YaHei" w:hAnsi="Microsoft YaHei"/>
        </w:rPr>
      </w:pPr>
      <w:r w:rsidRPr="00625951">
        <w:rPr>
          <w:rFonts w:ascii="Microsoft YaHei" w:eastAsia="Microsoft YaHei" w:hAnsi="Microsoft YaHei" w:cs="SimSun"/>
          <w:lang w:val="zh-Hans"/>
        </w:rPr>
        <w:t>在这个繁忙且充满压力的时期，加油站工作人员正在尽力提供服务。</w:t>
      </w:r>
    </w:p>
    <w:p w14:paraId="6A8E1187" w14:textId="77777777" w:rsidR="004F67B4" w:rsidRPr="00625951" w:rsidRDefault="00F54EAB" w:rsidP="00256D21">
      <w:pPr>
        <w:pStyle w:val="BodyText"/>
        <w:numPr>
          <w:ilvl w:val="0"/>
          <w:numId w:val="17"/>
        </w:numPr>
        <w:rPr>
          <w:rFonts w:ascii="Microsoft YaHei" w:eastAsia="Microsoft YaHei" w:hAnsi="Microsoft YaHei"/>
        </w:rPr>
      </w:pPr>
      <w:r w:rsidRPr="00625951">
        <w:rPr>
          <w:rFonts w:ascii="Microsoft YaHei" w:eastAsia="Microsoft YaHei" w:hAnsi="Microsoft YaHei" w:cs="SimSun"/>
          <w:lang w:val="zh-Hans"/>
        </w:rPr>
        <w:t>请以耐心和尊重的态度对待加油站工作人员，正如您希望自己在工作时受到同样的对待。</w:t>
      </w:r>
    </w:p>
    <w:p w14:paraId="6743470D" w14:textId="77777777" w:rsidR="004F67B4" w:rsidRPr="00625951" w:rsidRDefault="00F54EAB" w:rsidP="004C6D29">
      <w:pPr>
        <w:pStyle w:val="Heading2"/>
        <w:rPr>
          <w:rFonts w:ascii="Microsoft YaHei" w:eastAsia="Microsoft YaHei" w:hAnsi="Microsoft YaHei"/>
        </w:rPr>
      </w:pPr>
      <w:r w:rsidRPr="00625951">
        <w:rPr>
          <w:rFonts w:ascii="Microsoft YaHei" w:eastAsia="Microsoft YaHei" w:hAnsi="Microsoft YaHei" w:cs="SimSun"/>
          <w:lang w:val="zh-Hans"/>
        </w:rPr>
        <w:t>在处理和储存燃油时请注意安全</w:t>
      </w:r>
    </w:p>
    <w:p w14:paraId="1B09A3DA" w14:textId="77777777" w:rsidR="004F67B4" w:rsidRPr="00625951" w:rsidRDefault="00F54EAB" w:rsidP="004F67B4">
      <w:pPr>
        <w:pStyle w:val="BodyText"/>
        <w:rPr>
          <w:rFonts w:ascii="Microsoft YaHei" w:eastAsia="Microsoft YaHei" w:hAnsi="Microsoft YaHei"/>
        </w:rPr>
      </w:pPr>
      <w:r w:rsidRPr="00625951">
        <w:rPr>
          <w:rFonts w:ascii="Microsoft YaHei" w:eastAsia="Microsoft YaHei" w:hAnsi="Microsoft YaHei" w:cs="SimSun"/>
          <w:lang w:val="zh-Hans"/>
        </w:rPr>
        <w:t>如果您需要处理、运输或储存燃油，以安全的方式操作至关重要。不安全地处理、运输或储存可能会造成严重的安全风险。</w:t>
      </w:r>
    </w:p>
    <w:p w14:paraId="5BDFABC6" w14:textId="77777777" w:rsidR="008A0961" w:rsidRPr="00625951" w:rsidRDefault="00F54EAB" w:rsidP="004F67B4">
      <w:pPr>
        <w:pStyle w:val="BodyText"/>
        <w:rPr>
          <w:rFonts w:ascii="Microsoft YaHei" w:eastAsia="Microsoft YaHei" w:hAnsi="Microsoft YaHei"/>
        </w:rPr>
      </w:pPr>
      <w:r w:rsidRPr="00625951">
        <w:rPr>
          <w:rFonts w:ascii="Microsoft YaHei" w:eastAsia="Microsoft YaHei" w:hAnsi="Microsoft YaHei" w:cs="SimSun"/>
          <w:lang w:val="zh-Hans"/>
        </w:rPr>
        <w:lastRenderedPageBreak/>
        <w:t>如需了解更多信息，请访问</w:t>
      </w:r>
      <w:r w:rsidRPr="00625951">
        <w:rPr>
          <w:rFonts w:ascii="Microsoft YaHei" w:eastAsia="Microsoft YaHei" w:hAnsi="Microsoft YaHei" w:cs="SimSun"/>
          <w:lang w:val="zh-Hans"/>
        </w:rPr>
        <w:t>“</w:t>
      </w:r>
      <w:hyperlink r:id="rId26" w:tooltip="Fuel safety" w:history="1">
        <w:r w:rsidR="008A0961" w:rsidRPr="00625951">
          <w:rPr>
            <w:rStyle w:val="Hyperlink"/>
            <w:rFonts w:ascii="Microsoft YaHei" w:eastAsia="Microsoft YaHei" w:hAnsi="Microsoft YaHei" w:cs="SimSun"/>
            <w:lang w:val="zh-Hans"/>
          </w:rPr>
          <w:t>安全处理和储存燃油</w:t>
        </w:r>
      </w:hyperlink>
      <w:r w:rsidRPr="00625951">
        <w:rPr>
          <w:rFonts w:ascii="Microsoft YaHei" w:eastAsia="Microsoft YaHei" w:hAnsi="Microsoft YaHei" w:cs="SimSun"/>
          <w:lang w:val="zh-Hans"/>
        </w:rPr>
        <w:t>”</w:t>
      </w:r>
      <w:r w:rsidRPr="00625951">
        <w:rPr>
          <w:rFonts w:ascii="Microsoft YaHei" w:eastAsia="Microsoft YaHei" w:hAnsi="Microsoft YaHei" w:cs="SimSun"/>
          <w:lang w:val="zh-Hans"/>
        </w:rPr>
        <w:t>。</w:t>
      </w:r>
    </w:p>
    <w:p w14:paraId="2ECDB302" w14:textId="77777777" w:rsidR="00391AAC" w:rsidRPr="00625951" w:rsidRDefault="00F54EAB" w:rsidP="004C6D29">
      <w:pPr>
        <w:pStyle w:val="Heading2"/>
        <w:rPr>
          <w:rFonts w:ascii="Microsoft YaHei" w:eastAsia="Microsoft YaHei" w:hAnsi="Microsoft YaHei"/>
        </w:rPr>
      </w:pPr>
      <w:r w:rsidRPr="00625951">
        <w:rPr>
          <w:rFonts w:ascii="Microsoft YaHei" w:eastAsia="Microsoft YaHei" w:hAnsi="Microsoft YaHei" w:cs="SimSun"/>
          <w:lang w:val="zh-Hans"/>
        </w:rPr>
        <w:t>现有的支持措施</w:t>
      </w:r>
    </w:p>
    <w:p w14:paraId="245912AB" w14:textId="77777777" w:rsidR="00C85F7E" w:rsidRPr="00625951" w:rsidRDefault="00F54EAB" w:rsidP="00907FE0">
      <w:pPr>
        <w:rPr>
          <w:rFonts w:ascii="Microsoft YaHei" w:eastAsia="Microsoft YaHei" w:hAnsi="Microsoft YaHei"/>
        </w:rPr>
      </w:pPr>
      <w:r w:rsidRPr="00625951">
        <w:rPr>
          <w:rFonts w:ascii="Microsoft YaHei" w:eastAsia="Microsoft YaHei" w:hAnsi="Microsoft YaHei" w:cs="SimSun"/>
          <w:lang w:val="zh-Hans"/>
        </w:rPr>
        <w:t>澳大利亚政府已推出协调一致的短</w:t>
      </w:r>
      <w:r w:rsidRPr="00625951">
        <w:rPr>
          <w:rFonts w:ascii="Microsoft YaHei" w:eastAsia="Microsoft YaHei" w:hAnsi="Microsoft YaHei" w:cs="SimSun"/>
          <w:lang w:val="zh-Hans"/>
        </w:rPr>
        <w:noBreakHyphen/>
      </w:r>
      <w:r w:rsidRPr="00625951">
        <w:rPr>
          <w:rFonts w:ascii="Microsoft YaHei" w:eastAsia="Microsoft YaHei" w:hAnsi="Microsoft YaHei" w:cs="SimSun"/>
          <w:lang w:val="zh-Hans"/>
        </w:rPr>
        <w:t>期救助措施，以协助家庭、运输运营商及企业应对燃油成本压力和全球性供应中断带来的影响。这些措施包括：</w:t>
      </w:r>
    </w:p>
    <w:p w14:paraId="082DF3C8" w14:textId="77777777" w:rsidR="00C85F7E" w:rsidRPr="00625951" w:rsidRDefault="00F54EAB" w:rsidP="00256D21">
      <w:pPr>
        <w:pStyle w:val="ListBullet2"/>
        <w:numPr>
          <w:ilvl w:val="1"/>
          <w:numId w:val="19"/>
        </w:numPr>
        <w:rPr>
          <w:rFonts w:ascii="Microsoft YaHei" w:eastAsia="Microsoft YaHei" w:hAnsi="Microsoft YaHei"/>
        </w:rPr>
      </w:pPr>
      <w:r w:rsidRPr="00625951">
        <w:rPr>
          <w:rFonts w:ascii="Microsoft YaHei" w:eastAsia="Microsoft YaHei" w:hAnsi="Microsoft YaHei" w:cs="SimSun"/>
          <w:lang w:val="zh-Hans"/>
        </w:rPr>
        <w:t>临时降低燃油消费税，每升燃油最多可节省</w:t>
      </w:r>
      <w:r w:rsidRPr="00625951">
        <w:rPr>
          <w:rFonts w:ascii="Microsoft YaHei" w:eastAsia="Microsoft YaHei" w:hAnsi="Microsoft YaHei" w:cs="SimSun"/>
          <w:lang w:val="zh-Hans"/>
        </w:rPr>
        <w:t xml:space="preserve"> 32 </w:t>
      </w:r>
      <w:r w:rsidRPr="00625951">
        <w:rPr>
          <w:rFonts w:ascii="Microsoft YaHei" w:eastAsia="Microsoft YaHei" w:hAnsi="Microsoft YaHei" w:cs="SimSun"/>
          <w:lang w:val="zh-Hans"/>
        </w:rPr>
        <w:t>澳分</w:t>
      </w:r>
    </w:p>
    <w:p w14:paraId="65EDE1F9" w14:textId="77777777" w:rsidR="00C85F7E" w:rsidRPr="00625951" w:rsidRDefault="00F54EAB" w:rsidP="00256D21">
      <w:pPr>
        <w:pStyle w:val="ListBullet2"/>
        <w:numPr>
          <w:ilvl w:val="1"/>
          <w:numId w:val="19"/>
        </w:numPr>
        <w:rPr>
          <w:rFonts w:ascii="Microsoft YaHei" w:eastAsia="Microsoft YaHei" w:hAnsi="Microsoft YaHei"/>
        </w:rPr>
      </w:pPr>
      <w:r w:rsidRPr="00625951">
        <w:rPr>
          <w:rFonts w:ascii="Microsoft YaHei" w:eastAsia="Microsoft YaHei" w:hAnsi="Microsoft YaHei" w:cs="SimSun"/>
          <w:lang w:val="zh-Hans"/>
        </w:rPr>
        <w:t>下调重型车辆道路使用费，减轻货运运营商的负担</w:t>
      </w:r>
    </w:p>
    <w:p w14:paraId="7202EEA3" w14:textId="77777777" w:rsidR="00C85F7E" w:rsidRPr="00625951" w:rsidRDefault="00F54EAB" w:rsidP="00256D21">
      <w:pPr>
        <w:pStyle w:val="ListBullet2"/>
        <w:numPr>
          <w:ilvl w:val="1"/>
          <w:numId w:val="19"/>
        </w:numPr>
        <w:rPr>
          <w:rFonts w:ascii="Microsoft YaHei" w:eastAsia="Microsoft YaHei" w:hAnsi="Microsoft YaHei"/>
        </w:rPr>
      </w:pPr>
      <w:r w:rsidRPr="00625951">
        <w:rPr>
          <w:rFonts w:ascii="Microsoft YaHei" w:eastAsia="Microsoft YaHei" w:hAnsi="Microsoft YaHei" w:cs="SimSun"/>
          <w:lang w:val="zh-Hans"/>
        </w:rPr>
        <w:t>澳大利亚竞争与消费者委员会（</w:t>
      </w:r>
      <w:r w:rsidRPr="00625951">
        <w:rPr>
          <w:rFonts w:ascii="Microsoft YaHei" w:eastAsia="Microsoft YaHei" w:hAnsi="Microsoft YaHei" w:cs="SimSun"/>
          <w:lang w:val="zh-Hans"/>
        </w:rPr>
        <w:t>ACCC</w:t>
      </w:r>
      <w:r w:rsidRPr="00625951">
        <w:rPr>
          <w:rFonts w:ascii="Microsoft YaHei" w:eastAsia="Microsoft YaHei" w:hAnsi="Microsoft YaHei" w:cs="SimSun"/>
          <w:lang w:val="zh-Hans"/>
        </w:rPr>
        <w:t>）持续进行监控，确保节省的成本惠及消费者。</w:t>
      </w:r>
    </w:p>
    <w:p w14:paraId="7589D39B" w14:textId="77777777" w:rsidR="00E531F7" w:rsidRPr="00625951" w:rsidRDefault="00F54EAB" w:rsidP="00256D21">
      <w:pPr>
        <w:pStyle w:val="ListBullet2"/>
        <w:numPr>
          <w:ilvl w:val="1"/>
          <w:numId w:val="19"/>
        </w:numPr>
        <w:rPr>
          <w:rFonts w:ascii="Microsoft YaHei" w:eastAsia="Microsoft YaHei" w:hAnsi="Microsoft YaHei"/>
        </w:rPr>
      </w:pPr>
      <w:r w:rsidRPr="00625951">
        <w:rPr>
          <w:rFonts w:ascii="Microsoft YaHei" w:eastAsia="Microsoft YaHei" w:hAnsi="Microsoft YaHei" w:cs="SimSun"/>
          <w:lang w:val="zh-Hans"/>
        </w:rPr>
        <w:t>其他额外支持措施包括加快优惠融资以增强企业韧性，以及通过有针对性的税收和贷款减免，帮助小型企业在此期间管理现金流。</w:t>
      </w:r>
    </w:p>
    <w:p w14:paraId="4387CCD5" w14:textId="77777777" w:rsidR="002E33FF" w:rsidRPr="00625951" w:rsidRDefault="00F54EAB" w:rsidP="004C6D29">
      <w:pPr>
        <w:pStyle w:val="Heading2"/>
        <w:rPr>
          <w:rFonts w:ascii="Microsoft YaHei" w:eastAsia="Microsoft YaHei" w:hAnsi="Microsoft YaHei"/>
        </w:rPr>
      </w:pPr>
      <w:r w:rsidRPr="00625951">
        <w:rPr>
          <w:rFonts w:ascii="Microsoft YaHei" w:eastAsia="Microsoft YaHei" w:hAnsi="Microsoft YaHei" w:cs="SimSun"/>
          <w:lang w:val="zh-Hans"/>
        </w:rPr>
        <w:t>更多信息</w:t>
      </w:r>
    </w:p>
    <w:p w14:paraId="4BC9D408" w14:textId="77777777" w:rsidR="002E33FF" w:rsidRPr="00625951" w:rsidRDefault="00F54EAB" w:rsidP="00256D21">
      <w:pPr>
        <w:pStyle w:val="ListBullet2"/>
        <w:numPr>
          <w:ilvl w:val="1"/>
          <w:numId w:val="18"/>
        </w:numPr>
        <w:rPr>
          <w:rFonts w:ascii="Microsoft YaHei" w:eastAsia="Microsoft YaHei" w:hAnsi="Microsoft YaHei"/>
          <w:color w:val="232222" w:themeColor="text1"/>
        </w:rPr>
      </w:pPr>
      <w:r w:rsidRPr="00625951">
        <w:rPr>
          <w:rFonts w:ascii="Microsoft YaHei" w:eastAsia="Microsoft YaHei" w:hAnsi="Microsoft YaHei" w:cs="SimSun"/>
          <w:color w:val="232222" w:themeColor="text1"/>
          <w:lang w:val="zh-Hans"/>
        </w:rPr>
        <w:t>澳大利亚政府并未对汽油、柴油或航空燃油的使用采取任何限制措施。</w:t>
      </w:r>
    </w:p>
    <w:p w14:paraId="18D809C8" w14:textId="77777777" w:rsidR="002E33FF" w:rsidRPr="00625951" w:rsidRDefault="00F54EAB" w:rsidP="00256D21">
      <w:pPr>
        <w:pStyle w:val="ListBullet2"/>
        <w:numPr>
          <w:ilvl w:val="1"/>
          <w:numId w:val="18"/>
        </w:numPr>
        <w:rPr>
          <w:rFonts w:ascii="Microsoft YaHei" w:eastAsia="Microsoft YaHei" w:hAnsi="Microsoft YaHei"/>
          <w:color w:val="232222" w:themeColor="text1"/>
        </w:rPr>
      </w:pPr>
      <w:r w:rsidRPr="00625951">
        <w:rPr>
          <w:rFonts w:ascii="Microsoft YaHei" w:eastAsia="Microsoft YaHei" w:hAnsi="Microsoft YaHei" w:cs="SimSun"/>
          <w:color w:val="232222" w:themeColor="text1"/>
          <w:lang w:val="zh-Hans"/>
        </w:rPr>
        <w:t>随着汽油和柴油价格的上涨，对部分消费者而言，尽量减少燃油使用更为经济实用。选择替代出行方式，例如公共交通、拼车、骑行或步行，或居家办公，都可以为家庭节省开支。</w:t>
      </w:r>
    </w:p>
    <w:p w14:paraId="32FBED16" w14:textId="77777777" w:rsidR="002E33FF" w:rsidRPr="00625951" w:rsidRDefault="00F54EAB" w:rsidP="00256D21">
      <w:pPr>
        <w:pStyle w:val="ListBullet2"/>
        <w:numPr>
          <w:ilvl w:val="1"/>
          <w:numId w:val="18"/>
        </w:numPr>
        <w:rPr>
          <w:rFonts w:ascii="Microsoft YaHei" w:eastAsia="Microsoft YaHei" w:hAnsi="Microsoft YaHei"/>
          <w:color w:val="232222" w:themeColor="text1"/>
        </w:rPr>
      </w:pPr>
      <w:r w:rsidRPr="00625951">
        <w:rPr>
          <w:rFonts w:ascii="Microsoft YaHei" w:eastAsia="Microsoft YaHei" w:hAnsi="Microsoft YaHei" w:cs="SimSun"/>
          <w:color w:val="232222" w:themeColor="text1"/>
          <w:lang w:val="zh-Hans"/>
        </w:rPr>
        <w:t>我们理解，对部分人群，特别是居住在偏远地区、农业和运输行业从业者以及关键岗位工作者而言，维持正常的汽油和柴油使用至关重要。澳大利亚政府将继续与行业合作，确保燃油能够供应至有需求的地区。</w:t>
      </w:r>
    </w:p>
    <w:p w14:paraId="05C33E03" w14:textId="77777777" w:rsidR="002E33FF" w:rsidRPr="00625951" w:rsidRDefault="00F54EAB" w:rsidP="00256D21">
      <w:pPr>
        <w:pStyle w:val="ListBullet2"/>
        <w:numPr>
          <w:ilvl w:val="1"/>
          <w:numId w:val="18"/>
        </w:numPr>
        <w:rPr>
          <w:rFonts w:ascii="Microsoft YaHei" w:eastAsia="Microsoft YaHei" w:hAnsi="Microsoft YaHei"/>
          <w:color w:val="232222" w:themeColor="text1"/>
        </w:rPr>
      </w:pPr>
      <w:r w:rsidRPr="00625951">
        <w:rPr>
          <w:rFonts w:ascii="Microsoft YaHei" w:eastAsia="Microsoft YaHei" w:hAnsi="Microsoft YaHei" w:cs="SimSun"/>
          <w:color w:val="232222" w:themeColor="text1"/>
          <w:lang w:val="zh-Hans"/>
        </w:rPr>
        <w:t>如果发现任何涉及燃油供应的犯罪或公共秩序问题，请拨打</w:t>
      </w:r>
      <w:r w:rsidRPr="00625951">
        <w:rPr>
          <w:rFonts w:ascii="Microsoft YaHei" w:eastAsia="Microsoft YaHei" w:hAnsi="Microsoft YaHei" w:cs="SimSun"/>
          <w:color w:val="232222" w:themeColor="text1"/>
          <w:lang w:val="zh-Hans"/>
        </w:rPr>
        <w:t xml:space="preserve"> 000 </w:t>
      </w:r>
      <w:r w:rsidRPr="00625951">
        <w:rPr>
          <w:rFonts w:ascii="Microsoft YaHei" w:eastAsia="Microsoft YaHei" w:hAnsi="Microsoft YaHei" w:cs="SimSun"/>
          <w:color w:val="232222" w:themeColor="text1"/>
          <w:lang w:val="zh-Hans"/>
        </w:rPr>
        <w:t>向维多利亚警方报告。</w:t>
      </w:r>
    </w:p>
    <w:p w14:paraId="2E2EA47A" w14:textId="77777777" w:rsidR="00584BF1" w:rsidRPr="00625951" w:rsidRDefault="00F54EAB" w:rsidP="00256D21">
      <w:pPr>
        <w:pStyle w:val="ListBullet2"/>
        <w:numPr>
          <w:ilvl w:val="1"/>
          <w:numId w:val="18"/>
        </w:numPr>
        <w:rPr>
          <w:rFonts w:ascii="Microsoft YaHei" w:eastAsia="Microsoft YaHei" w:hAnsi="Microsoft YaHei"/>
          <w:color w:val="232222" w:themeColor="text1"/>
        </w:rPr>
      </w:pPr>
      <w:r w:rsidRPr="00625951">
        <w:rPr>
          <w:rFonts w:ascii="Microsoft YaHei" w:eastAsia="Microsoft YaHei" w:hAnsi="Microsoft YaHei" w:cs="SimSun"/>
          <w:color w:val="232222" w:themeColor="text1"/>
          <w:lang w:val="zh-Hans"/>
        </w:rPr>
        <w:t>我们鼓励维多利亚州居民尽可能使用公共交通出行，以协助为各地区节省燃油。</w:t>
      </w:r>
    </w:p>
    <w:p w14:paraId="4E689650" w14:textId="77777777" w:rsidR="002E33FF" w:rsidRPr="00625951" w:rsidRDefault="002E33FF" w:rsidP="002E33FF">
      <w:pPr>
        <w:rPr>
          <w:rFonts w:ascii="Microsoft YaHei" w:eastAsia="Microsoft YaHei" w:hAnsi="Microsoft YaHei"/>
          <w:color w:val="232222" w:themeColor="text1"/>
        </w:rPr>
      </w:pPr>
    </w:p>
    <w:p w14:paraId="1D5B6B88" w14:textId="0930BE0E" w:rsidR="00584BF1" w:rsidRPr="00625951" w:rsidRDefault="00F54EAB" w:rsidP="007709BB">
      <w:pPr>
        <w:rPr>
          <w:rFonts w:ascii="Microsoft YaHei" w:eastAsia="Microsoft YaHei" w:hAnsi="Microsoft YaHei"/>
          <w:color w:val="232222" w:themeColor="text1"/>
        </w:rPr>
      </w:pPr>
      <w:proofErr w:type="spellStart"/>
      <w:r w:rsidRPr="00625951">
        <w:rPr>
          <w:rFonts w:ascii="Microsoft YaHei" w:eastAsia="Microsoft YaHei" w:hAnsi="Microsoft YaHei" w:cs="SimSun"/>
          <w:color w:val="232222" w:themeColor="text1"/>
          <w:lang w:val="zh-Hans"/>
        </w:rPr>
        <w:t>如需了解有关燃油供应的最新情况，请访问</w:t>
      </w:r>
      <w:proofErr w:type="spellEnd"/>
      <w:r w:rsidRPr="00625951">
        <w:rPr>
          <w:rFonts w:ascii="Microsoft YaHei" w:eastAsia="Microsoft YaHei" w:hAnsi="Microsoft YaHei" w:cs="SimSun"/>
          <w:color w:val="232222" w:themeColor="text1"/>
          <w:lang w:val="zh-Hans"/>
        </w:rPr>
        <w:t xml:space="preserve"> </w:t>
      </w:r>
      <w:hyperlink r:id="rId27" w:history="1">
        <w:r w:rsidR="00584BF1" w:rsidRPr="00C05BBB">
          <w:rPr>
            <w:rStyle w:val="Hyperlink"/>
            <w:rFonts w:ascii="Microsoft YaHei" w:eastAsia="Microsoft YaHei" w:hAnsi="Microsoft YaHei" w:cs="SimSun"/>
            <w:lang w:val="zh-Hans"/>
          </w:rPr>
          <w:t>vic.gov.au/fuel-supply</w:t>
        </w:r>
      </w:hyperlink>
      <w:r w:rsidRPr="00625951">
        <w:rPr>
          <w:rFonts w:ascii="Microsoft YaHei" w:eastAsia="Microsoft YaHei" w:hAnsi="Microsoft YaHei" w:cs="SimSun"/>
          <w:color w:val="232222" w:themeColor="text1"/>
          <w:lang w:val="zh-Hans"/>
        </w:rPr>
        <w:t>。</w:t>
      </w:r>
    </w:p>
    <w:sectPr w:rsidR="00584BF1" w:rsidRPr="00625951" w:rsidSect="007425C9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type w:val="continuous"/>
      <w:pgSz w:w="11907" w:h="16839" w:code="9"/>
      <w:pgMar w:top="1418" w:right="851" w:bottom="992" w:left="851" w:header="284" w:footer="284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76779E" w14:textId="77777777" w:rsidR="00BC70D7" w:rsidRDefault="00BC70D7" w:rsidP="00CD157B">
      <w:pPr>
        <w:pStyle w:val="NoSpacing"/>
      </w:pPr>
    </w:p>
    <w:p w14:paraId="52D7CC94" w14:textId="77777777" w:rsidR="00BC70D7" w:rsidRDefault="00BC70D7"/>
  </w:endnote>
  <w:endnote w:type="continuationSeparator" w:id="0">
    <w:p w14:paraId="3A1B2CAE" w14:textId="77777777" w:rsidR="00BC70D7" w:rsidRDefault="00BC70D7" w:rsidP="00CD157B">
      <w:pPr>
        <w:pStyle w:val="NoSpacing"/>
      </w:pPr>
    </w:p>
    <w:p w14:paraId="3F8DEAC6" w14:textId="77777777" w:rsidR="00BC70D7" w:rsidRDefault="00BC70D7"/>
  </w:endnote>
  <w:endnote w:type="continuationNotice" w:id="1">
    <w:p w14:paraId="0B55A492" w14:textId="77777777" w:rsidR="00BC70D7" w:rsidRDefault="00BC70D7" w:rsidP="00CD157B">
      <w:pPr>
        <w:pStyle w:val="NoSpacing"/>
      </w:pPr>
    </w:p>
    <w:p w14:paraId="6F972584" w14:textId="77777777" w:rsidR="00BC70D7" w:rsidRDefault="00BC70D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2ECA479-7DAC-4006-9A40-CC11AC8B79A7}"/>
    <w:embedBold r:id="rId2" w:fontKey="{E32E7DBD-B823-40A3-85E6-85D02B7C04DF}"/>
    <w:embedItalic r:id="rId3" w:fontKey="{17D0F106-7BF5-4D8D-9F5D-4AF7C42C661A}"/>
    <w:embedBoldItalic r:id="rId4" w:fontKey="{E46A7912-D44D-4C01-845D-A6572CF8D521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5" w:fontKey="{48B66E7D-4FA9-490A-9E24-5A9A3830703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E720ACAF-6AE4-4CDD-BE02-B9C564673A5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511CB9C2-F867-485D-821C-2A2FD5F05DB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D66BBB4A-DE5F-459D-997B-732634611F5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829969BB-1B39-447A-8CE5-0D95AF12BBF7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Bold r:id="rId10" w:fontKey="{ACBC1229-4A37-4827-9B08-7374C03441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7ED630C8-76DD-40BA-9B05-DDBE04527D48}"/>
    <w:embedBold r:id="rId12" w:fontKey="{2E129E40-7269-40CF-8A97-A69D9C33532F}"/>
    <w:embedItalic r:id="rId13" w:fontKey="{E8D18ECD-CC30-4CFB-98F0-00B0E948BA49}"/>
    <w:embedBoldItalic r:id="rId14" w:fontKey="{9642CB1D-B516-49F2-81C4-3976A8A844F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2B300648-864E-4A48-BBA2-FCAC87EE068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5DC7FC7D-3E42-4393-BD7B-24F12B3C3938}"/>
  </w:font>
  <w:font w:name="Arial Bold">
    <w:altName w:val="Arial"/>
    <w:panose1 w:val="020B0704020202020204"/>
    <w:charset w:val="00"/>
    <w:family w:val="swiss"/>
    <w:notTrueType/>
    <w:pitch w:val="default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17" w:subsetted="1" w:fontKey="{828A145F-6E3E-471E-9D4B-97B15DE78096}"/>
    <w:embedBold r:id="rId18" w:subsetted="1" w:fontKey="{0226DCC6-A1B1-46F7-9201-63E3885B375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Bold r:id="rId19" w:subsetted="1" w:fontKey="{97D968C2-CC47-4976-B02E-0F66A312B995}"/>
  </w:font>
  <w:font w:name="Noto Sans CJK JP Regular">
    <w:altName w:val="Yu Gothic"/>
    <w:panose1 w:val="00000000000000000000"/>
    <w:charset w:val="80"/>
    <w:family w:val="swiss"/>
    <w:notTrueType/>
    <w:pitch w:val="variable"/>
    <w:sig w:usb0="30000003" w:usb1="2BDF3C10" w:usb2="00000016" w:usb3="00000000" w:csb0="002E010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20" w:subsetted="1" w:fontKey="{8E979BEC-8C7D-4F3C-82FF-C3AA6BAE4D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B38F9" w14:textId="73B0D584" w:rsidR="00B26FBA" w:rsidRDefault="00B26FBA">
    <w:pPr>
      <w:pStyle w:val="Footer"/>
    </w:pPr>
    <w:r w:rsidRPr="00B26FBA">
      <w:t xml:space="preserve">Simplified Chinese | </w:t>
    </w:r>
    <w:proofErr w:type="spellStart"/>
    <w:r w:rsidRPr="00B26FBA">
      <w:rPr>
        <w:rFonts w:ascii="Noto Sans CJK JP Regular" w:eastAsia="Noto Sans CJK JP Regular" w:hAnsi="Noto Sans CJK JP Regular" w:cs="Noto Sans CJK JP Regular" w:hint="eastAsia"/>
      </w:rPr>
      <w:t>简</w:t>
    </w:r>
    <w:r w:rsidRPr="00B26FBA">
      <w:rPr>
        <w:rFonts w:ascii="MS Gothic" w:eastAsia="MS Gothic" w:hAnsi="MS Gothic" w:cs="MS Gothic" w:hint="eastAsia"/>
      </w:rPr>
      <w:t>体中文</w:t>
    </w:r>
    <w:proofErr w:type="spellEnd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A485FD" w14:textId="77777777" w:rsidR="00B26FBA" w:rsidRDefault="00B26FB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D7B7CF" w14:textId="77777777" w:rsidR="00B26FBA" w:rsidRDefault="00B26F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632EED" w14:textId="77777777" w:rsidR="00BC70D7" w:rsidRPr="0056073C" w:rsidRDefault="00BC70D7" w:rsidP="005D764F">
      <w:pPr>
        <w:pStyle w:val="FootnoteSeparator"/>
      </w:pPr>
    </w:p>
    <w:p w14:paraId="380C11FD" w14:textId="77777777" w:rsidR="00BC70D7" w:rsidRDefault="00BC70D7"/>
  </w:footnote>
  <w:footnote w:type="continuationSeparator" w:id="0">
    <w:p w14:paraId="1EF1A328" w14:textId="77777777" w:rsidR="00BC70D7" w:rsidRPr="00CA30B7" w:rsidRDefault="00BC70D7" w:rsidP="006D5A90">
      <w:pPr>
        <w:rPr>
          <w:lang w:val="en-US"/>
        </w:rPr>
      </w:pPr>
      <w:r w:rsidRPr="00CA30B7">
        <w:rPr>
          <w:lang w:val="en-US"/>
        </w:rPr>
        <w:t>_______</w:t>
      </w:r>
    </w:p>
    <w:p w14:paraId="370CFA04" w14:textId="77777777" w:rsidR="00BC70D7" w:rsidRDefault="00BC70D7"/>
  </w:footnote>
  <w:footnote w:type="continuationNotice" w:id="1">
    <w:p w14:paraId="41EBDEA0" w14:textId="77777777" w:rsidR="00BC70D7" w:rsidRDefault="00BC70D7" w:rsidP="006D5A90"/>
    <w:p w14:paraId="10C876AC" w14:textId="77777777" w:rsidR="00BC70D7" w:rsidRDefault="00BC70D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04C09" w14:textId="77777777" w:rsidR="00B26FBA" w:rsidRDefault="00B26F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878FB" w14:textId="77777777" w:rsidR="00CD157B" w:rsidRPr="00CD157B" w:rsidRDefault="00F54EAB" w:rsidP="00CD157B">
    <w:pPr>
      <w:pStyle w:val="Header"/>
    </w:pPr>
    <w:r w:rsidRPr="002D38FC">
      <w:t xml:space="preserve"> </w:t>
    </w:r>
    <w:r w:rsidR="00484CC4" w:rsidRPr="00484CC4"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3D8538BA" wp14:editId="3ADE0127">
              <wp:simplePos x="0" y="0"/>
              <wp:positionH relativeFrom="page">
                <wp:posOffset>6508750</wp:posOffset>
              </wp:positionH>
              <wp:positionV relativeFrom="page">
                <wp:posOffset>0</wp:posOffset>
              </wp:positionV>
              <wp:extent cx="1054800" cy="446400"/>
              <wp:effectExtent l="0" t="0" r="0" b="0"/>
              <wp:wrapNone/>
              <wp:docPr id="2" name="Hdr_Element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548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52829" h="445770">
                            <a:moveTo>
                              <a:pt x="1052207" y="0"/>
                            </a:moveTo>
                            <a:lnTo>
                              <a:pt x="0" y="0"/>
                            </a:lnTo>
                            <a:lnTo>
                              <a:pt x="212255" y="445516"/>
                            </a:lnTo>
                            <a:lnTo>
                              <a:pt x="1052207" y="445516"/>
                            </a:lnTo>
                            <a:lnTo>
                              <a:pt x="105220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738188" id="Hdr_Element6" o:spid="_x0000_s1026" alt="&quot;&quot;" style="position:absolute;margin-left:512.5pt;margin-top:0;width:83.05pt;height:35.1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052829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" path="m1052207,l,,212255,445516r839952,l1052207,xe" fillcolor="#0072ce [3204]" stroked="f">
              <v:path arrowok="t"/>
              <w10:wrap anchorx="page" anchory="page"/>
              <w10:anchorlock/>
            </v:shape>
          </w:pict>
        </mc:Fallback>
      </mc:AlternateContent>
    </w:r>
    <w:r w:rsidR="00484CC4" w:rsidRPr="00484CC4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1DEF6E1" wp14:editId="11B1FB0B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60000" cy="446400"/>
              <wp:effectExtent l="0" t="0" r="3175" b="0"/>
              <wp:wrapNone/>
              <wp:docPr id="25" name="Hdr_Element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250180" h="445770">
                            <a:moveTo>
                              <a:pt x="5250116" y="0"/>
                            </a:moveTo>
                            <a:lnTo>
                              <a:pt x="127" y="0"/>
                            </a:lnTo>
                            <a:lnTo>
                              <a:pt x="0" y="445516"/>
                            </a:lnTo>
                            <a:lnTo>
                              <a:pt x="5040109" y="445516"/>
                            </a:lnTo>
                            <a:lnTo>
                              <a:pt x="5250116" y="0"/>
                            </a:ln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E293B3" id="Hdr_Element1" o:spid="_x0000_s1026" alt="&quot;&quot;" style="position:absolute;margin-left:0;margin-top:0;width:595.3pt;height:35.15pt;z-index: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top" coordsize="5250180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" path="m5250116,l127,,,445516r5040109,l5250116,xe" fillcolor="#201547 [3215]" stroked="f">
              <v:path arrowok="t"/>
              <w10:wrap anchorx="page" anchory="page"/>
            </v:shape>
          </w:pict>
        </mc:Fallback>
      </mc:AlternateContent>
    </w:r>
    <w:r w:rsidR="00484CC4" w:rsidRPr="00484CC4">
      <w:rPr>
        <w:noProof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73F89EA6" wp14:editId="23EB355A">
              <wp:simplePos x="0" y="0"/>
              <wp:positionH relativeFrom="page">
                <wp:posOffset>4621530</wp:posOffset>
              </wp:positionH>
              <wp:positionV relativeFrom="page">
                <wp:posOffset>0</wp:posOffset>
              </wp:positionV>
              <wp:extent cx="1468800" cy="446400"/>
              <wp:effectExtent l="0" t="0" r="0" b="0"/>
              <wp:wrapNone/>
              <wp:docPr id="5" name="Hdr_Element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88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468120" h="445770">
                            <a:moveTo>
                              <a:pt x="1467726" y="0"/>
                            </a:moveTo>
                            <a:lnTo>
                              <a:pt x="210019" y="0"/>
                            </a:lnTo>
                            <a:lnTo>
                              <a:pt x="0" y="445516"/>
                            </a:lnTo>
                            <a:lnTo>
                              <a:pt x="1257731" y="445516"/>
                            </a:lnTo>
                            <a:lnTo>
                              <a:pt x="146772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7A97CE4" id="Hdr_Element4" o:spid="_x0000_s1026" alt="&quot;&quot;" style="position:absolute;margin-left:363.9pt;margin-top:0;width:115.65pt;height:35.1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468120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" path="m1467726,l210019,,,445516r1257731,l1467726,xe" fillcolor="#00b2a9 [3206]" stroked="f">
              <v:path arrowok="t"/>
              <w10:wrap anchorx="page" anchory="page"/>
              <w10:anchorlock/>
            </v:shape>
          </w:pict>
        </mc:Fallback>
      </mc:AlternateContent>
    </w:r>
    <w:r w:rsidR="00484CC4" w:rsidRPr="00484CC4">
      <w:rPr>
        <w:noProof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116A7884" wp14:editId="3C9E29FC">
              <wp:simplePos x="0" y="0"/>
              <wp:positionH relativeFrom="page">
                <wp:posOffset>5883910</wp:posOffset>
              </wp:positionH>
              <wp:positionV relativeFrom="page">
                <wp:posOffset>0</wp:posOffset>
              </wp:positionV>
              <wp:extent cx="838800" cy="446400"/>
              <wp:effectExtent l="0" t="0" r="0" b="0"/>
              <wp:wrapNone/>
              <wp:docPr id="26" name="Hdr_Element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88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40104" h="445770">
                            <a:moveTo>
                              <a:pt x="627608" y="0"/>
                            </a:moveTo>
                            <a:lnTo>
                              <a:pt x="205397" y="0"/>
                            </a:lnTo>
                            <a:lnTo>
                              <a:pt x="0" y="445516"/>
                            </a:lnTo>
                            <a:lnTo>
                              <a:pt x="839863" y="445516"/>
                            </a:lnTo>
                            <a:lnTo>
                              <a:pt x="627608" y="0"/>
                            </a:ln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9D919B" id="Hdr_Element5" o:spid="_x0000_s1026" alt="&quot;&quot;" style="position:absolute;margin-left:463.3pt;margin-top:0;width:66.05pt;height:35.1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840104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" path="m627608,l205397,,,445516r839863,l627608,xe" fillcolor="#201547 [3215]" stroked="f">
              <v:path arrowok="t"/>
              <w10:wrap anchorx="page" anchory="page"/>
              <w10:anchorlock/>
            </v:shape>
          </w:pict>
        </mc:Fallback>
      </mc:AlternateContent>
    </w:r>
    <w:r w:rsidR="00484CC4" w:rsidRPr="00484CC4">
      <w:rPr>
        <w:noProof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1ABD6DB5" wp14:editId="70268554">
              <wp:simplePos x="0" y="0"/>
              <wp:positionH relativeFrom="page">
                <wp:posOffset>3780155</wp:posOffset>
              </wp:positionH>
              <wp:positionV relativeFrom="page">
                <wp:posOffset>0</wp:posOffset>
              </wp:positionV>
              <wp:extent cx="1051200" cy="446400"/>
              <wp:effectExtent l="0" t="0" r="0" b="0"/>
              <wp:wrapNone/>
              <wp:docPr id="28" name="Hdr_Element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512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50289" h="445770">
                            <a:moveTo>
                              <a:pt x="1050048" y="0"/>
                            </a:moveTo>
                            <a:lnTo>
                              <a:pt x="210007" y="0"/>
                            </a:lnTo>
                            <a:lnTo>
                              <a:pt x="0" y="445516"/>
                            </a:lnTo>
                            <a:lnTo>
                              <a:pt x="840028" y="445516"/>
                            </a:lnTo>
                            <a:lnTo>
                              <a:pt x="105004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2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459275" id="Hdr_Element2" o:spid="_x0000_s1026" alt="&quot;&quot;" style="position:absolute;margin-left:297.65pt;margin-top:0;width:82.75pt;height:35.1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050289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" path="m1050048,l210007,,,445516r840028,l1050048,xe" fillcolor="#ea7200 [3205]" stroked="f">
              <v:path arrowok="t"/>
              <w10:wrap anchorx="page" anchory="page"/>
              <w10:anchorlock/>
            </v:shape>
          </w:pict>
        </mc:Fallback>
      </mc:AlternateContent>
    </w:r>
    <w:r w:rsidR="00484CC4" w:rsidRPr="00484CC4">
      <w:rPr>
        <w:noProof/>
      </w:rPr>
      <mc:AlternateContent>
        <mc:Choice Requires="wps">
          <w:drawing>
            <wp:anchor distT="0" distB="0" distL="114300" distR="114300" simplePos="0" relativeHeight="251668480" behindDoc="0" locked="1" layoutInCell="1" allowOverlap="1" wp14:anchorId="10D5D9C9" wp14:editId="7710A7A4">
              <wp:simplePos x="0" y="0"/>
              <wp:positionH relativeFrom="page">
                <wp:posOffset>4620260</wp:posOffset>
              </wp:positionH>
              <wp:positionV relativeFrom="page">
                <wp:posOffset>0</wp:posOffset>
              </wp:positionV>
              <wp:extent cx="421200" cy="446400"/>
              <wp:effectExtent l="0" t="0" r="0" b="0"/>
              <wp:wrapNone/>
              <wp:docPr id="29" name="Hdr_Element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2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20370" h="445770">
                            <a:moveTo>
                              <a:pt x="210019" y="0"/>
                            </a:moveTo>
                            <a:lnTo>
                              <a:pt x="0" y="445516"/>
                            </a:lnTo>
                            <a:lnTo>
                              <a:pt x="420027" y="445516"/>
                            </a:lnTo>
                            <a:lnTo>
                              <a:pt x="210019" y="0"/>
                            </a:ln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78527B" id="Hdr_Element3" o:spid="_x0000_s1026" alt="&quot;&quot;" style="position:absolute;margin-left:363.8pt;margin-top:0;width:33.15pt;height:35.1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420370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" path="m210019,l,445516r420027,l210019,xe" fillcolor="#201547 [3215]" stroked="f">
              <v:path arrowok="t"/>
              <w10:wrap anchorx="page" anchory="page"/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FA150" w14:textId="77777777" w:rsidR="00B26FBA" w:rsidRDefault="00B26F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F68CE"/>
    <w:multiLevelType w:val="multilevel"/>
    <w:tmpl w:val="9F2A8B76"/>
    <w:styleLink w:val="MyListNumbering"/>
    <w:lvl w:ilvl="0">
      <w:start w:val="1"/>
      <w:numFmt w:val="lowerLetter"/>
      <w:lvlText w:val="(%1)"/>
      <w:lvlJc w:val="left"/>
      <w:pPr>
        <w:tabs>
          <w:tab w:val="num" w:pos="567"/>
        </w:tabs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3B57116"/>
    <w:multiLevelType w:val="multilevel"/>
    <w:tmpl w:val="16B44AD4"/>
    <w:name w:val="TableNumbering2"/>
    <w:lvl w:ilvl="0">
      <w:start w:val="1"/>
      <w:numFmt w:val="none"/>
      <w:suff w:val="nothing"/>
      <w:lvlText w:val=""/>
      <w:lvlJc w:val="left"/>
      <w:pPr>
        <w:ind w:left="113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2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2" w15:restartNumberingAfterBreak="0">
    <w:nsid w:val="0B990B44"/>
    <w:multiLevelType w:val="multilevel"/>
    <w:tmpl w:val="A7889DD4"/>
    <w:name w:val="Bullets32"/>
    <w:lvl w:ilvl="0">
      <w:start w:val="1"/>
      <w:numFmt w:val="bullet"/>
      <w:lvlText w:val=""/>
      <w:lvlJc w:val="left"/>
      <w:pPr>
        <w:ind w:left="340" w:hanging="340"/>
      </w:pPr>
      <w:rPr>
        <w:rFonts w:ascii="Webdings" w:hAnsi="Webdings" w:hint="default"/>
        <w:position w:val="2"/>
        <w:sz w:val="16"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</w:rPr>
    </w:lvl>
  </w:abstractNum>
  <w:abstractNum w:abstractNumId="3" w15:restartNumberingAfterBreak="0">
    <w:nsid w:val="0CBA6409"/>
    <w:multiLevelType w:val="multilevel"/>
    <w:tmpl w:val="C9881CB4"/>
    <w:name w:val="TableBullets"/>
    <w:lvl w:ilvl="0">
      <w:start w:val="1"/>
      <w:numFmt w:val="bullet"/>
      <w:suff w:val="nothing"/>
      <w:lvlText w:val=""/>
      <w:lvlJc w:val="left"/>
      <w:pPr>
        <w:ind w:left="284" w:hanging="171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454" w:hanging="170"/>
      </w:pPr>
      <w:rPr>
        <w:rFonts w:ascii="Georgia" w:hAnsi="Georgia" w:hint="default"/>
        <w:color w:val="auto"/>
      </w:rPr>
    </w:lvl>
    <w:lvl w:ilvl="2">
      <w:start w:val="1"/>
      <w:numFmt w:val="bullet"/>
      <w:lvlText w:val="o"/>
      <w:lvlJc w:val="left"/>
      <w:pPr>
        <w:tabs>
          <w:tab w:val="num" w:pos="454"/>
        </w:tabs>
        <w:ind w:left="624" w:hanging="170"/>
      </w:pPr>
      <w:rPr>
        <w:rFonts w:ascii="Courier New" w:hAnsi="Courier New"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4" w15:restartNumberingAfterBreak="0">
    <w:nsid w:val="0EB329D1"/>
    <w:multiLevelType w:val="multilevel"/>
    <w:tmpl w:val="C180E414"/>
    <w:name w:val="Bullets3"/>
    <w:lvl w:ilvl="0">
      <w:start w:val="1"/>
      <w:numFmt w:val="bullet"/>
      <w:lvlText w:val=""/>
      <w:lvlJc w:val="left"/>
      <w:pPr>
        <w:ind w:left="340" w:hanging="340"/>
      </w:pPr>
      <w:rPr>
        <w:rFonts w:ascii="Wingdings 2" w:hAnsi="Wingdings 2" w:hint="default"/>
        <w:b/>
        <w:i w:val="0"/>
        <w:sz w:val="20"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</w:rPr>
    </w:lvl>
  </w:abstractNum>
  <w:abstractNum w:abstractNumId="5" w15:restartNumberingAfterBreak="0">
    <w:nsid w:val="10350277"/>
    <w:multiLevelType w:val="multilevel"/>
    <w:tmpl w:val="3BC45456"/>
    <w:name w:val="HeadingsNumbered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spacing w:val="-6"/>
        <w:sz w:val="40"/>
        <w:szCs w:val="40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spacing w:val="-6"/>
        <w:sz w:val="24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spacing w:val="-6"/>
        <w:sz w:val="26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default"/>
        <w:spacing w:val="-6"/>
        <w:sz w:val="24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spacing w:val="-6"/>
        <w:sz w:val="21"/>
      </w:rPr>
    </w:lvl>
    <w:lvl w:ilvl="5">
      <w:start w:val="1"/>
      <w:numFmt w:val="lowerRoman"/>
      <w:lvlText w:val="(%6)"/>
      <w:lvlJc w:val="left"/>
      <w:pPr>
        <w:ind w:left="1191" w:hanging="119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1" w:hanging="119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191" w:hanging="1191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191" w:hanging="1191"/>
      </w:pPr>
      <w:rPr>
        <w:rFonts w:hint="default"/>
      </w:rPr>
    </w:lvl>
  </w:abstractNum>
  <w:abstractNum w:abstractNumId="6" w15:restartNumberingAfterBreak="0">
    <w:nsid w:val="142A364C"/>
    <w:multiLevelType w:val="multilevel"/>
    <w:tmpl w:val="97508594"/>
    <w:lvl w:ilvl="0">
      <w:start w:val="1"/>
      <w:numFmt w:val="bullet"/>
      <w:lvlText w:val=""/>
      <w:lvlJc w:val="left"/>
      <w:pPr>
        <w:ind w:left="340" w:hanging="227"/>
      </w:pPr>
      <w:rPr>
        <w:rFonts w:ascii="Wingdings" w:hAnsi="Wingdings" w:hint="default"/>
        <w:color w:val="auto"/>
      </w:rPr>
    </w:lvl>
    <w:lvl w:ilvl="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2">
      <w:start w:val="1"/>
      <w:numFmt w:val="bullet"/>
      <w:lvlText w:val=""/>
      <w:lvlJc w:val="left"/>
      <w:pPr>
        <w:ind w:left="794" w:hanging="227"/>
      </w:pPr>
      <w:rPr>
        <w:rFonts w:ascii="Symbol" w:hAnsi="Symbol" w:hint="default"/>
        <w:color w:val="auto"/>
        <w:position w:val="0"/>
      </w:rPr>
    </w:lvl>
    <w:lvl w:ilvl="3">
      <w:start w:val="1"/>
      <w:numFmt w:val="none"/>
      <w:lvlText w:val=""/>
      <w:lvlJc w:val="left"/>
      <w:pPr>
        <w:ind w:left="1021" w:hanging="227"/>
      </w:pPr>
      <w:rPr>
        <w:rFonts w:hint="default"/>
        <w:b/>
        <w:i w:val="0"/>
        <w:sz w:val="20"/>
      </w:rPr>
    </w:lvl>
    <w:lvl w:ilvl="4">
      <w:start w:val="1"/>
      <w:numFmt w:val="none"/>
      <w:lvlText w:val=""/>
      <w:lvlJc w:val="left"/>
      <w:pPr>
        <w:ind w:left="1248" w:hanging="227"/>
      </w:pPr>
      <w:rPr>
        <w:rFonts w:hint="default"/>
        <w:position w:val="2"/>
        <w:sz w:val="16"/>
      </w:rPr>
    </w:lvl>
    <w:lvl w:ilvl="5">
      <w:start w:val="1"/>
      <w:numFmt w:val="bullet"/>
      <w:lvlText w:val=""/>
      <w:lvlJc w:val="left"/>
      <w:pPr>
        <w:tabs>
          <w:tab w:val="num" w:pos="1927"/>
        </w:tabs>
        <w:ind w:left="1475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267"/>
        </w:tabs>
        <w:ind w:left="1702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607"/>
        </w:tabs>
        <w:ind w:left="1929" w:hanging="22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947"/>
        </w:tabs>
        <w:ind w:left="2156" w:hanging="227"/>
      </w:pPr>
      <w:rPr>
        <w:rFonts w:ascii="Wingdings" w:hAnsi="Wingdings" w:hint="default"/>
      </w:rPr>
    </w:lvl>
  </w:abstractNum>
  <w:abstractNum w:abstractNumId="7" w15:restartNumberingAfterBreak="0">
    <w:nsid w:val="1A2C3AC6"/>
    <w:multiLevelType w:val="multilevel"/>
    <w:tmpl w:val="CD9ECA9A"/>
    <w:name w:val="List Alpha"/>
    <w:lvl w:ilvl="0">
      <w:start w:val="1"/>
      <w:numFmt w:val="lowerLetter"/>
      <w:lvlText w:val="%1."/>
      <w:lvlJc w:val="left"/>
      <w:pPr>
        <w:tabs>
          <w:tab w:val="num" w:pos="397"/>
        </w:tabs>
        <w:ind w:left="794" w:hanging="39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201547" w:themeColor="text2"/>
        <w:spacing w:val="0"/>
        <w:w w:val="0"/>
        <w:kern w:val="0"/>
        <w:position w:val="0"/>
        <w:sz w:val="0"/>
        <w:szCs w:val="0"/>
        <w:u w:val="none" w:color="000000"/>
        <w:effect w:val="none"/>
        <w:bdr w:val="nil"/>
        <w:shd w:val="clear" w:color="000000" w:fill="000000"/>
        <w:vertAlign w:val="baseli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  <w14:stylisticSets/>
        <w14:cntxtAlts w14:val="0"/>
      </w:rPr>
    </w:lvl>
    <w:lvl w:ilvl="1">
      <w:start w:val="5"/>
      <w:numFmt w:val="bullet"/>
      <w:lvlText w:val="–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b w:val="0"/>
        <w:i w:val="0"/>
        <w:color w:val="201547" w:themeColor="text2"/>
        <w:position w:val="2"/>
        <w:sz w:val="20"/>
      </w:rPr>
    </w:lvl>
    <w:lvl w:ilvl="2">
      <w:start w:val="1"/>
      <w:numFmt w:val="bullet"/>
      <w:lvlText w:val="–"/>
      <w:lvlJc w:val="left"/>
      <w:pPr>
        <w:tabs>
          <w:tab w:val="num" w:pos="1361"/>
        </w:tabs>
        <w:ind w:left="1361" w:hanging="340"/>
      </w:pPr>
      <w:rPr>
        <w:rFonts w:ascii="Arial" w:hAnsi="Arial" w:hint="default"/>
        <w:color w:val="201547" w:themeColor="text2"/>
        <w:position w:val="3"/>
        <w:sz w:val="2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1A961E44"/>
    <w:multiLevelType w:val="multilevel"/>
    <w:tmpl w:val="7F509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CD37006"/>
    <w:multiLevelType w:val="multilevel"/>
    <w:tmpl w:val="74008CE2"/>
    <w:styleLink w:val="Headings"/>
    <w:lvl w:ilvl="0">
      <w:start w:val="1"/>
      <w:numFmt w:val="decimal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5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6">
      <w:start w:val="1"/>
      <w:numFmt w:val="decimal"/>
      <w:lvlRestart w:val="0"/>
      <w:suff w:val="space"/>
      <w:lvlText w:val="Appendix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8">
      <w:start w:val="1"/>
      <w:numFmt w:val="none"/>
      <w:lvlText w:val=""/>
      <w:lvlJc w:val="left"/>
      <w:pPr>
        <w:ind w:left="709" w:hanging="709"/>
      </w:pPr>
      <w:rPr>
        <w:rFonts w:hint="default"/>
      </w:rPr>
    </w:lvl>
  </w:abstractNum>
  <w:abstractNum w:abstractNumId="10" w15:restartNumberingAfterBreak="0">
    <w:nsid w:val="1DF56E79"/>
    <w:multiLevelType w:val="multilevel"/>
    <w:tmpl w:val="B9FA6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7C445F5"/>
    <w:multiLevelType w:val="multilevel"/>
    <w:tmpl w:val="0EDEA0D8"/>
    <w:styleLink w:val="HangingList"/>
    <w:lvl w:ilvl="0">
      <w:start w:val="1"/>
      <w:numFmt w:val="none"/>
      <w:suff w:val="nothing"/>
      <w:lvlText w:val=""/>
      <w:lvlJc w:val="left"/>
      <w:pPr>
        <w:ind w:left="992" w:hanging="99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1701" w:hanging="709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410" w:hanging="709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3119" w:hanging="709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3828" w:hanging="709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4537" w:hanging="71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5246" w:hanging="71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5955" w:hanging="992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664" w:hanging="992"/>
      </w:pPr>
      <w:rPr>
        <w:rFonts w:hint="default"/>
      </w:rPr>
    </w:lvl>
  </w:abstractNum>
  <w:abstractNum w:abstractNumId="12" w15:restartNumberingAfterBreak="0">
    <w:nsid w:val="29A018EB"/>
    <w:multiLevelType w:val="multilevel"/>
    <w:tmpl w:val="CCFC5502"/>
    <w:lvl w:ilvl="0">
      <w:start w:val="1"/>
      <w:numFmt w:val="lowerLetter"/>
      <w:pStyle w:val="ListAlpha"/>
      <w:lvlText w:val="%1."/>
      <w:lvlJc w:val="left"/>
      <w:pPr>
        <w:ind w:left="340" w:hanging="340"/>
      </w:pPr>
      <w:rPr>
        <w:rFonts w:asciiTheme="minorHAnsi" w:hAnsiTheme="minorHAnsi" w:hint="default"/>
        <w:color w:val="auto"/>
        <w:position w:val="0"/>
        <w:sz w:val="20"/>
      </w:rPr>
    </w:lvl>
    <w:lvl w:ilvl="1">
      <w:start w:val="1"/>
      <w:numFmt w:val="lowerRoman"/>
      <w:pStyle w:val="ListAlpha2"/>
      <w:lvlText w:val="%2."/>
      <w:lvlJc w:val="left"/>
      <w:pPr>
        <w:ind w:left="680" w:hanging="340"/>
      </w:pPr>
      <w:rPr>
        <w:rFonts w:hint="default"/>
        <w:b w:val="0"/>
        <w:i w:val="0"/>
        <w:color w:val="auto"/>
        <w:position w:val="2"/>
        <w:sz w:val="20"/>
      </w:rPr>
    </w:lvl>
    <w:lvl w:ilvl="2">
      <w:start w:val="1"/>
      <w:numFmt w:val="bullet"/>
      <w:pStyle w:val="ListAlpha3"/>
      <w:lvlText w:val="–"/>
      <w:lvlJc w:val="left"/>
      <w:pPr>
        <w:ind w:left="1020" w:hanging="340"/>
      </w:pPr>
      <w:rPr>
        <w:rFonts w:ascii="Arial" w:hAnsi="Arial" w:hint="default"/>
        <w:color w:val="auto"/>
        <w:position w:val="3"/>
        <w:sz w:val="20"/>
      </w:rPr>
    </w:lvl>
    <w:lvl w:ilvl="3">
      <w:start w:val="1"/>
      <w:numFmt w:val="none"/>
      <w:lvlText w:val=""/>
      <w:lvlJc w:val="left"/>
      <w:pPr>
        <w:ind w:left="136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170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20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238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272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060" w:hanging="340"/>
      </w:pPr>
      <w:rPr>
        <w:rFonts w:hint="default"/>
      </w:rPr>
    </w:lvl>
  </w:abstractNum>
  <w:abstractNum w:abstractNumId="13" w15:restartNumberingAfterBreak="0">
    <w:nsid w:val="315672CA"/>
    <w:multiLevelType w:val="multilevel"/>
    <w:tmpl w:val="E4A2E138"/>
    <w:name w:val="Table 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283"/>
      </w:pPr>
      <w:rPr>
        <w:rFonts w:hint="default"/>
        <w:color w:val="252420"/>
      </w:rPr>
    </w:lvl>
    <w:lvl w:ilvl="1">
      <w:start w:val="1"/>
      <w:numFmt w:val="lowerLetter"/>
      <w:lvlText w:val="%2."/>
      <w:lvlJc w:val="left"/>
      <w:pPr>
        <w:tabs>
          <w:tab w:val="num" w:pos="624"/>
        </w:tabs>
        <w:ind w:left="624" w:hanging="284"/>
      </w:pPr>
      <w:rPr>
        <w:rFonts w:hint="default"/>
        <w:color w:val="252420"/>
      </w:rPr>
    </w:lvl>
    <w:lvl w:ilvl="2">
      <w:start w:val="1"/>
      <w:numFmt w:val="lowerRoman"/>
      <w:suff w:val="space"/>
      <w:lvlText w:val="%3."/>
      <w:lvlJc w:val="left"/>
      <w:pPr>
        <w:ind w:left="794" w:hanging="170"/>
      </w:pPr>
      <w:rPr>
        <w:rFonts w:hint="default"/>
        <w:color w:val="252420"/>
        <w:sz w:val="18"/>
      </w:rPr>
    </w:lvl>
    <w:lvl w:ilvl="3">
      <w:start w:val="1"/>
      <w:numFmt w:val="none"/>
      <w:lvlText w:val=""/>
      <w:lvlJc w:val="left"/>
      <w:pPr>
        <w:ind w:left="1682" w:hanging="906"/>
      </w:pPr>
      <w:rPr>
        <w:rFonts w:hint="default"/>
      </w:rPr>
    </w:lvl>
    <w:lvl w:ilvl="4">
      <w:start w:val="1"/>
      <w:numFmt w:val="none"/>
      <w:lvlText w:val=""/>
      <w:lvlJc w:val="left"/>
      <w:pPr>
        <w:ind w:left="1795" w:hanging="1019"/>
      </w:pPr>
      <w:rPr>
        <w:rFonts w:hint="default"/>
      </w:rPr>
    </w:lvl>
    <w:lvl w:ilvl="5">
      <w:start w:val="1"/>
      <w:numFmt w:val="none"/>
      <w:lvlText w:val=""/>
      <w:lvlJc w:val="left"/>
      <w:pPr>
        <w:ind w:left="1908" w:hanging="1132"/>
      </w:pPr>
      <w:rPr>
        <w:rFonts w:hint="default"/>
      </w:rPr>
    </w:lvl>
    <w:lvl w:ilvl="6">
      <w:start w:val="1"/>
      <w:numFmt w:val="none"/>
      <w:lvlText w:val=""/>
      <w:lvlJc w:val="left"/>
      <w:pPr>
        <w:ind w:left="2021" w:hanging="1245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5766"/>
        </w:tabs>
        <w:ind w:left="2134" w:hanging="1358"/>
      </w:pPr>
      <w:rPr>
        <w:rFonts w:hint="default"/>
      </w:rPr>
    </w:lvl>
    <w:lvl w:ilvl="8">
      <w:start w:val="1"/>
      <w:numFmt w:val="none"/>
      <w:lvlText w:val=""/>
      <w:lvlJc w:val="left"/>
      <w:pPr>
        <w:ind w:left="2247" w:hanging="1471"/>
      </w:pPr>
      <w:rPr>
        <w:rFonts w:hint="default"/>
      </w:rPr>
    </w:lvl>
  </w:abstractNum>
  <w:abstractNum w:abstractNumId="14" w15:restartNumberingAfterBreak="0">
    <w:nsid w:val="33963998"/>
    <w:multiLevelType w:val="multilevel"/>
    <w:tmpl w:val="0C090023"/>
    <w:name w:val="NumberedHeadings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34D8130C"/>
    <w:multiLevelType w:val="multilevel"/>
    <w:tmpl w:val="B9104634"/>
    <w:lvl w:ilvl="0">
      <w:start w:val="1"/>
      <w:numFmt w:val="decimal"/>
      <w:pStyle w:val="TableTextNumbered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TableTextNumbere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TableTextNumbered3"/>
      <w:lvlText w:val="%3."/>
      <w:lvlJc w:val="righ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6" w15:restartNumberingAfterBreak="0">
    <w:nsid w:val="36855328"/>
    <w:multiLevelType w:val="multilevel"/>
    <w:tmpl w:val="AF26DFFE"/>
    <w:name w:val="Numbered Headings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40"/>
        </w:tabs>
        <w:ind w:left="567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40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40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40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40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0"/>
        </w:tabs>
        <w:ind w:left="567" w:hanging="567"/>
      </w:pPr>
      <w:rPr>
        <w:rFonts w:hint="default"/>
      </w:rPr>
    </w:lvl>
  </w:abstractNum>
  <w:abstractNum w:abstractNumId="17" w15:restartNumberingAfterBreak="0">
    <w:nsid w:val="383D390B"/>
    <w:multiLevelType w:val="multilevel"/>
    <w:tmpl w:val="8CE81736"/>
    <w:name w:val="ListNumbering22"/>
    <w:lvl w:ilvl="0">
      <w:start w:val="1"/>
      <w:numFmt w:val="upperLetter"/>
      <w:lvlText w:val="Appendix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8723AD4"/>
    <w:multiLevelType w:val="multilevel"/>
    <w:tmpl w:val="5762A29A"/>
    <w:name w:val="JemenaPullOutList"/>
    <w:lvl w:ilvl="0">
      <w:start w:val="1"/>
      <w:numFmt w:val="bullet"/>
      <w:lvlText w:val=""/>
      <w:lvlJc w:val="left"/>
      <w:pPr>
        <w:tabs>
          <w:tab w:val="num" w:pos="624"/>
        </w:tabs>
        <w:ind w:left="624" w:hanging="340"/>
      </w:pPr>
      <w:rPr>
        <w:rFonts w:ascii="Wingdings" w:hAnsi="Wingdings" w:hint="default"/>
        <w:color w:val="auto"/>
        <w:sz w:val="18"/>
      </w:rPr>
    </w:lvl>
    <w:lvl w:ilvl="1">
      <w:start w:val="1"/>
      <w:numFmt w:val="bullet"/>
      <w:lvlText w:val="–"/>
      <w:lvlJc w:val="left"/>
      <w:pPr>
        <w:tabs>
          <w:tab w:val="num" w:pos="964"/>
        </w:tabs>
        <w:ind w:left="964" w:hanging="340"/>
      </w:pPr>
      <w:rPr>
        <w:rFonts w:ascii="Arial" w:hAnsi="Arial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304"/>
        </w:tabs>
        <w:ind w:left="1304" w:hanging="340"/>
      </w:pPr>
      <w:rPr>
        <w:rFonts w:ascii="Symbol" w:hAnsi="Symbol" w:hint="default"/>
        <w:color w:val="auto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39C747CD"/>
    <w:multiLevelType w:val="multilevel"/>
    <w:tmpl w:val="FBD4A2EC"/>
    <w:name w:val="My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 w:val="0"/>
        <w:i w:val="0"/>
        <w:color w:val="201547" w:themeColor="text2"/>
        <w:sz w:val="36"/>
      </w:rPr>
    </w:lvl>
    <w:lvl w:ilvl="1">
      <w:start w:val="1"/>
      <w:numFmt w:val="decimal"/>
      <w:lvlText w:val="%2."/>
      <w:lvlJc w:val="left"/>
      <w:pPr>
        <w:tabs>
          <w:tab w:val="num" w:pos="992"/>
        </w:tabs>
        <w:ind w:left="992" w:hanging="992"/>
      </w:pPr>
      <w:rPr>
        <w:rFonts w:hint="default"/>
        <w:b/>
        <w:i w:val="0"/>
        <w:color w:val="034A97"/>
        <w:sz w:val="32"/>
      </w:rPr>
    </w:lvl>
    <w:lvl w:ilvl="2">
      <w:start w:val="1"/>
      <w:numFmt w:val="lowerRoman"/>
      <w:lvlText w:val="%3."/>
      <w:lvlJc w:val="left"/>
      <w:pPr>
        <w:tabs>
          <w:tab w:val="num" w:pos="1106"/>
        </w:tabs>
        <w:ind w:left="1106" w:hanging="369"/>
      </w:pPr>
      <w:rPr>
        <w:rFonts w:hint="default"/>
        <w:color w:val="auto"/>
        <w:sz w:val="20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20" w15:restartNumberingAfterBreak="0">
    <w:nsid w:val="39D8429F"/>
    <w:multiLevelType w:val="multilevel"/>
    <w:tmpl w:val="AC9A2892"/>
    <w:name w:val="MyNumbering"/>
    <w:lvl w:ilvl="0">
      <w:start w:val="1"/>
      <w:numFmt w:val="none"/>
      <w:suff w:val="nothing"/>
      <w:lvlText w:val="%1."/>
      <w:lvlJc w:val="left"/>
      <w:pPr>
        <w:ind w:left="0" w:firstLine="0"/>
      </w:pPr>
      <w:rPr>
        <w:rFonts w:hint="default"/>
        <w:b w:val="0"/>
        <w:i w:val="0"/>
        <w:color w:val="201547" w:themeColor="text2"/>
        <w:sz w:val="36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color w:val="034A97"/>
        <w:sz w:val="32"/>
      </w:rPr>
    </w:lvl>
    <w:lvl w:ilvl="2">
      <w:start w:val="1"/>
      <w:numFmt w:val="lowerRoman"/>
      <w:lvlText w:val="%3."/>
      <w:lvlJc w:val="left"/>
      <w:pPr>
        <w:tabs>
          <w:tab w:val="num" w:pos="1106"/>
        </w:tabs>
        <w:ind w:left="1106" w:hanging="369"/>
      </w:pPr>
      <w:rPr>
        <w:rFonts w:hint="default"/>
        <w:color w:val="auto"/>
        <w:sz w:val="20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21" w15:restartNumberingAfterBreak="0">
    <w:nsid w:val="41E40E75"/>
    <w:multiLevelType w:val="multilevel"/>
    <w:tmpl w:val="A0E2A1BC"/>
    <w:name w:val="MyNumbering2"/>
    <w:lvl w:ilvl="0">
      <w:start w:val="1"/>
      <w:numFmt w:val="decimal"/>
      <w:lvlText w:val="%1."/>
      <w:lvlJc w:val="left"/>
      <w:pPr>
        <w:tabs>
          <w:tab w:val="num" w:pos="0"/>
        </w:tabs>
        <w:ind w:left="0" w:hanging="680"/>
      </w:pPr>
      <w:rPr>
        <w:rFonts w:hint="default"/>
        <w:b w:val="0"/>
        <w:i w:val="0"/>
        <w:color w:val="201547" w:themeColor="text2"/>
        <w:sz w:val="36"/>
      </w:rPr>
    </w:lvl>
    <w:lvl w:ilvl="1">
      <w:start w:val="1"/>
      <w:numFmt w:val="lowerLetter"/>
      <w:lvlText w:val="%2."/>
      <w:lvlJc w:val="left"/>
      <w:pPr>
        <w:tabs>
          <w:tab w:val="num" w:pos="737"/>
        </w:tabs>
        <w:ind w:left="737" w:hanging="368"/>
      </w:pPr>
      <w:rPr>
        <w:rFonts w:hint="default"/>
        <w:color w:val="auto"/>
        <w:sz w:val="20"/>
      </w:rPr>
    </w:lvl>
    <w:lvl w:ilvl="2">
      <w:start w:val="1"/>
      <w:numFmt w:val="lowerRoman"/>
      <w:lvlText w:val="%3."/>
      <w:lvlJc w:val="left"/>
      <w:pPr>
        <w:tabs>
          <w:tab w:val="num" w:pos="1106"/>
        </w:tabs>
        <w:ind w:left="1106" w:hanging="369"/>
      </w:pPr>
      <w:rPr>
        <w:rFonts w:hint="default"/>
        <w:color w:val="auto"/>
        <w:sz w:val="20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22" w15:restartNumberingAfterBreak="0">
    <w:nsid w:val="43014766"/>
    <w:multiLevelType w:val="multilevel"/>
    <w:tmpl w:val="3642D7F2"/>
    <w:styleLink w:val="MyHeadings"/>
    <w:lvl w:ilvl="0">
      <w:start w:val="1"/>
      <w:numFmt w:val="decimal"/>
      <w:suff w:val="space"/>
      <w:lvlText w:val="Schedule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2.%3"/>
      <w:lvlJc w:val="left"/>
      <w:pPr>
        <w:ind w:left="992" w:hanging="992"/>
      </w:pPr>
      <w:rPr>
        <w:rFonts w:hint="default"/>
      </w:rPr>
    </w:lvl>
    <w:lvl w:ilvl="3">
      <w:start w:val="1"/>
      <w:numFmt w:val="decimal"/>
      <w:lvlText w:val="%2.%3.%4"/>
      <w:lvlJc w:val="left"/>
      <w:pPr>
        <w:ind w:left="992" w:hanging="992"/>
      </w:pPr>
      <w:rPr>
        <w:rFonts w:hint="default"/>
      </w:rPr>
    </w:lvl>
    <w:lvl w:ilvl="4">
      <w:start w:val="1"/>
      <w:numFmt w:val="decimal"/>
      <w:lvlText w:val="%2.%3.%4.%5"/>
      <w:lvlJc w:val="left"/>
      <w:pPr>
        <w:ind w:left="992" w:hanging="992"/>
      </w:pPr>
      <w:rPr>
        <w:rFonts w:hint="default"/>
      </w:rPr>
    </w:lvl>
    <w:lvl w:ilvl="5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6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7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8">
      <w:start w:val="1"/>
      <w:numFmt w:val="none"/>
      <w:lvlText w:val=""/>
      <w:lvlJc w:val="left"/>
      <w:pPr>
        <w:ind w:left="992" w:hanging="992"/>
      </w:pPr>
      <w:rPr>
        <w:rFonts w:hint="default"/>
      </w:rPr>
    </w:lvl>
  </w:abstractNum>
  <w:abstractNum w:abstractNumId="23" w15:restartNumberingAfterBreak="0">
    <w:nsid w:val="4A310643"/>
    <w:multiLevelType w:val="multilevel"/>
    <w:tmpl w:val="0E96087C"/>
    <w:lvl w:ilvl="0">
      <w:start w:val="1"/>
      <w:numFmt w:val="none"/>
      <w:pStyle w:val="Source"/>
      <w:lvlText w:val="Source:"/>
      <w:lvlJc w:val="left"/>
      <w:pPr>
        <w:ind w:left="680" w:hanging="6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 w15:restartNumberingAfterBreak="0">
    <w:nsid w:val="4AA27F2E"/>
    <w:multiLevelType w:val="multilevel"/>
    <w:tmpl w:val="E79AB64C"/>
    <w:name w:val="Bullets"/>
    <w:lvl w:ilvl="0">
      <w:start w:val="1"/>
      <w:numFmt w:val="bullet"/>
      <w:pStyle w:val="ListBullet"/>
      <w:lvlText w:val=""/>
      <w:lvlJc w:val="left"/>
      <w:pPr>
        <w:ind w:left="340" w:hanging="227"/>
      </w:pPr>
      <w:rPr>
        <w:rFonts w:ascii="Wingdings" w:hAnsi="Wingdings" w:hint="default"/>
        <w:color w:val="auto"/>
      </w:rPr>
    </w:lvl>
    <w:lvl w:ilvl="1">
      <w:start w:val="1"/>
      <w:numFmt w:val="bullet"/>
      <w:pStyle w:val="ListBullet2"/>
      <w:lvlText w:val="–"/>
      <w:lvlJc w:val="left"/>
      <w:pPr>
        <w:ind w:left="567" w:hanging="227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"/>
      <w:lvlJc w:val="left"/>
      <w:pPr>
        <w:ind w:left="794" w:hanging="227"/>
      </w:pPr>
      <w:rPr>
        <w:rFonts w:ascii="Symbol" w:hAnsi="Symbol" w:hint="default"/>
        <w:color w:val="auto"/>
        <w:position w:val="0"/>
      </w:rPr>
    </w:lvl>
    <w:lvl w:ilvl="3">
      <w:start w:val="1"/>
      <w:numFmt w:val="none"/>
      <w:lvlText w:val=""/>
      <w:lvlJc w:val="left"/>
      <w:pPr>
        <w:ind w:left="1021" w:hanging="227"/>
      </w:pPr>
      <w:rPr>
        <w:rFonts w:hint="default"/>
        <w:b/>
        <w:i w:val="0"/>
        <w:sz w:val="20"/>
      </w:rPr>
    </w:lvl>
    <w:lvl w:ilvl="4">
      <w:start w:val="1"/>
      <w:numFmt w:val="none"/>
      <w:lvlText w:val=""/>
      <w:lvlJc w:val="left"/>
      <w:pPr>
        <w:ind w:left="1248" w:hanging="227"/>
      </w:pPr>
      <w:rPr>
        <w:rFonts w:hint="default"/>
        <w:position w:val="2"/>
        <w:sz w:val="16"/>
      </w:rPr>
    </w:lvl>
    <w:lvl w:ilvl="5">
      <w:start w:val="1"/>
      <w:numFmt w:val="bullet"/>
      <w:lvlText w:val=""/>
      <w:lvlJc w:val="left"/>
      <w:pPr>
        <w:tabs>
          <w:tab w:val="num" w:pos="1927"/>
        </w:tabs>
        <w:ind w:left="1475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267"/>
        </w:tabs>
        <w:ind w:left="1702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607"/>
        </w:tabs>
        <w:ind w:left="1929" w:hanging="22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947"/>
        </w:tabs>
        <w:ind w:left="2156" w:hanging="227"/>
      </w:pPr>
      <w:rPr>
        <w:rFonts w:ascii="Wingdings" w:hAnsi="Wingdings" w:hint="default"/>
      </w:rPr>
    </w:lvl>
  </w:abstractNum>
  <w:abstractNum w:abstractNumId="25" w15:restartNumberingAfterBreak="0">
    <w:nsid w:val="4CA75856"/>
    <w:multiLevelType w:val="multilevel"/>
    <w:tmpl w:val="5A6C4500"/>
    <w:name w:val="Table Bullets List"/>
    <w:lvl w:ilvl="0">
      <w:start w:val="1"/>
      <w:numFmt w:val="bullet"/>
      <w:pStyle w:val="TableTextBullet"/>
      <w:lvlText w:val="•"/>
      <w:lvlJc w:val="left"/>
      <w:pPr>
        <w:ind w:left="198" w:hanging="198"/>
      </w:pPr>
      <w:rPr>
        <w:rFonts w:ascii="Calibri" w:hAnsi="Calibri" w:hint="default"/>
      </w:rPr>
    </w:lvl>
    <w:lvl w:ilvl="1">
      <w:start w:val="1"/>
      <w:numFmt w:val="bullet"/>
      <w:pStyle w:val="TableTextBullet2"/>
      <w:lvlText w:val="–"/>
      <w:lvlJc w:val="left"/>
      <w:pPr>
        <w:ind w:left="396" w:hanging="198"/>
      </w:pPr>
      <w:rPr>
        <w:rFonts w:ascii="Calibri" w:hAnsi="Calibri" w:hint="default"/>
      </w:rPr>
    </w:lvl>
    <w:lvl w:ilvl="2">
      <w:start w:val="1"/>
      <w:numFmt w:val="bullet"/>
      <w:pStyle w:val="TableTextBullet3"/>
      <w:lvlText w:val=""/>
      <w:lvlJc w:val="left"/>
      <w:pPr>
        <w:ind w:left="594" w:hanging="198"/>
      </w:pPr>
      <w:rPr>
        <w:rFonts w:ascii="Symbol" w:hAnsi="Symbol" w:hint="default"/>
        <w:position w:val="-3"/>
      </w:rPr>
    </w:lvl>
    <w:lvl w:ilvl="3">
      <w:start w:val="1"/>
      <w:numFmt w:val="bullet"/>
      <w:lvlText w:val=""/>
      <w:lvlJc w:val="left"/>
      <w:pPr>
        <w:ind w:left="792" w:hanging="19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990" w:hanging="198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188" w:hanging="198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386" w:hanging="198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584" w:hanging="198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782" w:hanging="198"/>
      </w:pPr>
      <w:rPr>
        <w:rFonts w:ascii="Wingdings" w:hAnsi="Wingdings" w:hint="default"/>
      </w:rPr>
    </w:lvl>
  </w:abstractNum>
  <w:abstractNum w:abstractNumId="26" w15:restartNumberingAfterBreak="0">
    <w:nsid w:val="4EF01645"/>
    <w:multiLevelType w:val="multilevel"/>
    <w:tmpl w:val="7D36F18C"/>
    <w:name w:val="Bullets2"/>
    <w:lvl w:ilvl="0">
      <w:start w:val="1"/>
      <w:numFmt w:val="decimal"/>
      <w:pStyle w:val="ListNumber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20" w:hanging="340"/>
      </w:pPr>
      <w:rPr>
        <w:rFonts w:hint="default"/>
      </w:rPr>
    </w:lvl>
    <w:lvl w:ilvl="3">
      <w:start w:val="1"/>
      <w:numFmt w:val="upperLetter"/>
      <w:pStyle w:val="ListNumber4"/>
      <w:lvlText w:val="%4."/>
      <w:lvlJc w:val="left"/>
      <w:pPr>
        <w:ind w:left="1360" w:hanging="340"/>
      </w:pPr>
      <w:rPr>
        <w:rFonts w:hint="default"/>
      </w:rPr>
    </w:lvl>
    <w:lvl w:ilvl="4">
      <w:start w:val="1"/>
      <w:numFmt w:val="upperRoman"/>
      <w:pStyle w:val="ListNumber5"/>
      <w:lvlText w:val="%5."/>
      <w:lvlJc w:val="left"/>
      <w:pPr>
        <w:ind w:left="1700" w:hanging="34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0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20" w:hanging="34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060" w:hanging="340"/>
      </w:pPr>
      <w:rPr>
        <w:rFonts w:hint="default"/>
      </w:rPr>
    </w:lvl>
  </w:abstractNum>
  <w:abstractNum w:abstractNumId="27" w15:restartNumberingAfterBreak="0">
    <w:nsid w:val="52456C28"/>
    <w:multiLevelType w:val="multilevel"/>
    <w:tmpl w:val="472A8ED0"/>
    <w:name w:val="U1_Legal Numbering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814" w:hanging="680"/>
      </w:pPr>
      <w:rPr>
        <w:rFonts w:hint="default"/>
      </w:rPr>
    </w:lvl>
    <w:lvl w:ilvl="3">
      <w:start w:val="1"/>
      <w:numFmt w:val="decimal"/>
      <w:suff w:val="space"/>
      <w:lvlText w:val="%1.%2.%3.%4  "/>
      <w:lvlJc w:val="left"/>
      <w:pPr>
        <w:ind w:left="2268" w:hanging="454"/>
      </w:pPr>
      <w:rPr>
        <w:rFonts w:hint="default"/>
      </w:rPr>
    </w:lvl>
    <w:lvl w:ilvl="4">
      <w:start w:val="1"/>
      <w:numFmt w:val="none"/>
      <w:suff w:val="space"/>
      <w:lvlText w:val=""/>
      <w:lvlJc w:val="left"/>
      <w:pPr>
        <w:ind w:left="2835" w:hanging="567"/>
      </w:pPr>
      <w:rPr>
        <w:rFonts w:hint="default"/>
      </w:rPr>
    </w:lvl>
    <w:lvl w:ilvl="5">
      <w:start w:val="1"/>
      <w:numFmt w:val="none"/>
      <w:suff w:val="space"/>
      <w:lvlText w:val=""/>
      <w:lvlJc w:val="left"/>
      <w:pPr>
        <w:ind w:left="3402" w:hanging="567"/>
      </w:pPr>
      <w:rPr>
        <w:rFonts w:hint="default"/>
      </w:rPr>
    </w:lvl>
    <w:lvl w:ilvl="6">
      <w:start w:val="1"/>
      <w:numFmt w:val="none"/>
      <w:suff w:val="space"/>
      <w:lvlText w:val=""/>
      <w:lvlJc w:val="left"/>
      <w:pPr>
        <w:ind w:left="3969" w:hanging="567"/>
      </w:pPr>
      <w:rPr>
        <w:rFonts w:hint="default"/>
      </w:rPr>
    </w:lvl>
    <w:lvl w:ilvl="7">
      <w:start w:val="1"/>
      <w:numFmt w:val="none"/>
      <w:suff w:val="space"/>
      <w:lvlText w:val=""/>
      <w:lvlJc w:val="left"/>
      <w:pPr>
        <w:ind w:left="4536" w:hanging="567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5103" w:hanging="567"/>
      </w:pPr>
      <w:rPr>
        <w:rFonts w:hint="default"/>
      </w:rPr>
    </w:lvl>
  </w:abstractNum>
  <w:abstractNum w:abstractNumId="28" w15:restartNumberingAfterBreak="0">
    <w:nsid w:val="533157A3"/>
    <w:multiLevelType w:val="multilevel"/>
    <w:tmpl w:val="F056CAF2"/>
    <w:name w:val="NumberedHeadings"/>
    <w:lvl w:ilvl="0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ind w:left="992" w:hanging="992"/>
      </w:pPr>
      <w:rPr>
        <w:rFonts w:hint="default"/>
      </w:rPr>
    </w:lvl>
    <w:lvl w:ilvl="6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7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8">
      <w:start w:val="1"/>
      <w:numFmt w:val="none"/>
      <w:lvlText w:val=""/>
      <w:lvlJc w:val="right"/>
      <w:pPr>
        <w:ind w:left="992" w:hanging="992"/>
      </w:pPr>
      <w:rPr>
        <w:rFonts w:hint="default"/>
      </w:rPr>
    </w:lvl>
  </w:abstractNum>
  <w:abstractNum w:abstractNumId="29" w15:restartNumberingAfterBreak="0">
    <w:nsid w:val="582144FA"/>
    <w:multiLevelType w:val="multilevel"/>
    <w:tmpl w:val="DEA03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93A436F"/>
    <w:multiLevelType w:val="multilevel"/>
    <w:tmpl w:val="10107B4A"/>
    <w:name w:val="Table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340" w:hanging="340"/>
      </w:pPr>
      <w:rPr>
        <w:rFonts w:hint="default"/>
      </w:rPr>
    </w:lvl>
    <w:lvl w:ilvl="2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31" w15:restartNumberingAfterBreak="0">
    <w:nsid w:val="599D3754"/>
    <w:multiLevelType w:val="multilevel"/>
    <w:tmpl w:val="4B14CC02"/>
    <w:name w:val="AppendixTableListNumber"/>
    <w:lvl w:ilvl="0">
      <w:start w:val="1"/>
      <w:numFmt w:val="decimal"/>
      <w:suff w:val="space"/>
      <w:lvlText w:val="%1."/>
      <w:lvlJc w:val="left"/>
      <w:pPr>
        <w:ind w:left="284" w:hanging="227"/>
      </w:pPr>
      <w:rPr>
        <w:rFonts w:hint="default"/>
        <w:sz w:val="18"/>
      </w:rPr>
    </w:lvl>
    <w:lvl w:ilvl="1">
      <w:start w:val="1"/>
      <w:numFmt w:val="decimal"/>
      <w:lvlText w:val="%1.%2"/>
      <w:lvlJc w:val="left"/>
      <w:pPr>
        <w:ind w:left="794" w:hanging="794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Text w:val="%4)"/>
      <w:lvlJc w:val="left"/>
      <w:pPr>
        <w:ind w:left="794" w:hanging="454"/>
      </w:pPr>
      <w:rPr>
        <w:rFonts w:hint="default"/>
      </w:rPr>
    </w:lvl>
    <w:lvl w:ilvl="4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5">
      <w:start w:val="1"/>
      <w:numFmt w:val="none"/>
      <w:lvlText w:val=""/>
      <w:lvlJc w:val="right"/>
      <w:pPr>
        <w:ind w:left="992" w:hanging="992"/>
      </w:pPr>
      <w:rPr>
        <w:rFonts w:hint="default"/>
      </w:rPr>
    </w:lvl>
    <w:lvl w:ilvl="6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7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8">
      <w:start w:val="1"/>
      <w:numFmt w:val="none"/>
      <w:lvlText w:val=""/>
      <w:lvlJc w:val="right"/>
      <w:pPr>
        <w:ind w:left="992" w:hanging="992"/>
      </w:pPr>
      <w:rPr>
        <w:rFonts w:hint="default"/>
      </w:rPr>
    </w:lvl>
  </w:abstractNum>
  <w:abstractNum w:abstractNumId="32" w15:restartNumberingAfterBreak="0">
    <w:nsid w:val="5AE6625A"/>
    <w:multiLevelType w:val="multilevel"/>
    <w:tmpl w:val="5FDABB82"/>
    <w:name w:val="MyHeadings"/>
    <w:lvl w:ilvl="0">
      <w:start w:val="1"/>
      <w:numFmt w:val="decimal"/>
      <w:lvlText w:val="%1 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suff w:val="space"/>
      <w:lvlText w:val="%1.%2.%3.%4  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3" w15:restartNumberingAfterBreak="0">
    <w:nsid w:val="5B26040B"/>
    <w:multiLevelType w:val="multilevel"/>
    <w:tmpl w:val="0F3E3D4E"/>
    <w:name w:val="Lst_Notes"/>
    <w:lvl w:ilvl="0">
      <w:start w:val="1"/>
      <w:numFmt w:val="lowerLetter"/>
      <w:pStyle w:val="NoteNumbered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NoteNumbere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34" w15:restartNumberingAfterBreak="0">
    <w:nsid w:val="5B2C71EC"/>
    <w:multiLevelType w:val="hybridMultilevel"/>
    <w:tmpl w:val="79B200BA"/>
    <w:name w:val="Bullets4"/>
    <w:lvl w:ilvl="0" w:tplc="DAD011EC">
      <w:start w:val="1"/>
      <w:numFmt w:val="bullet"/>
      <w:lvlText w:val=""/>
      <w:lvlJc w:val="left"/>
      <w:pPr>
        <w:ind w:left="947" w:hanging="360"/>
      </w:pPr>
      <w:rPr>
        <w:rFonts w:ascii="Wingdings" w:hAnsi="Wingdings" w:hint="default"/>
      </w:rPr>
    </w:lvl>
    <w:lvl w:ilvl="1" w:tplc="F32A188E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57FA77D4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A0E049E6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6644C094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A8D22EB6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5246C764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EC16AC78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8E1210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5" w15:restartNumberingAfterBreak="0">
    <w:nsid w:val="5D0540A9"/>
    <w:multiLevelType w:val="multilevel"/>
    <w:tmpl w:val="A0824D3A"/>
    <w:lvl w:ilvl="0">
      <w:start w:val="1"/>
      <w:numFmt w:val="upperLetter"/>
      <w:pStyle w:val="Heading8"/>
      <w:suff w:val="nothing"/>
      <w:lvlText w:val="Attachment%1"/>
      <w:lvlJc w:val="left"/>
      <w:pPr>
        <w:ind w:left="0" w:firstLine="0"/>
      </w:pPr>
      <w:rPr>
        <w:rFonts w:asciiTheme="majorHAnsi" w:hAnsiTheme="majorHAnsi" w:hint="default"/>
        <w:b w:val="0"/>
        <w:i w:val="0"/>
        <w:sz w:val="36"/>
      </w:rPr>
    </w:lvl>
    <w:lvl w:ilvl="1">
      <w:start w:val="1"/>
      <w:numFmt w:val="decimal"/>
      <w:suff w:val="space"/>
      <w:lvlText w:val="%1%2. "/>
      <w:lvlJc w:val="left"/>
      <w:pPr>
        <w:ind w:left="0" w:firstLine="0"/>
      </w:pPr>
      <w:rPr>
        <w:rFonts w:hint="default"/>
        <w:sz w:val="24"/>
      </w:rPr>
    </w:lvl>
    <w:lvl w:ilvl="2">
      <w:start w:val="1"/>
      <w:numFmt w:val="decimal"/>
      <w:suff w:val="space"/>
      <w:lvlText w:val="%1%2.%3 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%2.%3.%4 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760" w:hanging="5760"/>
      </w:pPr>
      <w:rPr>
        <w:rFonts w:hint="default"/>
      </w:rPr>
    </w:lvl>
    <w:lvl w:ilvl="8">
      <w:start w:val="1"/>
      <w:numFmt w:val="none"/>
      <w:lvlText w:val=""/>
      <w:lvlJc w:val="right"/>
      <w:pPr>
        <w:ind w:left="6480" w:hanging="6480"/>
      </w:pPr>
      <w:rPr>
        <w:rFonts w:hint="default"/>
      </w:rPr>
    </w:lvl>
  </w:abstractNum>
  <w:abstractNum w:abstractNumId="36" w15:restartNumberingAfterBreak="0">
    <w:nsid w:val="61617F0E"/>
    <w:multiLevelType w:val="multilevel"/>
    <w:tmpl w:val="45D46074"/>
    <w:lvl w:ilvl="0">
      <w:start w:val="1"/>
      <w:numFmt w:val="bullet"/>
      <w:lvlText w:val=""/>
      <w:lvlJc w:val="left"/>
      <w:pPr>
        <w:ind w:left="340" w:hanging="227"/>
      </w:pPr>
      <w:rPr>
        <w:rFonts w:ascii="Wingdings" w:hAnsi="Wingdings" w:hint="default"/>
        <w:color w:val="auto"/>
      </w:rPr>
    </w:lvl>
    <w:lvl w:ilvl="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2">
      <w:start w:val="1"/>
      <w:numFmt w:val="bullet"/>
      <w:lvlText w:val=""/>
      <w:lvlJc w:val="left"/>
      <w:pPr>
        <w:ind w:left="794" w:hanging="227"/>
      </w:pPr>
      <w:rPr>
        <w:rFonts w:ascii="Symbol" w:hAnsi="Symbol" w:hint="default"/>
        <w:color w:val="auto"/>
        <w:position w:val="0"/>
      </w:rPr>
    </w:lvl>
    <w:lvl w:ilvl="3">
      <w:start w:val="1"/>
      <w:numFmt w:val="none"/>
      <w:lvlText w:val=""/>
      <w:lvlJc w:val="left"/>
      <w:pPr>
        <w:ind w:left="1021" w:hanging="227"/>
      </w:pPr>
      <w:rPr>
        <w:rFonts w:hint="default"/>
        <w:b/>
        <w:i w:val="0"/>
        <w:sz w:val="20"/>
      </w:rPr>
    </w:lvl>
    <w:lvl w:ilvl="4">
      <w:start w:val="1"/>
      <w:numFmt w:val="none"/>
      <w:lvlText w:val=""/>
      <w:lvlJc w:val="left"/>
      <w:pPr>
        <w:ind w:left="1248" w:hanging="227"/>
      </w:pPr>
      <w:rPr>
        <w:rFonts w:hint="default"/>
        <w:position w:val="2"/>
        <w:sz w:val="16"/>
      </w:rPr>
    </w:lvl>
    <w:lvl w:ilvl="5">
      <w:start w:val="1"/>
      <w:numFmt w:val="bullet"/>
      <w:lvlText w:val=""/>
      <w:lvlJc w:val="left"/>
      <w:pPr>
        <w:tabs>
          <w:tab w:val="num" w:pos="1927"/>
        </w:tabs>
        <w:ind w:left="1475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267"/>
        </w:tabs>
        <w:ind w:left="1702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607"/>
        </w:tabs>
        <w:ind w:left="1929" w:hanging="22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947"/>
        </w:tabs>
        <w:ind w:left="2156" w:hanging="227"/>
      </w:pPr>
      <w:rPr>
        <w:rFonts w:ascii="Wingdings" w:hAnsi="Wingdings" w:hint="default"/>
      </w:rPr>
    </w:lvl>
  </w:abstractNum>
  <w:abstractNum w:abstractNumId="37" w15:restartNumberingAfterBreak="0">
    <w:nsid w:val="635C0D07"/>
    <w:multiLevelType w:val="multilevel"/>
    <w:tmpl w:val="019052F2"/>
    <w:name w:val="Table Bullets"/>
    <w:lvl w:ilvl="0">
      <w:start w:val="1"/>
      <w:numFmt w:val="bullet"/>
      <w:lvlText w:val="·"/>
      <w:lvlJc w:val="left"/>
      <w:pPr>
        <w:ind w:left="312" w:hanging="227"/>
      </w:pPr>
      <w:rPr>
        <w:rFonts w:ascii="Symbol" w:hAnsi="Symbol" w:hint="default"/>
        <w:color w:val="201547" w:themeColor="text2"/>
      </w:rPr>
    </w:lvl>
    <w:lvl w:ilvl="1">
      <w:start w:val="1"/>
      <w:numFmt w:val="bullet"/>
      <w:lvlText w:val="–"/>
      <w:lvlJc w:val="left"/>
      <w:pPr>
        <w:ind w:left="539" w:hanging="227"/>
      </w:pPr>
      <w:rPr>
        <w:rFonts w:ascii="Arial" w:hAnsi="Arial" w:hint="default"/>
        <w:color w:val="201547" w:themeColor="text2"/>
      </w:rPr>
    </w:lvl>
    <w:lvl w:ilvl="2">
      <w:start w:val="1"/>
      <w:numFmt w:val="bullet"/>
      <w:lvlText w:val=""/>
      <w:lvlJc w:val="left"/>
      <w:pPr>
        <w:ind w:left="766" w:hanging="22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993" w:hanging="22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220" w:hanging="22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447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674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901" w:hanging="22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128" w:hanging="227"/>
      </w:pPr>
      <w:rPr>
        <w:rFonts w:ascii="Wingdings" w:hAnsi="Wingdings" w:hint="default"/>
      </w:rPr>
    </w:lvl>
  </w:abstractNum>
  <w:abstractNum w:abstractNumId="38" w15:restartNumberingAfterBreak="0">
    <w:nsid w:val="63C13016"/>
    <w:multiLevelType w:val="hybridMultilevel"/>
    <w:tmpl w:val="14B81362"/>
    <w:lvl w:ilvl="0" w:tplc="C0EA8B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E2582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3EE8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2036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8C9A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0491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384B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7021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9265B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D21F10"/>
    <w:multiLevelType w:val="multilevel"/>
    <w:tmpl w:val="18ACFB38"/>
    <w:name w:val="HeadingsNumbered"/>
    <w:lvl w:ilvl="0">
      <w:start w:val="1"/>
      <w:numFmt w:val="decimal"/>
      <w:lvlText w:val="%1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454" w:hanging="22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681" w:hanging="22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908" w:hanging="22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135" w:hanging="22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362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589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816" w:hanging="22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043" w:hanging="227"/>
      </w:pPr>
      <w:rPr>
        <w:rFonts w:hint="default"/>
      </w:rPr>
    </w:lvl>
  </w:abstractNum>
  <w:abstractNum w:abstractNumId="40" w15:restartNumberingAfterBreak="0">
    <w:nsid w:val="65570CA3"/>
    <w:multiLevelType w:val="multilevel"/>
    <w:tmpl w:val="12E8C1A0"/>
    <w:name w:val="Headings"/>
    <w:lvl w:ilvl="0">
      <w:start w:val="1"/>
      <w:numFmt w:val="decimal"/>
      <w:lvlText w:val="Schedule %1."/>
      <w:lvlJc w:val="left"/>
      <w:pPr>
        <w:tabs>
          <w:tab w:val="num" w:pos="992"/>
        </w:tabs>
        <w:ind w:left="992" w:hanging="992"/>
      </w:pPr>
      <w:rPr>
        <w:rFonts w:hint="default"/>
        <w:b/>
        <w:i w:val="0"/>
        <w:color w:val="201547" w:themeColor="text2"/>
        <w:sz w:val="32"/>
      </w:rPr>
    </w:lvl>
    <w:lvl w:ilvl="1">
      <w:start w:val="1"/>
      <w:numFmt w:val="decimal"/>
      <w:lvlText w:val="%2."/>
      <w:lvlJc w:val="left"/>
      <w:pPr>
        <w:tabs>
          <w:tab w:val="num" w:pos="992"/>
        </w:tabs>
        <w:ind w:left="992" w:hanging="992"/>
      </w:pPr>
      <w:rPr>
        <w:rFonts w:hint="default"/>
        <w:b w:val="0"/>
        <w:i w:val="0"/>
        <w:color w:val="201547" w:themeColor="text2"/>
        <w:sz w:val="24"/>
      </w:rPr>
    </w:lvl>
    <w:lvl w:ilvl="2">
      <w:start w:val="1"/>
      <w:numFmt w:val="decimal"/>
      <w:lvlText w:val="%2.%3"/>
      <w:lvlJc w:val="left"/>
      <w:pPr>
        <w:tabs>
          <w:tab w:val="num" w:pos="992"/>
        </w:tabs>
        <w:ind w:left="992" w:hanging="992"/>
      </w:pPr>
      <w:rPr>
        <w:rFonts w:hint="default"/>
        <w:b/>
        <w:i w:val="0"/>
        <w:color w:val="232222" w:themeColor="text1"/>
        <w:sz w:val="24"/>
      </w:rPr>
    </w:lvl>
    <w:lvl w:ilvl="3">
      <w:start w:val="1"/>
      <w:numFmt w:val="decimal"/>
      <w:lvlText w:val="%2.%3.%4"/>
      <w:lvlJc w:val="left"/>
      <w:pPr>
        <w:tabs>
          <w:tab w:val="num" w:pos="992"/>
        </w:tabs>
        <w:ind w:left="992" w:hanging="992"/>
      </w:pPr>
      <w:rPr>
        <w:rFonts w:hint="default"/>
        <w:b w:val="0"/>
        <w:i w:val="0"/>
        <w:color w:val="232222" w:themeColor="text1"/>
        <w:sz w:val="24"/>
      </w:rPr>
    </w:lvl>
    <w:lvl w:ilvl="4">
      <w:start w:val="1"/>
      <w:numFmt w:val="decimal"/>
      <w:lvlText w:val="%2.%3.%4.%5"/>
      <w:lvlJc w:val="left"/>
      <w:pPr>
        <w:tabs>
          <w:tab w:val="num" w:pos="992"/>
        </w:tabs>
        <w:ind w:left="992" w:hanging="992"/>
      </w:pPr>
      <w:rPr>
        <w:rFonts w:hint="default"/>
        <w:color w:val="232222" w:themeColor="text1"/>
        <w:sz w:val="24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41" w15:restartNumberingAfterBreak="0">
    <w:nsid w:val="70250B03"/>
    <w:multiLevelType w:val="multilevel"/>
    <w:tmpl w:val="F3EA2326"/>
    <w:name w:val="DEPIQuoteBullets"/>
    <w:lvl w:ilvl="0">
      <w:start w:val="1"/>
      <w:numFmt w:val="bullet"/>
      <w:pStyle w:val="Quote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  <w:b w:val="0"/>
        <w:i w:val="0"/>
        <w:color w:val="232222" w:themeColor="text1"/>
        <w:position w:val="2"/>
        <w:sz w:val="18"/>
      </w:rPr>
    </w:lvl>
    <w:lvl w:ilvl="1">
      <w:start w:val="1"/>
      <w:numFmt w:val="bullet"/>
      <w:pStyle w:val="QuoteBullet2"/>
      <w:lvlText w:val="–"/>
      <w:lvlJc w:val="left"/>
      <w:pPr>
        <w:tabs>
          <w:tab w:val="num" w:pos="624"/>
        </w:tabs>
        <w:ind w:left="624" w:hanging="170"/>
      </w:pPr>
      <w:rPr>
        <w:rFonts w:asciiTheme="minorHAnsi" w:hAnsiTheme="minorHAnsi" w:hint="default"/>
        <w:b w:val="0"/>
        <w:i w:val="0"/>
        <w:color w:val="auto"/>
        <w:position w:val="2"/>
        <w:sz w:val="18"/>
      </w:rPr>
    </w:lvl>
    <w:lvl w:ilvl="2">
      <w:start w:val="1"/>
      <w:numFmt w:val="bullet"/>
      <w:lvlText w:val="‒"/>
      <w:lvlJc w:val="left"/>
      <w:pPr>
        <w:tabs>
          <w:tab w:val="num" w:pos="1418"/>
        </w:tabs>
        <w:ind w:left="1418" w:hanging="283"/>
      </w:pPr>
      <w:rPr>
        <w:rFonts w:ascii="Calibri" w:hAnsi="Calibri" w:hint="default"/>
        <w:color w:val="201547" w:themeColor="text2"/>
      </w:rPr>
    </w:lvl>
    <w:lvl w:ilvl="3">
      <w:start w:val="1"/>
      <w:numFmt w:val="bullet"/>
      <w:lvlText w:val=""/>
      <w:lvlJc w:val="left"/>
      <w:pPr>
        <w:ind w:left="1136" w:firstLine="283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420" w:firstLine="283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04" w:firstLine="283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1988" w:firstLine="283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272" w:firstLine="283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556" w:firstLine="283"/>
      </w:pPr>
      <w:rPr>
        <w:rFonts w:ascii="Symbol" w:hAnsi="Symbol" w:hint="default"/>
      </w:rPr>
    </w:lvl>
  </w:abstractNum>
  <w:abstractNum w:abstractNumId="42" w15:restartNumberingAfterBreak="0">
    <w:nsid w:val="74B87AA0"/>
    <w:multiLevelType w:val="multilevel"/>
    <w:tmpl w:val="DAE644F6"/>
    <w:name w:val="PullOutBoxBullets"/>
    <w:lvl w:ilvl="0">
      <w:start w:val="1"/>
      <w:numFmt w:val="bullet"/>
      <w:lvlText w:val="•"/>
      <w:lvlJc w:val="left"/>
      <w:pPr>
        <w:ind w:left="567" w:hanging="340"/>
      </w:pPr>
      <w:rPr>
        <w:rFonts w:ascii="Arial" w:hAnsi="Arial" w:hint="default"/>
        <w:color w:val="232222" w:themeColor="text1"/>
        <w:sz w:val="28"/>
      </w:rPr>
    </w:lvl>
    <w:lvl w:ilvl="1">
      <w:start w:val="1"/>
      <w:numFmt w:val="decimal"/>
      <w:lvlText w:val="%1.%2"/>
      <w:lvlJc w:val="left"/>
      <w:pPr>
        <w:ind w:left="794" w:hanging="794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Text w:val="%4)"/>
      <w:lvlJc w:val="left"/>
      <w:pPr>
        <w:ind w:left="794" w:hanging="454"/>
      </w:pPr>
      <w:rPr>
        <w:rFonts w:hint="default"/>
      </w:rPr>
    </w:lvl>
    <w:lvl w:ilvl="4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5">
      <w:start w:val="1"/>
      <w:numFmt w:val="none"/>
      <w:lvlText w:val=""/>
      <w:lvlJc w:val="right"/>
      <w:pPr>
        <w:ind w:left="992" w:hanging="992"/>
      </w:pPr>
      <w:rPr>
        <w:rFonts w:hint="default"/>
      </w:rPr>
    </w:lvl>
    <w:lvl w:ilvl="6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7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8">
      <w:start w:val="1"/>
      <w:numFmt w:val="none"/>
      <w:lvlText w:val=""/>
      <w:lvlJc w:val="right"/>
      <w:pPr>
        <w:ind w:left="992" w:hanging="992"/>
      </w:pPr>
      <w:rPr>
        <w:rFonts w:hint="default"/>
      </w:rPr>
    </w:lvl>
  </w:abstractNum>
  <w:abstractNum w:abstractNumId="43" w15:restartNumberingAfterBreak="0">
    <w:nsid w:val="75B62B5E"/>
    <w:multiLevelType w:val="multilevel"/>
    <w:tmpl w:val="F2E8571A"/>
    <w:name w:val="List Alpha2"/>
    <w:lvl w:ilvl="0">
      <w:start w:val="1"/>
      <w:numFmt w:val="lowerLetter"/>
      <w:lvlText w:val="%1."/>
      <w:lvlJc w:val="left"/>
      <w:pPr>
        <w:tabs>
          <w:tab w:val="num" w:pos="397"/>
        </w:tabs>
        <w:ind w:left="794" w:hanging="39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201547" w:themeColor="text2"/>
        <w:spacing w:val="0"/>
        <w:w w:val="0"/>
        <w:kern w:val="0"/>
        <w:position w:val="0"/>
        <w:sz w:val="0"/>
        <w:szCs w:val="0"/>
        <w:u w:val="none" w:color="000000"/>
        <w:effect w:val="none"/>
        <w:vertAlign w:val="baseli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b w:val="0"/>
        <w:i w:val="0"/>
        <w:color w:val="201547" w:themeColor="text2"/>
        <w:position w:val="2"/>
        <w:sz w:val="20"/>
      </w:rPr>
    </w:lvl>
    <w:lvl w:ilvl="2">
      <w:start w:val="1"/>
      <w:numFmt w:val="bullet"/>
      <w:lvlText w:val="–"/>
      <w:lvlJc w:val="left"/>
      <w:pPr>
        <w:tabs>
          <w:tab w:val="num" w:pos="1361"/>
        </w:tabs>
        <w:ind w:left="1361" w:hanging="340"/>
      </w:pPr>
      <w:rPr>
        <w:rFonts w:ascii="Arial" w:hAnsi="Arial" w:hint="default"/>
        <w:color w:val="201547" w:themeColor="text2"/>
        <w:position w:val="3"/>
        <w:sz w:val="2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44" w15:restartNumberingAfterBreak="0">
    <w:nsid w:val="7D284207"/>
    <w:multiLevelType w:val="multilevel"/>
    <w:tmpl w:val="4A260B64"/>
    <w:name w:val="Lst_HighlightBullets"/>
    <w:lvl w:ilvl="0">
      <w:start w:val="1"/>
      <w:numFmt w:val="bullet"/>
      <w:pStyle w:val="HighlightBoxBullet"/>
      <w:lvlText w:val=""/>
      <w:lvlJc w:val="left"/>
      <w:pPr>
        <w:ind w:left="454" w:hanging="227"/>
      </w:pPr>
      <w:rPr>
        <w:rFonts w:ascii="Wingdings" w:hAnsi="Wingdings" w:hint="default"/>
        <w:color w:val="FFFFFF"/>
        <w:sz w:val="24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45" w15:restartNumberingAfterBreak="0">
    <w:nsid w:val="7E030DAE"/>
    <w:multiLevelType w:val="multilevel"/>
    <w:tmpl w:val="30C0C6AC"/>
    <w:name w:val="MyNumbering"/>
    <w:lvl w:ilvl="0">
      <w:start w:val="1"/>
      <w:numFmt w:val="lowerRoman"/>
      <w:lvlText w:val="%1."/>
      <w:lvlJc w:val="left"/>
      <w:pPr>
        <w:ind w:left="794" w:hanging="397"/>
      </w:pPr>
      <w:rPr>
        <w:rFonts w:hint="default"/>
        <w:b w:val="0"/>
        <w:i w:val="0"/>
        <w:color w:val="201547" w:themeColor="text2"/>
        <w:sz w:val="22"/>
      </w:rPr>
    </w:lvl>
    <w:lvl w:ilvl="1">
      <w:start w:val="1"/>
      <w:numFmt w:val="lowerLetter"/>
      <w:lvlText w:val="%2."/>
      <w:lvlJc w:val="left"/>
      <w:pPr>
        <w:tabs>
          <w:tab w:val="num" w:pos="737"/>
        </w:tabs>
        <w:ind w:left="737" w:hanging="368"/>
      </w:pPr>
      <w:rPr>
        <w:rFonts w:hint="default"/>
        <w:color w:val="auto"/>
        <w:sz w:val="20"/>
      </w:rPr>
    </w:lvl>
    <w:lvl w:ilvl="2">
      <w:start w:val="1"/>
      <w:numFmt w:val="lowerRoman"/>
      <w:lvlText w:val="%3."/>
      <w:lvlJc w:val="left"/>
      <w:pPr>
        <w:tabs>
          <w:tab w:val="num" w:pos="1106"/>
        </w:tabs>
        <w:ind w:left="1106" w:hanging="369"/>
      </w:pPr>
      <w:rPr>
        <w:rFonts w:hint="default"/>
        <w:color w:val="auto"/>
        <w:sz w:val="20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num w:numId="1" w16cid:durableId="1128745877">
    <w:abstractNumId w:val="11"/>
  </w:num>
  <w:num w:numId="2" w16cid:durableId="170411264">
    <w:abstractNumId w:val="35"/>
  </w:num>
  <w:num w:numId="3" w16cid:durableId="985085104">
    <w:abstractNumId w:val="9"/>
  </w:num>
  <w:num w:numId="4" w16cid:durableId="1872112631">
    <w:abstractNumId w:val="12"/>
  </w:num>
  <w:num w:numId="5" w16cid:durableId="336812815">
    <w:abstractNumId w:val="22"/>
  </w:num>
  <w:num w:numId="6" w16cid:durableId="155153463">
    <w:abstractNumId w:val="0"/>
  </w:num>
  <w:num w:numId="7" w16cid:durableId="1428236886">
    <w:abstractNumId w:val="24"/>
  </w:num>
  <w:num w:numId="8" w16cid:durableId="103154041">
    <w:abstractNumId w:val="26"/>
  </w:num>
  <w:num w:numId="9" w16cid:durableId="1308436166">
    <w:abstractNumId w:val="23"/>
  </w:num>
  <w:num w:numId="10" w16cid:durableId="1335643199">
    <w:abstractNumId w:val="33"/>
  </w:num>
  <w:num w:numId="11" w16cid:durableId="1160577431">
    <w:abstractNumId w:val="25"/>
  </w:num>
  <w:num w:numId="12" w16cid:durableId="1673139647">
    <w:abstractNumId w:val="15"/>
  </w:num>
  <w:num w:numId="13" w16cid:durableId="1742215375">
    <w:abstractNumId w:val="44"/>
  </w:num>
  <w:num w:numId="14" w16cid:durableId="664823544">
    <w:abstractNumId w:val="41"/>
  </w:num>
  <w:num w:numId="15" w16cid:durableId="60298565">
    <w:abstractNumId w:val="10"/>
  </w:num>
  <w:num w:numId="16" w16cid:durableId="2069570811">
    <w:abstractNumId w:val="8"/>
  </w:num>
  <w:num w:numId="17" w16cid:durableId="1618412255">
    <w:abstractNumId w:val="29"/>
  </w:num>
  <w:num w:numId="18" w16cid:durableId="1028675264">
    <w:abstractNumId w:val="6"/>
  </w:num>
  <w:num w:numId="19" w16cid:durableId="373887170">
    <w:abstractNumId w:val="36"/>
  </w:num>
  <w:num w:numId="20" w16cid:durableId="954024759">
    <w:abstractNumId w:val="3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embedSystemFonts/>
  <w:proofState w:spelling="clean" w:grammar="clean"/>
  <w:stylePaneFormatFilter w:val="B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1"/>
  <w:defaultTabStop w:val="720"/>
  <w:hyphenationZone w:val="283"/>
  <w:evenAndOddHeaders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4Landscape" w:val="False"/>
    <w:docVar w:name="A4Portrait" w:val="True"/>
    <w:docVar w:name="Abbreviations" w:val="False"/>
    <w:docVar w:name="Audience" w:val="External"/>
    <w:docVar w:name="CoBrandNumber" w:val="0"/>
    <w:docVar w:name="ColourTheme" w:val="Colourful"/>
    <w:docVar w:name="ContentiousSubject" w:val="False"/>
    <w:docVar w:name="CoverCoBranded" w:val="False"/>
    <w:docVar w:name="CoverLayout" w:val="One"/>
    <w:docVar w:name="CoverProjectBar" w:val="False"/>
    <w:docVar w:name="CoverWebAddress" w:val="False"/>
    <w:docVar w:name="DCP" w:val="False"/>
    <w:docVar w:name="Endnote" w:val="False"/>
    <w:docVar w:name="Endnotes" w:val="True"/>
    <w:docVar w:name="Engevity-CustomTemplates" w:val="True"/>
    <w:docVar w:name="ESCaption" w:val="ES"/>
    <w:docVar w:name="FooterTextAuto" w:val="True"/>
    <w:docVar w:name="Glossary" w:val="False"/>
    <w:docVar w:name="Heading1Numbered" w:val="False"/>
    <w:docVar w:name="Heading2Numbered" w:val="False"/>
    <w:docVar w:name="Heading3Numbered" w:val="False"/>
    <w:docVar w:name="Heading4Numbered" w:val="False"/>
    <w:docVar w:name="Heading5Numbered" w:val="False"/>
    <w:docVar w:name="MasterDoc" w:val="True"/>
    <w:docVar w:name="NumberedCaptions" w:val="False"/>
    <w:docVar w:name="Overview" w:val="False"/>
    <w:docVar w:name="PageSetup" w:val="Single"/>
    <w:docVar w:name="Para" w:val="_x000d_"/>
    <w:docVar w:name="PictureLayout" w:val="OneImageFull"/>
    <w:docVar w:name="Theme Color" w:val="Energy"/>
    <w:docVar w:name="TOC" w:val="False"/>
    <w:docVar w:name="TOCNew" w:val="True"/>
    <w:docVar w:name="TOCType" w:val="Normal"/>
    <w:docVar w:name="UpdateTheme" w:val="False"/>
    <w:docVar w:name="xAppendixName" w:val="Appendix"/>
    <w:docVar w:name="xHeadingsNumbered" w:val="False"/>
    <w:docVar w:name="xTOCApp" w:val="S"/>
    <w:docVar w:name="xTOCFigure" w:val="H"/>
    <w:docVar w:name="xTOCH2" w:val="Y"/>
    <w:docVar w:name="xTOCH3" w:val="Y"/>
    <w:docVar w:name="xTOCH4" w:val="Y"/>
    <w:docVar w:name="xTOCTable" w:val="H"/>
  </w:docVars>
  <w:rsids>
    <w:rsidRoot w:val="00EA4205"/>
    <w:rsid w:val="00000194"/>
    <w:rsid w:val="00000812"/>
    <w:rsid w:val="00000901"/>
    <w:rsid w:val="00001D81"/>
    <w:rsid w:val="00002691"/>
    <w:rsid w:val="00003260"/>
    <w:rsid w:val="000035F6"/>
    <w:rsid w:val="00004327"/>
    <w:rsid w:val="00004810"/>
    <w:rsid w:val="00004A68"/>
    <w:rsid w:val="00004E3F"/>
    <w:rsid w:val="00004EEE"/>
    <w:rsid w:val="000058A9"/>
    <w:rsid w:val="00005CCD"/>
    <w:rsid w:val="00006884"/>
    <w:rsid w:val="000068CA"/>
    <w:rsid w:val="0000736B"/>
    <w:rsid w:val="00007A11"/>
    <w:rsid w:val="000105A9"/>
    <w:rsid w:val="00010783"/>
    <w:rsid w:val="000112BF"/>
    <w:rsid w:val="00011C29"/>
    <w:rsid w:val="00011F46"/>
    <w:rsid w:val="0001216C"/>
    <w:rsid w:val="000125A5"/>
    <w:rsid w:val="000128AB"/>
    <w:rsid w:val="0001294B"/>
    <w:rsid w:val="00012BCD"/>
    <w:rsid w:val="00012D6E"/>
    <w:rsid w:val="00012FAF"/>
    <w:rsid w:val="0001307F"/>
    <w:rsid w:val="000133B3"/>
    <w:rsid w:val="000139F9"/>
    <w:rsid w:val="00013C91"/>
    <w:rsid w:val="000147D8"/>
    <w:rsid w:val="00014AD2"/>
    <w:rsid w:val="000152AC"/>
    <w:rsid w:val="00015655"/>
    <w:rsid w:val="000160DB"/>
    <w:rsid w:val="0001645A"/>
    <w:rsid w:val="00016927"/>
    <w:rsid w:val="00016978"/>
    <w:rsid w:val="00016F11"/>
    <w:rsid w:val="00017A37"/>
    <w:rsid w:val="00017E78"/>
    <w:rsid w:val="000200A9"/>
    <w:rsid w:val="00020166"/>
    <w:rsid w:val="00020425"/>
    <w:rsid w:val="0002048A"/>
    <w:rsid w:val="00020A83"/>
    <w:rsid w:val="00020D21"/>
    <w:rsid w:val="00022FC9"/>
    <w:rsid w:val="0002313E"/>
    <w:rsid w:val="00023619"/>
    <w:rsid w:val="00024DE5"/>
    <w:rsid w:val="00024F9A"/>
    <w:rsid w:val="0002586C"/>
    <w:rsid w:val="000265EA"/>
    <w:rsid w:val="00026DA1"/>
    <w:rsid w:val="00026DC2"/>
    <w:rsid w:val="00026F6C"/>
    <w:rsid w:val="000273C5"/>
    <w:rsid w:val="00030105"/>
    <w:rsid w:val="00030A38"/>
    <w:rsid w:val="0003160B"/>
    <w:rsid w:val="0003300C"/>
    <w:rsid w:val="000332EC"/>
    <w:rsid w:val="000337A3"/>
    <w:rsid w:val="000343D3"/>
    <w:rsid w:val="000346D1"/>
    <w:rsid w:val="00034E7A"/>
    <w:rsid w:val="0003543A"/>
    <w:rsid w:val="0003565D"/>
    <w:rsid w:val="00036064"/>
    <w:rsid w:val="000360F2"/>
    <w:rsid w:val="00036D45"/>
    <w:rsid w:val="0003726A"/>
    <w:rsid w:val="00037321"/>
    <w:rsid w:val="000374E9"/>
    <w:rsid w:val="00037830"/>
    <w:rsid w:val="00037F96"/>
    <w:rsid w:val="000408B7"/>
    <w:rsid w:val="00040E63"/>
    <w:rsid w:val="00040EB4"/>
    <w:rsid w:val="000411A2"/>
    <w:rsid w:val="00041613"/>
    <w:rsid w:val="00041B06"/>
    <w:rsid w:val="00042903"/>
    <w:rsid w:val="00043F27"/>
    <w:rsid w:val="00043FEB"/>
    <w:rsid w:val="00044607"/>
    <w:rsid w:val="00044A5B"/>
    <w:rsid w:val="0004603D"/>
    <w:rsid w:val="0004675A"/>
    <w:rsid w:val="00046F44"/>
    <w:rsid w:val="000473F4"/>
    <w:rsid w:val="00050713"/>
    <w:rsid w:val="00050F0B"/>
    <w:rsid w:val="00051BFC"/>
    <w:rsid w:val="00051D5C"/>
    <w:rsid w:val="00052454"/>
    <w:rsid w:val="0005252A"/>
    <w:rsid w:val="000528CB"/>
    <w:rsid w:val="000531C8"/>
    <w:rsid w:val="000537AD"/>
    <w:rsid w:val="00053C58"/>
    <w:rsid w:val="00053CC3"/>
    <w:rsid w:val="00054A64"/>
    <w:rsid w:val="0005566D"/>
    <w:rsid w:val="0005578D"/>
    <w:rsid w:val="00055A62"/>
    <w:rsid w:val="00055FA3"/>
    <w:rsid w:val="00056024"/>
    <w:rsid w:val="000574CC"/>
    <w:rsid w:val="000574DD"/>
    <w:rsid w:val="00057EB4"/>
    <w:rsid w:val="00060778"/>
    <w:rsid w:val="00060B9F"/>
    <w:rsid w:val="000610DD"/>
    <w:rsid w:val="0006141F"/>
    <w:rsid w:val="000634B5"/>
    <w:rsid w:val="000636FD"/>
    <w:rsid w:val="00063A7B"/>
    <w:rsid w:val="00064148"/>
    <w:rsid w:val="000645D3"/>
    <w:rsid w:val="00064813"/>
    <w:rsid w:val="00066309"/>
    <w:rsid w:val="0006651D"/>
    <w:rsid w:val="00066A4B"/>
    <w:rsid w:val="00066BD0"/>
    <w:rsid w:val="00066D49"/>
    <w:rsid w:val="0006707D"/>
    <w:rsid w:val="000672C6"/>
    <w:rsid w:val="00067A55"/>
    <w:rsid w:val="00067B0C"/>
    <w:rsid w:val="00067EEC"/>
    <w:rsid w:val="00070773"/>
    <w:rsid w:val="0007095A"/>
    <w:rsid w:val="00070B05"/>
    <w:rsid w:val="0007166A"/>
    <w:rsid w:val="00071FC0"/>
    <w:rsid w:val="00072080"/>
    <w:rsid w:val="0007232D"/>
    <w:rsid w:val="0007247D"/>
    <w:rsid w:val="00072E7B"/>
    <w:rsid w:val="00073EF4"/>
    <w:rsid w:val="00073FC4"/>
    <w:rsid w:val="00074537"/>
    <w:rsid w:val="00074EF6"/>
    <w:rsid w:val="000751D5"/>
    <w:rsid w:val="00075748"/>
    <w:rsid w:val="000759A7"/>
    <w:rsid w:val="00075B1E"/>
    <w:rsid w:val="00075E0B"/>
    <w:rsid w:val="000764DD"/>
    <w:rsid w:val="00076662"/>
    <w:rsid w:val="00076B5B"/>
    <w:rsid w:val="00076C8C"/>
    <w:rsid w:val="00076CEC"/>
    <w:rsid w:val="000770EF"/>
    <w:rsid w:val="00077BDB"/>
    <w:rsid w:val="00077D57"/>
    <w:rsid w:val="00080082"/>
    <w:rsid w:val="000809F5"/>
    <w:rsid w:val="00080B70"/>
    <w:rsid w:val="0008257E"/>
    <w:rsid w:val="00082701"/>
    <w:rsid w:val="00082CAC"/>
    <w:rsid w:val="00082EEC"/>
    <w:rsid w:val="00082F2B"/>
    <w:rsid w:val="00083241"/>
    <w:rsid w:val="000833E8"/>
    <w:rsid w:val="000838F2"/>
    <w:rsid w:val="00083C1F"/>
    <w:rsid w:val="00084244"/>
    <w:rsid w:val="0008438B"/>
    <w:rsid w:val="000843B4"/>
    <w:rsid w:val="00084998"/>
    <w:rsid w:val="00084E5E"/>
    <w:rsid w:val="00085767"/>
    <w:rsid w:val="00085B6D"/>
    <w:rsid w:val="00086400"/>
    <w:rsid w:val="0008678B"/>
    <w:rsid w:val="00086C5B"/>
    <w:rsid w:val="00087019"/>
    <w:rsid w:val="00087157"/>
    <w:rsid w:val="0008765C"/>
    <w:rsid w:val="00087AA2"/>
    <w:rsid w:val="00087CE5"/>
    <w:rsid w:val="00087DBC"/>
    <w:rsid w:val="0009026C"/>
    <w:rsid w:val="00090C31"/>
    <w:rsid w:val="00090CB5"/>
    <w:rsid w:val="00090D68"/>
    <w:rsid w:val="0009129D"/>
    <w:rsid w:val="000913B9"/>
    <w:rsid w:val="00091C6D"/>
    <w:rsid w:val="00091E67"/>
    <w:rsid w:val="000922A4"/>
    <w:rsid w:val="00092C13"/>
    <w:rsid w:val="00093AB0"/>
    <w:rsid w:val="00093DB2"/>
    <w:rsid w:val="00094652"/>
    <w:rsid w:val="00094887"/>
    <w:rsid w:val="00094C04"/>
    <w:rsid w:val="00095774"/>
    <w:rsid w:val="000957C3"/>
    <w:rsid w:val="00095B03"/>
    <w:rsid w:val="00095BF8"/>
    <w:rsid w:val="00095E93"/>
    <w:rsid w:val="0009618E"/>
    <w:rsid w:val="0009636C"/>
    <w:rsid w:val="00097178"/>
    <w:rsid w:val="000971A5"/>
    <w:rsid w:val="000A0157"/>
    <w:rsid w:val="000A01E2"/>
    <w:rsid w:val="000A043A"/>
    <w:rsid w:val="000A06F1"/>
    <w:rsid w:val="000A0740"/>
    <w:rsid w:val="000A0772"/>
    <w:rsid w:val="000A07D4"/>
    <w:rsid w:val="000A0853"/>
    <w:rsid w:val="000A0D39"/>
    <w:rsid w:val="000A0ECF"/>
    <w:rsid w:val="000A10AE"/>
    <w:rsid w:val="000A13C1"/>
    <w:rsid w:val="000A1A10"/>
    <w:rsid w:val="000A25A3"/>
    <w:rsid w:val="000A2A5F"/>
    <w:rsid w:val="000A3203"/>
    <w:rsid w:val="000A3E5B"/>
    <w:rsid w:val="000A43C4"/>
    <w:rsid w:val="000A4DD8"/>
    <w:rsid w:val="000A513C"/>
    <w:rsid w:val="000A5285"/>
    <w:rsid w:val="000A55E9"/>
    <w:rsid w:val="000A56AA"/>
    <w:rsid w:val="000A6056"/>
    <w:rsid w:val="000A64D2"/>
    <w:rsid w:val="000A64DF"/>
    <w:rsid w:val="000A65C4"/>
    <w:rsid w:val="000A6AD7"/>
    <w:rsid w:val="000B010B"/>
    <w:rsid w:val="000B02C8"/>
    <w:rsid w:val="000B07C0"/>
    <w:rsid w:val="000B1783"/>
    <w:rsid w:val="000B2770"/>
    <w:rsid w:val="000B36D8"/>
    <w:rsid w:val="000B389F"/>
    <w:rsid w:val="000B497E"/>
    <w:rsid w:val="000B51BB"/>
    <w:rsid w:val="000B5385"/>
    <w:rsid w:val="000B59CB"/>
    <w:rsid w:val="000B5AC1"/>
    <w:rsid w:val="000B5B6D"/>
    <w:rsid w:val="000B6301"/>
    <w:rsid w:val="000B65EE"/>
    <w:rsid w:val="000B6910"/>
    <w:rsid w:val="000B6A5F"/>
    <w:rsid w:val="000B6E1A"/>
    <w:rsid w:val="000B74D9"/>
    <w:rsid w:val="000C02EC"/>
    <w:rsid w:val="000C036C"/>
    <w:rsid w:val="000C043D"/>
    <w:rsid w:val="000C254D"/>
    <w:rsid w:val="000C269E"/>
    <w:rsid w:val="000C2D7C"/>
    <w:rsid w:val="000C3365"/>
    <w:rsid w:val="000C3390"/>
    <w:rsid w:val="000C3827"/>
    <w:rsid w:val="000C3BCA"/>
    <w:rsid w:val="000C4032"/>
    <w:rsid w:val="000C4237"/>
    <w:rsid w:val="000C440C"/>
    <w:rsid w:val="000C4598"/>
    <w:rsid w:val="000C46FD"/>
    <w:rsid w:val="000C4A68"/>
    <w:rsid w:val="000C4AFB"/>
    <w:rsid w:val="000C5C01"/>
    <w:rsid w:val="000C620E"/>
    <w:rsid w:val="000C782D"/>
    <w:rsid w:val="000C7BB4"/>
    <w:rsid w:val="000D01DB"/>
    <w:rsid w:val="000D02C6"/>
    <w:rsid w:val="000D038D"/>
    <w:rsid w:val="000D0471"/>
    <w:rsid w:val="000D04B1"/>
    <w:rsid w:val="000D04F8"/>
    <w:rsid w:val="000D057E"/>
    <w:rsid w:val="000D081F"/>
    <w:rsid w:val="000D0DDA"/>
    <w:rsid w:val="000D0FA2"/>
    <w:rsid w:val="000D1C49"/>
    <w:rsid w:val="000D1CCC"/>
    <w:rsid w:val="000D1DA0"/>
    <w:rsid w:val="000D2B3D"/>
    <w:rsid w:val="000D319F"/>
    <w:rsid w:val="000D36F9"/>
    <w:rsid w:val="000D3881"/>
    <w:rsid w:val="000D3CAE"/>
    <w:rsid w:val="000D487A"/>
    <w:rsid w:val="000D4AC1"/>
    <w:rsid w:val="000D5000"/>
    <w:rsid w:val="000D5967"/>
    <w:rsid w:val="000D5CE1"/>
    <w:rsid w:val="000D6417"/>
    <w:rsid w:val="000D6482"/>
    <w:rsid w:val="000D66AF"/>
    <w:rsid w:val="000D7227"/>
    <w:rsid w:val="000D73BF"/>
    <w:rsid w:val="000D73C9"/>
    <w:rsid w:val="000D7514"/>
    <w:rsid w:val="000D752F"/>
    <w:rsid w:val="000D7AF3"/>
    <w:rsid w:val="000D7F5B"/>
    <w:rsid w:val="000E0068"/>
    <w:rsid w:val="000E1777"/>
    <w:rsid w:val="000E2BFA"/>
    <w:rsid w:val="000E2E35"/>
    <w:rsid w:val="000E2F22"/>
    <w:rsid w:val="000E2F7C"/>
    <w:rsid w:val="000E3433"/>
    <w:rsid w:val="000E35EE"/>
    <w:rsid w:val="000E38AA"/>
    <w:rsid w:val="000E3C36"/>
    <w:rsid w:val="000E4946"/>
    <w:rsid w:val="000E4D36"/>
    <w:rsid w:val="000E5431"/>
    <w:rsid w:val="000E57A7"/>
    <w:rsid w:val="000E60F1"/>
    <w:rsid w:val="000E6D73"/>
    <w:rsid w:val="000E7420"/>
    <w:rsid w:val="000E79F7"/>
    <w:rsid w:val="000E7E4A"/>
    <w:rsid w:val="000E7F29"/>
    <w:rsid w:val="000F0977"/>
    <w:rsid w:val="000F0AB0"/>
    <w:rsid w:val="000F1017"/>
    <w:rsid w:val="000F1954"/>
    <w:rsid w:val="000F1B2C"/>
    <w:rsid w:val="000F1E52"/>
    <w:rsid w:val="000F26D5"/>
    <w:rsid w:val="000F2AE7"/>
    <w:rsid w:val="000F2BEC"/>
    <w:rsid w:val="000F2FCE"/>
    <w:rsid w:val="000F3362"/>
    <w:rsid w:val="000F39C2"/>
    <w:rsid w:val="000F436A"/>
    <w:rsid w:val="000F47F5"/>
    <w:rsid w:val="000F4BAE"/>
    <w:rsid w:val="000F4D26"/>
    <w:rsid w:val="000F515F"/>
    <w:rsid w:val="000F59FB"/>
    <w:rsid w:val="000F5E55"/>
    <w:rsid w:val="000F5FFD"/>
    <w:rsid w:val="000F6093"/>
    <w:rsid w:val="000F661E"/>
    <w:rsid w:val="000F66F3"/>
    <w:rsid w:val="000F696C"/>
    <w:rsid w:val="000F72AB"/>
    <w:rsid w:val="000F7466"/>
    <w:rsid w:val="000F7BB5"/>
    <w:rsid w:val="000F7C2D"/>
    <w:rsid w:val="0010018C"/>
    <w:rsid w:val="00101154"/>
    <w:rsid w:val="00101215"/>
    <w:rsid w:val="00101A91"/>
    <w:rsid w:val="00101FF8"/>
    <w:rsid w:val="001023F4"/>
    <w:rsid w:val="00102D94"/>
    <w:rsid w:val="00102E6D"/>
    <w:rsid w:val="00103C12"/>
    <w:rsid w:val="001042E1"/>
    <w:rsid w:val="0010455D"/>
    <w:rsid w:val="00104C22"/>
    <w:rsid w:val="0010532E"/>
    <w:rsid w:val="00105C15"/>
    <w:rsid w:val="00105FBE"/>
    <w:rsid w:val="00106BF0"/>
    <w:rsid w:val="00107C8F"/>
    <w:rsid w:val="0011038E"/>
    <w:rsid w:val="0011045B"/>
    <w:rsid w:val="00110623"/>
    <w:rsid w:val="00110760"/>
    <w:rsid w:val="0011087C"/>
    <w:rsid w:val="0011132C"/>
    <w:rsid w:val="001114CB"/>
    <w:rsid w:val="0011235E"/>
    <w:rsid w:val="001129F9"/>
    <w:rsid w:val="00112A32"/>
    <w:rsid w:val="00112A56"/>
    <w:rsid w:val="00112EDB"/>
    <w:rsid w:val="00112FC9"/>
    <w:rsid w:val="00113496"/>
    <w:rsid w:val="0011371C"/>
    <w:rsid w:val="00113A48"/>
    <w:rsid w:val="00113D4F"/>
    <w:rsid w:val="00113EE7"/>
    <w:rsid w:val="0011429D"/>
    <w:rsid w:val="00114377"/>
    <w:rsid w:val="0011480F"/>
    <w:rsid w:val="0011501B"/>
    <w:rsid w:val="001153CE"/>
    <w:rsid w:val="001156B1"/>
    <w:rsid w:val="0011585A"/>
    <w:rsid w:val="00116264"/>
    <w:rsid w:val="00116413"/>
    <w:rsid w:val="001167C6"/>
    <w:rsid w:val="001169AD"/>
    <w:rsid w:val="001176AC"/>
    <w:rsid w:val="00117809"/>
    <w:rsid w:val="00120092"/>
    <w:rsid w:val="0012041B"/>
    <w:rsid w:val="00120D59"/>
    <w:rsid w:val="001218C4"/>
    <w:rsid w:val="0012246B"/>
    <w:rsid w:val="001228AC"/>
    <w:rsid w:val="001230A0"/>
    <w:rsid w:val="00123111"/>
    <w:rsid w:val="00123633"/>
    <w:rsid w:val="001242E9"/>
    <w:rsid w:val="001244D8"/>
    <w:rsid w:val="00124782"/>
    <w:rsid w:val="0012486F"/>
    <w:rsid w:val="00124BC5"/>
    <w:rsid w:val="0012511D"/>
    <w:rsid w:val="001252B3"/>
    <w:rsid w:val="00125676"/>
    <w:rsid w:val="0012652C"/>
    <w:rsid w:val="001267C9"/>
    <w:rsid w:val="001268C6"/>
    <w:rsid w:val="00126943"/>
    <w:rsid w:val="00127337"/>
    <w:rsid w:val="001274AA"/>
    <w:rsid w:val="001278BC"/>
    <w:rsid w:val="001301E1"/>
    <w:rsid w:val="001302AB"/>
    <w:rsid w:val="0013044E"/>
    <w:rsid w:val="00130471"/>
    <w:rsid w:val="00130735"/>
    <w:rsid w:val="00130B14"/>
    <w:rsid w:val="0013134A"/>
    <w:rsid w:val="001320DB"/>
    <w:rsid w:val="00132534"/>
    <w:rsid w:val="00132ECF"/>
    <w:rsid w:val="00133CEB"/>
    <w:rsid w:val="00133DA1"/>
    <w:rsid w:val="00133EF1"/>
    <w:rsid w:val="00133FBF"/>
    <w:rsid w:val="00134222"/>
    <w:rsid w:val="00134985"/>
    <w:rsid w:val="001359FC"/>
    <w:rsid w:val="00135A21"/>
    <w:rsid w:val="0013609B"/>
    <w:rsid w:val="001369F7"/>
    <w:rsid w:val="00136DBE"/>
    <w:rsid w:val="001378AA"/>
    <w:rsid w:val="00137A24"/>
    <w:rsid w:val="00137E68"/>
    <w:rsid w:val="001406CA"/>
    <w:rsid w:val="001417FF"/>
    <w:rsid w:val="00141E2E"/>
    <w:rsid w:val="00141FDF"/>
    <w:rsid w:val="00142793"/>
    <w:rsid w:val="00142974"/>
    <w:rsid w:val="00143CE6"/>
    <w:rsid w:val="0014423E"/>
    <w:rsid w:val="00144787"/>
    <w:rsid w:val="00145F74"/>
    <w:rsid w:val="0014604E"/>
    <w:rsid w:val="00146947"/>
    <w:rsid w:val="00147141"/>
    <w:rsid w:val="0014722D"/>
    <w:rsid w:val="00147B60"/>
    <w:rsid w:val="00150746"/>
    <w:rsid w:val="00151331"/>
    <w:rsid w:val="00151BF0"/>
    <w:rsid w:val="00152DC6"/>
    <w:rsid w:val="00152E41"/>
    <w:rsid w:val="001536B2"/>
    <w:rsid w:val="001538EE"/>
    <w:rsid w:val="0015405B"/>
    <w:rsid w:val="00155192"/>
    <w:rsid w:val="00155B41"/>
    <w:rsid w:val="00155B79"/>
    <w:rsid w:val="00156344"/>
    <w:rsid w:val="00156406"/>
    <w:rsid w:val="001565D2"/>
    <w:rsid w:val="0015669A"/>
    <w:rsid w:val="00156BC1"/>
    <w:rsid w:val="001571C1"/>
    <w:rsid w:val="001573C7"/>
    <w:rsid w:val="001574B6"/>
    <w:rsid w:val="00157F04"/>
    <w:rsid w:val="00160C09"/>
    <w:rsid w:val="00160EA5"/>
    <w:rsid w:val="00161183"/>
    <w:rsid w:val="00161450"/>
    <w:rsid w:val="00161A18"/>
    <w:rsid w:val="00161DFE"/>
    <w:rsid w:val="00162508"/>
    <w:rsid w:val="0016271B"/>
    <w:rsid w:val="00162EBC"/>
    <w:rsid w:val="0016336A"/>
    <w:rsid w:val="00163A5B"/>
    <w:rsid w:val="00163A88"/>
    <w:rsid w:val="00164012"/>
    <w:rsid w:val="001640D2"/>
    <w:rsid w:val="001644C7"/>
    <w:rsid w:val="00164716"/>
    <w:rsid w:val="00164A05"/>
    <w:rsid w:val="001651B6"/>
    <w:rsid w:val="00165E60"/>
    <w:rsid w:val="00166097"/>
    <w:rsid w:val="00166DAD"/>
    <w:rsid w:val="00166E6D"/>
    <w:rsid w:val="00166FB5"/>
    <w:rsid w:val="00167022"/>
    <w:rsid w:val="0016718E"/>
    <w:rsid w:val="0017060B"/>
    <w:rsid w:val="00170701"/>
    <w:rsid w:val="00171B71"/>
    <w:rsid w:val="00171C7C"/>
    <w:rsid w:val="00172637"/>
    <w:rsid w:val="001726D4"/>
    <w:rsid w:val="001728B5"/>
    <w:rsid w:val="0017336D"/>
    <w:rsid w:val="00173F1A"/>
    <w:rsid w:val="00174052"/>
    <w:rsid w:val="001745CE"/>
    <w:rsid w:val="00174E84"/>
    <w:rsid w:val="001750A0"/>
    <w:rsid w:val="00175DCC"/>
    <w:rsid w:val="001762F3"/>
    <w:rsid w:val="001766D2"/>
    <w:rsid w:val="001768FA"/>
    <w:rsid w:val="001769A8"/>
    <w:rsid w:val="00177179"/>
    <w:rsid w:val="0017749D"/>
    <w:rsid w:val="001778A7"/>
    <w:rsid w:val="00177F02"/>
    <w:rsid w:val="001806B5"/>
    <w:rsid w:val="001806EE"/>
    <w:rsid w:val="00180E8D"/>
    <w:rsid w:val="00180FF8"/>
    <w:rsid w:val="001813B0"/>
    <w:rsid w:val="001818D8"/>
    <w:rsid w:val="0018239D"/>
    <w:rsid w:val="0018271E"/>
    <w:rsid w:val="001827CC"/>
    <w:rsid w:val="00183096"/>
    <w:rsid w:val="001835D2"/>
    <w:rsid w:val="0018426D"/>
    <w:rsid w:val="00184490"/>
    <w:rsid w:val="001844C6"/>
    <w:rsid w:val="001845EF"/>
    <w:rsid w:val="00184B03"/>
    <w:rsid w:val="00185BF1"/>
    <w:rsid w:val="00186186"/>
    <w:rsid w:val="0018625D"/>
    <w:rsid w:val="00186A77"/>
    <w:rsid w:val="001874D7"/>
    <w:rsid w:val="00187B9E"/>
    <w:rsid w:val="001900C7"/>
    <w:rsid w:val="001903F5"/>
    <w:rsid w:val="001910A2"/>
    <w:rsid w:val="00191188"/>
    <w:rsid w:val="001911BB"/>
    <w:rsid w:val="00191308"/>
    <w:rsid w:val="00191D42"/>
    <w:rsid w:val="00192DC6"/>
    <w:rsid w:val="00192F5C"/>
    <w:rsid w:val="00193C8F"/>
    <w:rsid w:val="00194013"/>
    <w:rsid w:val="001942E7"/>
    <w:rsid w:val="001945C8"/>
    <w:rsid w:val="00194787"/>
    <w:rsid w:val="00194A76"/>
    <w:rsid w:val="00194AAE"/>
    <w:rsid w:val="00194B60"/>
    <w:rsid w:val="00195D19"/>
    <w:rsid w:val="00195DF5"/>
    <w:rsid w:val="00196A24"/>
    <w:rsid w:val="00196E13"/>
    <w:rsid w:val="0019756C"/>
    <w:rsid w:val="00197D54"/>
    <w:rsid w:val="001A0FC3"/>
    <w:rsid w:val="001A1E8A"/>
    <w:rsid w:val="001A26B9"/>
    <w:rsid w:val="001A3352"/>
    <w:rsid w:val="001A3695"/>
    <w:rsid w:val="001A4052"/>
    <w:rsid w:val="001A44AA"/>
    <w:rsid w:val="001A4A74"/>
    <w:rsid w:val="001A59BB"/>
    <w:rsid w:val="001A5A0F"/>
    <w:rsid w:val="001A5B24"/>
    <w:rsid w:val="001A5B3F"/>
    <w:rsid w:val="001A5C62"/>
    <w:rsid w:val="001A63B0"/>
    <w:rsid w:val="001A6B09"/>
    <w:rsid w:val="001A7C6D"/>
    <w:rsid w:val="001B017B"/>
    <w:rsid w:val="001B08FF"/>
    <w:rsid w:val="001B1992"/>
    <w:rsid w:val="001B1B2B"/>
    <w:rsid w:val="001B1CD9"/>
    <w:rsid w:val="001B204A"/>
    <w:rsid w:val="001B2370"/>
    <w:rsid w:val="001B2AD7"/>
    <w:rsid w:val="001B2D49"/>
    <w:rsid w:val="001B2ED0"/>
    <w:rsid w:val="001B32D1"/>
    <w:rsid w:val="001B330C"/>
    <w:rsid w:val="001B332D"/>
    <w:rsid w:val="001B387D"/>
    <w:rsid w:val="001B45A7"/>
    <w:rsid w:val="001B57E8"/>
    <w:rsid w:val="001B6D41"/>
    <w:rsid w:val="001B6E7E"/>
    <w:rsid w:val="001B7C04"/>
    <w:rsid w:val="001B7E65"/>
    <w:rsid w:val="001C045F"/>
    <w:rsid w:val="001C047F"/>
    <w:rsid w:val="001C145F"/>
    <w:rsid w:val="001C158E"/>
    <w:rsid w:val="001C2103"/>
    <w:rsid w:val="001C2198"/>
    <w:rsid w:val="001C2489"/>
    <w:rsid w:val="001C2510"/>
    <w:rsid w:val="001C2788"/>
    <w:rsid w:val="001C2CCA"/>
    <w:rsid w:val="001C31C0"/>
    <w:rsid w:val="001C35C1"/>
    <w:rsid w:val="001C3788"/>
    <w:rsid w:val="001C40E3"/>
    <w:rsid w:val="001C4657"/>
    <w:rsid w:val="001C5162"/>
    <w:rsid w:val="001C5290"/>
    <w:rsid w:val="001C5E6E"/>
    <w:rsid w:val="001C71FB"/>
    <w:rsid w:val="001C72A9"/>
    <w:rsid w:val="001C73A0"/>
    <w:rsid w:val="001C78A3"/>
    <w:rsid w:val="001D064C"/>
    <w:rsid w:val="001D0889"/>
    <w:rsid w:val="001D11E7"/>
    <w:rsid w:val="001D134B"/>
    <w:rsid w:val="001D15F7"/>
    <w:rsid w:val="001D223D"/>
    <w:rsid w:val="001D2D53"/>
    <w:rsid w:val="001D34EA"/>
    <w:rsid w:val="001D39F8"/>
    <w:rsid w:val="001D3B02"/>
    <w:rsid w:val="001D46AE"/>
    <w:rsid w:val="001D47F4"/>
    <w:rsid w:val="001D5D1A"/>
    <w:rsid w:val="001D5FC7"/>
    <w:rsid w:val="001D6139"/>
    <w:rsid w:val="001D6167"/>
    <w:rsid w:val="001D63D0"/>
    <w:rsid w:val="001D6714"/>
    <w:rsid w:val="001D74A8"/>
    <w:rsid w:val="001D76AB"/>
    <w:rsid w:val="001D78C3"/>
    <w:rsid w:val="001E04BC"/>
    <w:rsid w:val="001E04F9"/>
    <w:rsid w:val="001E0766"/>
    <w:rsid w:val="001E093C"/>
    <w:rsid w:val="001E174B"/>
    <w:rsid w:val="001E1D0E"/>
    <w:rsid w:val="001E1DB7"/>
    <w:rsid w:val="001E1E00"/>
    <w:rsid w:val="001E2412"/>
    <w:rsid w:val="001E261C"/>
    <w:rsid w:val="001E28B4"/>
    <w:rsid w:val="001E3629"/>
    <w:rsid w:val="001E3BB5"/>
    <w:rsid w:val="001E3E6C"/>
    <w:rsid w:val="001E43CC"/>
    <w:rsid w:val="001E48EA"/>
    <w:rsid w:val="001E51A2"/>
    <w:rsid w:val="001E57CA"/>
    <w:rsid w:val="001E59A1"/>
    <w:rsid w:val="001E5CD5"/>
    <w:rsid w:val="001E6421"/>
    <w:rsid w:val="001E6674"/>
    <w:rsid w:val="001E67C2"/>
    <w:rsid w:val="001E70EA"/>
    <w:rsid w:val="001E7FE0"/>
    <w:rsid w:val="001F00B2"/>
    <w:rsid w:val="001F0748"/>
    <w:rsid w:val="001F0A72"/>
    <w:rsid w:val="001F2252"/>
    <w:rsid w:val="001F2907"/>
    <w:rsid w:val="001F2C32"/>
    <w:rsid w:val="001F302E"/>
    <w:rsid w:val="001F3545"/>
    <w:rsid w:val="001F35A0"/>
    <w:rsid w:val="001F35D7"/>
    <w:rsid w:val="001F44D3"/>
    <w:rsid w:val="001F45F0"/>
    <w:rsid w:val="001F4765"/>
    <w:rsid w:val="001F4EF4"/>
    <w:rsid w:val="001F5040"/>
    <w:rsid w:val="001F5BF9"/>
    <w:rsid w:val="001F618A"/>
    <w:rsid w:val="001F61BB"/>
    <w:rsid w:val="001F6460"/>
    <w:rsid w:val="001F6826"/>
    <w:rsid w:val="001F6E03"/>
    <w:rsid w:val="001F7585"/>
    <w:rsid w:val="001F75D2"/>
    <w:rsid w:val="001F75DA"/>
    <w:rsid w:val="001F797E"/>
    <w:rsid w:val="001F79DC"/>
    <w:rsid w:val="001F7BC3"/>
    <w:rsid w:val="00201CDB"/>
    <w:rsid w:val="0020269C"/>
    <w:rsid w:val="0020272B"/>
    <w:rsid w:val="00202D57"/>
    <w:rsid w:val="00202F7A"/>
    <w:rsid w:val="0020352B"/>
    <w:rsid w:val="002042D5"/>
    <w:rsid w:val="002047FF"/>
    <w:rsid w:val="002048EC"/>
    <w:rsid w:val="0020496E"/>
    <w:rsid w:val="00204B9C"/>
    <w:rsid w:val="00204C72"/>
    <w:rsid w:val="00204E23"/>
    <w:rsid w:val="00205B11"/>
    <w:rsid w:val="002062AB"/>
    <w:rsid w:val="002067B9"/>
    <w:rsid w:val="00206D77"/>
    <w:rsid w:val="00206E8D"/>
    <w:rsid w:val="002071C2"/>
    <w:rsid w:val="00207596"/>
    <w:rsid w:val="00207E74"/>
    <w:rsid w:val="00210137"/>
    <w:rsid w:val="00210B5C"/>
    <w:rsid w:val="00210C96"/>
    <w:rsid w:val="00210D2E"/>
    <w:rsid w:val="00211075"/>
    <w:rsid w:val="00211747"/>
    <w:rsid w:val="002117DD"/>
    <w:rsid w:val="00211AC7"/>
    <w:rsid w:val="00212101"/>
    <w:rsid w:val="002127E2"/>
    <w:rsid w:val="00213177"/>
    <w:rsid w:val="00213867"/>
    <w:rsid w:val="00213B2D"/>
    <w:rsid w:val="00214138"/>
    <w:rsid w:val="002146AD"/>
    <w:rsid w:val="002146FB"/>
    <w:rsid w:val="00214B49"/>
    <w:rsid w:val="00214B83"/>
    <w:rsid w:val="002152A5"/>
    <w:rsid w:val="00215A33"/>
    <w:rsid w:val="00215E28"/>
    <w:rsid w:val="00215E95"/>
    <w:rsid w:val="002167E2"/>
    <w:rsid w:val="00216940"/>
    <w:rsid w:val="00216F32"/>
    <w:rsid w:val="002174E7"/>
    <w:rsid w:val="00217836"/>
    <w:rsid w:val="002204F3"/>
    <w:rsid w:val="00221061"/>
    <w:rsid w:val="00221E74"/>
    <w:rsid w:val="00222825"/>
    <w:rsid w:val="00222F2D"/>
    <w:rsid w:val="0022327F"/>
    <w:rsid w:val="0022339A"/>
    <w:rsid w:val="002239F4"/>
    <w:rsid w:val="002247B9"/>
    <w:rsid w:val="0022483C"/>
    <w:rsid w:val="00226225"/>
    <w:rsid w:val="0022661F"/>
    <w:rsid w:val="00226A73"/>
    <w:rsid w:val="00226BF6"/>
    <w:rsid w:val="00227018"/>
    <w:rsid w:val="00230259"/>
    <w:rsid w:val="002310A3"/>
    <w:rsid w:val="00231477"/>
    <w:rsid w:val="002319D8"/>
    <w:rsid w:val="00231B63"/>
    <w:rsid w:val="002323B0"/>
    <w:rsid w:val="0023294F"/>
    <w:rsid w:val="00232D3E"/>
    <w:rsid w:val="002335AF"/>
    <w:rsid w:val="002339EF"/>
    <w:rsid w:val="00233B50"/>
    <w:rsid w:val="00233D6B"/>
    <w:rsid w:val="0023491A"/>
    <w:rsid w:val="00235122"/>
    <w:rsid w:val="002353F9"/>
    <w:rsid w:val="00235711"/>
    <w:rsid w:val="00235C2B"/>
    <w:rsid w:val="0023624D"/>
    <w:rsid w:val="00236F82"/>
    <w:rsid w:val="002373DE"/>
    <w:rsid w:val="00240884"/>
    <w:rsid w:val="002408CA"/>
    <w:rsid w:val="0024178C"/>
    <w:rsid w:val="002421DA"/>
    <w:rsid w:val="00242490"/>
    <w:rsid w:val="00242651"/>
    <w:rsid w:val="00242821"/>
    <w:rsid w:val="002429C2"/>
    <w:rsid w:val="00242BBE"/>
    <w:rsid w:val="00242DCD"/>
    <w:rsid w:val="00243090"/>
    <w:rsid w:val="00243399"/>
    <w:rsid w:val="00243A45"/>
    <w:rsid w:val="00244243"/>
    <w:rsid w:val="002443A2"/>
    <w:rsid w:val="002445E5"/>
    <w:rsid w:val="002448CB"/>
    <w:rsid w:val="0024522B"/>
    <w:rsid w:val="00245460"/>
    <w:rsid w:val="00245EE0"/>
    <w:rsid w:val="002469E9"/>
    <w:rsid w:val="00246B20"/>
    <w:rsid w:val="00246FF0"/>
    <w:rsid w:val="00247A71"/>
    <w:rsid w:val="00247B03"/>
    <w:rsid w:val="00247DAF"/>
    <w:rsid w:val="00247FFA"/>
    <w:rsid w:val="002505EC"/>
    <w:rsid w:val="002507F1"/>
    <w:rsid w:val="002508AB"/>
    <w:rsid w:val="0025118A"/>
    <w:rsid w:val="00251326"/>
    <w:rsid w:val="00251AD4"/>
    <w:rsid w:val="00252DEC"/>
    <w:rsid w:val="002533C2"/>
    <w:rsid w:val="002536AC"/>
    <w:rsid w:val="0025376B"/>
    <w:rsid w:val="00253C6D"/>
    <w:rsid w:val="0025402C"/>
    <w:rsid w:val="00254F12"/>
    <w:rsid w:val="0025562D"/>
    <w:rsid w:val="00255632"/>
    <w:rsid w:val="0025626D"/>
    <w:rsid w:val="00256560"/>
    <w:rsid w:val="00256624"/>
    <w:rsid w:val="00256D21"/>
    <w:rsid w:val="00257F30"/>
    <w:rsid w:val="00257FED"/>
    <w:rsid w:val="002600A1"/>
    <w:rsid w:val="0026099A"/>
    <w:rsid w:val="00260CB3"/>
    <w:rsid w:val="0026181D"/>
    <w:rsid w:val="00261B1F"/>
    <w:rsid w:val="00261BCC"/>
    <w:rsid w:val="00261BE8"/>
    <w:rsid w:val="00261C7F"/>
    <w:rsid w:val="00262168"/>
    <w:rsid w:val="002622B0"/>
    <w:rsid w:val="0026258F"/>
    <w:rsid w:val="002629DD"/>
    <w:rsid w:val="00262ACE"/>
    <w:rsid w:val="00262B31"/>
    <w:rsid w:val="002633AF"/>
    <w:rsid w:val="002635FC"/>
    <w:rsid w:val="00263A79"/>
    <w:rsid w:val="00264C6B"/>
    <w:rsid w:val="00264C82"/>
    <w:rsid w:val="00264C92"/>
    <w:rsid w:val="00264FD6"/>
    <w:rsid w:val="00265C0D"/>
    <w:rsid w:val="00265DE2"/>
    <w:rsid w:val="0026655E"/>
    <w:rsid w:val="002671CE"/>
    <w:rsid w:val="0026756C"/>
    <w:rsid w:val="002676DE"/>
    <w:rsid w:val="00267DD0"/>
    <w:rsid w:val="0027011C"/>
    <w:rsid w:val="00270243"/>
    <w:rsid w:val="00270817"/>
    <w:rsid w:val="00270869"/>
    <w:rsid w:val="0027086E"/>
    <w:rsid w:val="002715E9"/>
    <w:rsid w:val="0027194F"/>
    <w:rsid w:val="0027240B"/>
    <w:rsid w:val="00272580"/>
    <w:rsid w:val="002725C1"/>
    <w:rsid w:val="002726AA"/>
    <w:rsid w:val="00272792"/>
    <w:rsid w:val="00272A50"/>
    <w:rsid w:val="0027305A"/>
    <w:rsid w:val="002737F3"/>
    <w:rsid w:val="0027394E"/>
    <w:rsid w:val="00273AC0"/>
    <w:rsid w:val="00273C00"/>
    <w:rsid w:val="002743CC"/>
    <w:rsid w:val="00274C38"/>
    <w:rsid w:val="00274DED"/>
    <w:rsid w:val="002753CD"/>
    <w:rsid w:val="00275582"/>
    <w:rsid w:val="002755F3"/>
    <w:rsid w:val="0027709F"/>
    <w:rsid w:val="0027759D"/>
    <w:rsid w:val="00277CC4"/>
    <w:rsid w:val="002800EC"/>
    <w:rsid w:val="002810E7"/>
    <w:rsid w:val="00281C53"/>
    <w:rsid w:val="0028253E"/>
    <w:rsid w:val="002826B7"/>
    <w:rsid w:val="002829A0"/>
    <w:rsid w:val="002829B5"/>
    <w:rsid w:val="00282B59"/>
    <w:rsid w:val="00283AC7"/>
    <w:rsid w:val="00283C02"/>
    <w:rsid w:val="00283EA9"/>
    <w:rsid w:val="00283F74"/>
    <w:rsid w:val="00284456"/>
    <w:rsid w:val="00284B9E"/>
    <w:rsid w:val="002857D1"/>
    <w:rsid w:val="00286CD4"/>
    <w:rsid w:val="00287757"/>
    <w:rsid w:val="00287881"/>
    <w:rsid w:val="00287E0B"/>
    <w:rsid w:val="002901CD"/>
    <w:rsid w:val="002902D6"/>
    <w:rsid w:val="002908BA"/>
    <w:rsid w:val="00290A59"/>
    <w:rsid w:val="00290C29"/>
    <w:rsid w:val="00290CBC"/>
    <w:rsid w:val="00291105"/>
    <w:rsid w:val="00291AB8"/>
    <w:rsid w:val="00291CB7"/>
    <w:rsid w:val="00292442"/>
    <w:rsid w:val="00292951"/>
    <w:rsid w:val="002932B2"/>
    <w:rsid w:val="00294B76"/>
    <w:rsid w:val="00294BD5"/>
    <w:rsid w:val="002953E2"/>
    <w:rsid w:val="002956B8"/>
    <w:rsid w:val="0029579B"/>
    <w:rsid w:val="00295CE4"/>
    <w:rsid w:val="00295F38"/>
    <w:rsid w:val="00295FA2"/>
    <w:rsid w:val="00296ABF"/>
    <w:rsid w:val="00296C8A"/>
    <w:rsid w:val="002975D7"/>
    <w:rsid w:val="002977C9"/>
    <w:rsid w:val="00297960"/>
    <w:rsid w:val="00297C2D"/>
    <w:rsid w:val="002A012A"/>
    <w:rsid w:val="002A0A44"/>
    <w:rsid w:val="002A1002"/>
    <w:rsid w:val="002A11B8"/>
    <w:rsid w:val="002A120A"/>
    <w:rsid w:val="002A16B3"/>
    <w:rsid w:val="002A175E"/>
    <w:rsid w:val="002A1929"/>
    <w:rsid w:val="002A1ACC"/>
    <w:rsid w:val="002A26A8"/>
    <w:rsid w:val="002A344D"/>
    <w:rsid w:val="002A38CE"/>
    <w:rsid w:val="002A3D3F"/>
    <w:rsid w:val="002A4E2C"/>
    <w:rsid w:val="002A4F2A"/>
    <w:rsid w:val="002A5F7A"/>
    <w:rsid w:val="002A738D"/>
    <w:rsid w:val="002A73A1"/>
    <w:rsid w:val="002A7ACA"/>
    <w:rsid w:val="002A7D81"/>
    <w:rsid w:val="002B0874"/>
    <w:rsid w:val="002B0881"/>
    <w:rsid w:val="002B0D60"/>
    <w:rsid w:val="002B118F"/>
    <w:rsid w:val="002B1D36"/>
    <w:rsid w:val="002B23F8"/>
    <w:rsid w:val="002B270E"/>
    <w:rsid w:val="002B3F94"/>
    <w:rsid w:val="002B4A7C"/>
    <w:rsid w:val="002B5C9D"/>
    <w:rsid w:val="002B60CC"/>
    <w:rsid w:val="002B63C6"/>
    <w:rsid w:val="002B6B22"/>
    <w:rsid w:val="002B6DF2"/>
    <w:rsid w:val="002B7185"/>
    <w:rsid w:val="002B742D"/>
    <w:rsid w:val="002B78A9"/>
    <w:rsid w:val="002B78E8"/>
    <w:rsid w:val="002B790E"/>
    <w:rsid w:val="002B79D7"/>
    <w:rsid w:val="002B7B5A"/>
    <w:rsid w:val="002B7D64"/>
    <w:rsid w:val="002C02B3"/>
    <w:rsid w:val="002C0569"/>
    <w:rsid w:val="002C089B"/>
    <w:rsid w:val="002C1035"/>
    <w:rsid w:val="002C13AE"/>
    <w:rsid w:val="002C13E8"/>
    <w:rsid w:val="002C19FC"/>
    <w:rsid w:val="002C1A34"/>
    <w:rsid w:val="002C1FE4"/>
    <w:rsid w:val="002C273C"/>
    <w:rsid w:val="002C2A75"/>
    <w:rsid w:val="002C35FF"/>
    <w:rsid w:val="002C37A5"/>
    <w:rsid w:val="002C446F"/>
    <w:rsid w:val="002C55A7"/>
    <w:rsid w:val="002C5D9A"/>
    <w:rsid w:val="002C67BA"/>
    <w:rsid w:val="002C6858"/>
    <w:rsid w:val="002C687F"/>
    <w:rsid w:val="002C6BBF"/>
    <w:rsid w:val="002C7140"/>
    <w:rsid w:val="002C76FE"/>
    <w:rsid w:val="002D078E"/>
    <w:rsid w:val="002D09DA"/>
    <w:rsid w:val="002D10C1"/>
    <w:rsid w:val="002D11F9"/>
    <w:rsid w:val="002D1BB5"/>
    <w:rsid w:val="002D21C9"/>
    <w:rsid w:val="002D2577"/>
    <w:rsid w:val="002D2A80"/>
    <w:rsid w:val="002D2AB4"/>
    <w:rsid w:val="002D2D1D"/>
    <w:rsid w:val="002D38FC"/>
    <w:rsid w:val="002D48D3"/>
    <w:rsid w:val="002D4B23"/>
    <w:rsid w:val="002D7AA5"/>
    <w:rsid w:val="002E03B0"/>
    <w:rsid w:val="002E0ED2"/>
    <w:rsid w:val="002E1116"/>
    <w:rsid w:val="002E1F33"/>
    <w:rsid w:val="002E22BE"/>
    <w:rsid w:val="002E2436"/>
    <w:rsid w:val="002E2FF4"/>
    <w:rsid w:val="002E3000"/>
    <w:rsid w:val="002E33FF"/>
    <w:rsid w:val="002E34C5"/>
    <w:rsid w:val="002E3829"/>
    <w:rsid w:val="002E3B71"/>
    <w:rsid w:val="002E4E4D"/>
    <w:rsid w:val="002E5553"/>
    <w:rsid w:val="002E585E"/>
    <w:rsid w:val="002E5D2F"/>
    <w:rsid w:val="002E5D33"/>
    <w:rsid w:val="002E5E0C"/>
    <w:rsid w:val="002E6414"/>
    <w:rsid w:val="002E6528"/>
    <w:rsid w:val="002E681F"/>
    <w:rsid w:val="002E74C6"/>
    <w:rsid w:val="002E7557"/>
    <w:rsid w:val="002E7BB7"/>
    <w:rsid w:val="002F0183"/>
    <w:rsid w:val="002F07A6"/>
    <w:rsid w:val="002F0FDE"/>
    <w:rsid w:val="002F13C5"/>
    <w:rsid w:val="002F15F9"/>
    <w:rsid w:val="002F198D"/>
    <w:rsid w:val="002F1E3D"/>
    <w:rsid w:val="002F2A86"/>
    <w:rsid w:val="002F2DC3"/>
    <w:rsid w:val="002F3731"/>
    <w:rsid w:val="002F41ED"/>
    <w:rsid w:val="002F4C0A"/>
    <w:rsid w:val="002F5105"/>
    <w:rsid w:val="002F5718"/>
    <w:rsid w:val="002F647B"/>
    <w:rsid w:val="002F7E61"/>
    <w:rsid w:val="00300A07"/>
    <w:rsid w:val="00300DB5"/>
    <w:rsid w:val="0030113D"/>
    <w:rsid w:val="00301647"/>
    <w:rsid w:val="0030192B"/>
    <w:rsid w:val="0030259D"/>
    <w:rsid w:val="00302822"/>
    <w:rsid w:val="00302A0C"/>
    <w:rsid w:val="00302ACE"/>
    <w:rsid w:val="00303508"/>
    <w:rsid w:val="0030427C"/>
    <w:rsid w:val="003042D4"/>
    <w:rsid w:val="00304AC1"/>
    <w:rsid w:val="003055C4"/>
    <w:rsid w:val="00305B2B"/>
    <w:rsid w:val="003060A8"/>
    <w:rsid w:val="00306252"/>
    <w:rsid w:val="00306727"/>
    <w:rsid w:val="00307DFA"/>
    <w:rsid w:val="0031041C"/>
    <w:rsid w:val="0031053E"/>
    <w:rsid w:val="003119B0"/>
    <w:rsid w:val="0031211F"/>
    <w:rsid w:val="0031266F"/>
    <w:rsid w:val="00312A7C"/>
    <w:rsid w:val="003134AD"/>
    <w:rsid w:val="00313761"/>
    <w:rsid w:val="00313F3C"/>
    <w:rsid w:val="00314B3B"/>
    <w:rsid w:val="00315198"/>
    <w:rsid w:val="00315289"/>
    <w:rsid w:val="003153A1"/>
    <w:rsid w:val="00315B21"/>
    <w:rsid w:val="00315DC5"/>
    <w:rsid w:val="00316561"/>
    <w:rsid w:val="00316DFD"/>
    <w:rsid w:val="00316E1E"/>
    <w:rsid w:val="00316EE4"/>
    <w:rsid w:val="003172A7"/>
    <w:rsid w:val="003178C3"/>
    <w:rsid w:val="00317D2D"/>
    <w:rsid w:val="00317F17"/>
    <w:rsid w:val="00320BBE"/>
    <w:rsid w:val="003214C0"/>
    <w:rsid w:val="00321517"/>
    <w:rsid w:val="00321A79"/>
    <w:rsid w:val="0032292D"/>
    <w:rsid w:val="00324524"/>
    <w:rsid w:val="003246ED"/>
    <w:rsid w:val="0032487E"/>
    <w:rsid w:val="00325018"/>
    <w:rsid w:val="00325069"/>
    <w:rsid w:val="00325A9E"/>
    <w:rsid w:val="00325BB2"/>
    <w:rsid w:val="00325E0A"/>
    <w:rsid w:val="0032622C"/>
    <w:rsid w:val="00326753"/>
    <w:rsid w:val="00326A25"/>
    <w:rsid w:val="00326E64"/>
    <w:rsid w:val="003278BA"/>
    <w:rsid w:val="00327AC2"/>
    <w:rsid w:val="003306A2"/>
    <w:rsid w:val="00330D46"/>
    <w:rsid w:val="00330F1F"/>
    <w:rsid w:val="00331625"/>
    <w:rsid w:val="00331931"/>
    <w:rsid w:val="00331C3A"/>
    <w:rsid w:val="00332F2C"/>
    <w:rsid w:val="00333033"/>
    <w:rsid w:val="0033314C"/>
    <w:rsid w:val="00333179"/>
    <w:rsid w:val="003337C6"/>
    <w:rsid w:val="00333D25"/>
    <w:rsid w:val="00333DB5"/>
    <w:rsid w:val="003340B8"/>
    <w:rsid w:val="0033440F"/>
    <w:rsid w:val="003347F7"/>
    <w:rsid w:val="00334875"/>
    <w:rsid w:val="0033628F"/>
    <w:rsid w:val="0033686F"/>
    <w:rsid w:val="0033688B"/>
    <w:rsid w:val="00337111"/>
    <w:rsid w:val="00337408"/>
    <w:rsid w:val="00337868"/>
    <w:rsid w:val="0033797E"/>
    <w:rsid w:val="003408F0"/>
    <w:rsid w:val="00340F88"/>
    <w:rsid w:val="0034114D"/>
    <w:rsid w:val="003411FE"/>
    <w:rsid w:val="00341D4C"/>
    <w:rsid w:val="00341F59"/>
    <w:rsid w:val="0034207F"/>
    <w:rsid w:val="00342297"/>
    <w:rsid w:val="00342316"/>
    <w:rsid w:val="0034248C"/>
    <w:rsid w:val="003425C3"/>
    <w:rsid w:val="003425DD"/>
    <w:rsid w:val="00343100"/>
    <w:rsid w:val="0034312E"/>
    <w:rsid w:val="00343AA5"/>
    <w:rsid w:val="00343DDD"/>
    <w:rsid w:val="00343F93"/>
    <w:rsid w:val="00344669"/>
    <w:rsid w:val="0034494D"/>
    <w:rsid w:val="00344AB7"/>
    <w:rsid w:val="00344D6E"/>
    <w:rsid w:val="003456FF"/>
    <w:rsid w:val="003457F1"/>
    <w:rsid w:val="00345FCD"/>
    <w:rsid w:val="003466F7"/>
    <w:rsid w:val="00346ADF"/>
    <w:rsid w:val="00347812"/>
    <w:rsid w:val="00347C3F"/>
    <w:rsid w:val="00347DED"/>
    <w:rsid w:val="0035068B"/>
    <w:rsid w:val="003506D7"/>
    <w:rsid w:val="00351996"/>
    <w:rsid w:val="00351B0C"/>
    <w:rsid w:val="00351C28"/>
    <w:rsid w:val="0035206E"/>
    <w:rsid w:val="003521D1"/>
    <w:rsid w:val="00352E5F"/>
    <w:rsid w:val="00353F59"/>
    <w:rsid w:val="003541B7"/>
    <w:rsid w:val="00354A7F"/>
    <w:rsid w:val="00355335"/>
    <w:rsid w:val="00355697"/>
    <w:rsid w:val="00355826"/>
    <w:rsid w:val="00355864"/>
    <w:rsid w:val="003558F6"/>
    <w:rsid w:val="00355FA7"/>
    <w:rsid w:val="00356026"/>
    <w:rsid w:val="003563B4"/>
    <w:rsid w:val="00356A79"/>
    <w:rsid w:val="003609C1"/>
    <w:rsid w:val="00360DE0"/>
    <w:rsid w:val="0036126C"/>
    <w:rsid w:val="00361ECA"/>
    <w:rsid w:val="0036200D"/>
    <w:rsid w:val="0036258B"/>
    <w:rsid w:val="00362602"/>
    <w:rsid w:val="00362729"/>
    <w:rsid w:val="00362A66"/>
    <w:rsid w:val="00362A68"/>
    <w:rsid w:val="003636D0"/>
    <w:rsid w:val="003636D4"/>
    <w:rsid w:val="00363F02"/>
    <w:rsid w:val="00364559"/>
    <w:rsid w:val="00364C9A"/>
    <w:rsid w:val="00365FE5"/>
    <w:rsid w:val="0036600D"/>
    <w:rsid w:val="00366B4B"/>
    <w:rsid w:val="00366E1B"/>
    <w:rsid w:val="0036739A"/>
    <w:rsid w:val="0036747C"/>
    <w:rsid w:val="00370000"/>
    <w:rsid w:val="00370C5B"/>
    <w:rsid w:val="003718A2"/>
    <w:rsid w:val="003718C3"/>
    <w:rsid w:val="00371A0A"/>
    <w:rsid w:val="00371E29"/>
    <w:rsid w:val="003727CD"/>
    <w:rsid w:val="00372D97"/>
    <w:rsid w:val="003731E8"/>
    <w:rsid w:val="00373597"/>
    <w:rsid w:val="003753F7"/>
    <w:rsid w:val="003756A1"/>
    <w:rsid w:val="00375A62"/>
    <w:rsid w:val="00375A74"/>
    <w:rsid w:val="00375DE3"/>
    <w:rsid w:val="003763C4"/>
    <w:rsid w:val="00376EF3"/>
    <w:rsid w:val="00376FAE"/>
    <w:rsid w:val="00376FEE"/>
    <w:rsid w:val="0037727C"/>
    <w:rsid w:val="00377A63"/>
    <w:rsid w:val="003803CA"/>
    <w:rsid w:val="00380438"/>
    <w:rsid w:val="0038051D"/>
    <w:rsid w:val="00380BE2"/>
    <w:rsid w:val="003817EC"/>
    <w:rsid w:val="003820EB"/>
    <w:rsid w:val="003824AA"/>
    <w:rsid w:val="00382AA9"/>
    <w:rsid w:val="003837A0"/>
    <w:rsid w:val="00383FF6"/>
    <w:rsid w:val="0038400F"/>
    <w:rsid w:val="00384122"/>
    <w:rsid w:val="00384ADF"/>
    <w:rsid w:val="00384E94"/>
    <w:rsid w:val="00384FF4"/>
    <w:rsid w:val="0038559E"/>
    <w:rsid w:val="00386B09"/>
    <w:rsid w:val="00386D61"/>
    <w:rsid w:val="00387193"/>
    <w:rsid w:val="003911E0"/>
    <w:rsid w:val="003912A1"/>
    <w:rsid w:val="00391AAC"/>
    <w:rsid w:val="00392593"/>
    <w:rsid w:val="00392B47"/>
    <w:rsid w:val="00392F4B"/>
    <w:rsid w:val="00393FAA"/>
    <w:rsid w:val="0039415F"/>
    <w:rsid w:val="00394307"/>
    <w:rsid w:val="0039477E"/>
    <w:rsid w:val="00394873"/>
    <w:rsid w:val="003948BD"/>
    <w:rsid w:val="00395144"/>
    <w:rsid w:val="003954A4"/>
    <w:rsid w:val="003967ED"/>
    <w:rsid w:val="00396C39"/>
    <w:rsid w:val="00396D03"/>
    <w:rsid w:val="003970D2"/>
    <w:rsid w:val="003972D7"/>
    <w:rsid w:val="003972DF"/>
    <w:rsid w:val="003975FB"/>
    <w:rsid w:val="003978F8"/>
    <w:rsid w:val="003A025B"/>
    <w:rsid w:val="003A040B"/>
    <w:rsid w:val="003A042A"/>
    <w:rsid w:val="003A1206"/>
    <w:rsid w:val="003A2BFF"/>
    <w:rsid w:val="003A2FE3"/>
    <w:rsid w:val="003A3301"/>
    <w:rsid w:val="003A373B"/>
    <w:rsid w:val="003A3ACA"/>
    <w:rsid w:val="003A3D15"/>
    <w:rsid w:val="003A3D8A"/>
    <w:rsid w:val="003A3E19"/>
    <w:rsid w:val="003A3E80"/>
    <w:rsid w:val="003A3F2F"/>
    <w:rsid w:val="003A414F"/>
    <w:rsid w:val="003A4666"/>
    <w:rsid w:val="003A4C25"/>
    <w:rsid w:val="003A4E80"/>
    <w:rsid w:val="003A52C2"/>
    <w:rsid w:val="003A538F"/>
    <w:rsid w:val="003A5792"/>
    <w:rsid w:val="003A5DC8"/>
    <w:rsid w:val="003A5E0B"/>
    <w:rsid w:val="003A607D"/>
    <w:rsid w:val="003A7302"/>
    <w:rsid w:val="003A73B6"/>
    <w:rsid w:val="003A75E6"/>
    <w:rsid w:val="003A7AFC"/>
    <w:rsid w:val="003A7D99"/>
    <w:rsid w:val="003A7E54"/>
    <w:rsid w:val="003A7E6D"/>
    <w:rsid w:val="003B0139"/>
    <w:rsid w:val="003B0AC8"/>
    <w:rsid w:val="003B0FCB"/>
    <w:rsid w:val="003B1499"/>
    <w:rsid w:val="003B1604"/>
    <w:rsid w:val="003B1A16"/>
    <w:rsid w:val="003B1D62"/>
    <w:rsid w:val="003B1F7B"/>
    <w:rsid w:val="003B21FD"/>
    <w:rsid w:val="003B2810"/>
    <w:rsid w:val="003B2C2B"/>
    <w:rsid w:val="003B2E0D"/>
    <w:rsid w:val="003B2F4B"/>
    <w:rsid w:val="003B3A12"/>
    <w:rsid w:val="003B3D40"/>
    <w:rsid w:val="003B443D"/>
    <w:rsid w:val="003B4750"/>
    <w:rsid w:val="003B47C3"/>
    <w:rsid w:val="003B53BD"/>
    <w:rsid w:val="003B5600"/>
    <w:rsid w:val="003B57ED"/>
    <w:rsid w:val="003B5908"/>
    <w:rsid w:val="003B68B1"/>
    <w:rsid w:val="003B6C97"/>
    <w:rsid w:val="003B71A1"/>
    <w:rsid w:val="003B7362"/>
    <w:rsid w:val="003B74BE"/>
    <w:rsid w:val="003B75ED"/>
    <w:rsid w:val="003B7771"/>
    <w:rsid w:val="003B781C"/>
    <w:rsid w:val="003C0011"/>
    <w:rsid w:val="003C02D6"/>
    <w:rsid w:val="003C074C"/>
    <w:rsid w:val="003C0A6C"/>
    <w:rsid w:val="003C1F69"/>
    <w:rsid w:val="003C25F9"/>
    <w:rsid w:val="003C2BDA"/>
    <w:rsid w:val="003C2C0D"/>
    <w:rsid w:val="003C2C66"/>
    <w:rsid w:val="003C300B"/>
    <w:rsid w:val="003C30EC"/>
    <w:rsid w:val="003C390B"/>
    <w:rsid w:val="003C3B57"/>
    <w:rsid w:val="003C5140"/>
    <w:rsid w:val="003C6914"/>
    <w:rsid w:val="003C6ECF"/>
    <w:rsid w:val="003C75D1"/>
    <w:rsid w:val="003C7903"/>
    <w:rsid w:val="003C7A8F"/>
    <w:rsid w:val="003C7D07"/>
    <w:rsid w:val="003D1B95"/>
    <w:rsid w:val="003D2616"/>
    <w:rsid w:val="003D2A34"/>
    <w:rsid w:val="003D2FC3"/>
    <w:rsid w:val="003D3028"/>
    <w:rsid w:val="003D3A9C"/>
    <w:rsid w:val="003D3FBD"/>
    <w:rsid w:val="003D4029"/>
    <w:rsid w:val="003D432D"/>
    <w:rsid w:val="003D44EC"/>
    <w:rsid w:val="003D4E8A"/>
    <w:rsid w:val="003D4F8B"/>
    <w:rsid w:val="003D5307"/>
    <w:rsid w:val="003D6672"/>
    <w:rsid w:val="003D66C9"/>
    <w:rsid w:val="003D70B4"/>
    <w:rsid w:val="003D70C8"/>
    <w:rsid w:val="003E00FF"/>
    <w:rsid w:val="003E07D5"/>
    <w:rsid w:val="003E0F81"/>
    <w:rsid w:val="003E11F5"/>
    <w:rsid w:val="003E1457"/>
    <w:rsid w:val="003E1BAD"/>
    <w:rsid w:val="003E240E"/>
    <w:rsid w:val="003E26E7"/>
    <w:rsid w:val="003E2FEB"/>
    <w:rsid w:val="003E329B"/>
    <w:rsid w:val="003E3AD8"/>
    <w:rsid w:val="003E4645"/>
    <w:rsid w:val="003E47FB"/>
    <w:rsid w:val="003E4809"/>
    <w:rsid w:val="003E482A"/>
    <w:rsid w:val="003E48F1"/>
    <w:rsid w:val="003E5011"/>
    <w:rsid w:val="003E55A4"/>
    <w:rsid w:val="003E63BD"/>
    <w:rsid w:val="003E6915"/>
    <w:rsid w:val="003E7083"/>
    <w:rsid w:val="003E7163"/>
    <w:rsid w:val="003E7911"/>
    <w:rsid w:val="003E7DAE"/>
    <w:rsid w:val="003F009A"/>
    <w:rsid w:val="003F065A"/>
    <w:rsid w:val="003F0C2C"/>
    <w:rsid w:val="003F0C6C"/>
    <w:rsid w:val="003F1A32"/>
    <w:rsid w:val="003F1A90"/>
    <w:rsid w:val="003F1C36"/>
    <w:rsid w:val="003F1C5B"/>
    <w:rsid w:val="003F1DFD"/>
    <w:rsid w:val="003F1ED4"/>
    <w:rsid w:val="003F3164"/>
    <w:rsid w:val="003F3345"/>
    <w:rsid w:val="003F3506"/>
    <w:rsid w:val="003F38A2"/>
    <w:rsid w:val="003F3A15"/>
    <w:rsid w:val="003F3E86"/>
    <w:rsid w:val="003F3FCF"/>
    <w:rsid w:val="003F43E9"/>
    <w:rsid w:val="003F449D"/>
    <w:rsid w:val="003F493C"/>
    <w:rsid w:val="003F5080"/>
    <w:rsid w:val="003F5238"/>
    <w:rsid w:val="003F596E"/>
    <w:rsid w:val="003F5A35"/>
    <w:rsid w:val="003F5B7D"/>
    <w:rsid w:val="003F5E44"/>
    <w:rsid w:val="003F6637"/>
    <w:rsid w:val="003F6BDD"/>
    <w:rsid w:val="003F6FEA"/>
    <w:rsid w:val="003F71AF"/>
    <w:rsid w:val="003F774D"/>
    <w:rsid w:val="003F782D"/>
    <w:rsid w:val="003F7C1A"/>
    <w:rsid w:val="003F7EFB"/>
    <w:rsid w:val="00400258"/>
    <w:rsid w:val="00400F59"/>
    <w:rsid w:val="004012A4"/>
    <w:rsid w:val="00401BF0"/>
    <w:rsid w:val="0040216D"/>
    <w:rsid w:val="004024A9"/>
    <w:rsid w:val="004028A1"/>
    <w:rsid w:val="004028D1"/>
    <w:rsid w:val="0040292D"/>
    <w:rsid w:val="00402A47"/>
    <w:rsid w:val="00402CE5"/>
    <w:rsid w:val="004030D9"/>
    <w:rsid w:val="0040337A"/>
    <w:rsid w:val="00403413"/>
    <w:rsid w:val="004034E3"/>
    <w:rsid w:val="00403B47"/>
    <w:rsid w:val="00403C26"/>
    <w:rsid w:val="00403D9C"/>
    <w:rsid w:val="00404524"/>
    <w:rsid w:val="00404DEE"/>
    <w:rsid w:val="00405A58"/>
    <w:rsid w:val="0040698A"/>
    <w:rsid w:val="0040743E"/>
    <w:rsid w:val="004075D4"/>
    <w:rsid w:val="0040777B"/>
    <w:rsid w:val="00407885"/>
    <w:rsid w:val="004100F3"/>
    <w:rsid w:val="00410659"/>
    <w:rsid w:val="00411642"/>
    <w:rsid w:val="00411972"/>
    <w:rsid w:val="00412A85"/>
    <w:rsid w:val="00412C87"/>
    <w:rsid w:val="00413AAE"/>
    <w:rsid w:val="004142AC"/>
    <w:rsid w:val="00414C7D"/>
    <w:rsid w:val="00414F4F"/>
    <w:rsid w:val="00415B2D"/>
    <w:rsid w:val="00415D09"/>
    <w:rsid w:val="00416026"/>
    <w:rsid w:val="00416180"/>
    <w:rsid w:val="00416661"/>
    <w:rsid w:val="00416B32"/>
    <w:rsid w:val="00416FC0"/>
    <w:rsid w:val="00417039"/>
    <w:rsid w:val="00417333"/>
    <w:rsid w:val="004178B0"/>
    <w:rsid w:val="00417BBD"/>
    <w:rsid w:val="00417EBE"/>
    <w:rsid w:val="00420898"/>
    <w:rsid w:val="004222DD"/>
    <w:rsid w:val="0042392C"/>
    <w:rsid w:val="00423BC4"/>
    <w:rsid w:val="00423F1F"/>
    <w:rsid w:val="0042404A"/>
    <w:rsid w:val="00424085"/>
    <w:rsid w:val="004244A5"/>
    <w:rsid w:val="004247A7"/>
    <w:rsid w:val="004250D8"/>
    <w:rsid w:val="00425114"/>
    <w:rsid w:val="004253CE"/>
    <w:rsid w:val="004255B5"/>
    <w:rsid w:val="0042583F"/>
    <w:rsid w:val="004258F2"/>
    <w:rsid w:val="0042596B"/>
    <w:rsid w:val="00425A28"/>
    <w:rsid w:val="00425FE5"/>
    <w:rsid w:val="00426153"/>
    <w:rsid w:val="00426526"/>
    <w:rsid w:val="00426B93"/>
    <w:rsid w:val="00426C8A"/>
    <w:rsid w:val="00427279"/>
    <w:rsid w:val="004274DB"/>
    <w:rsid w:val="00427555"/>
    <w:rsid w:val="00427560"/>
    <w:rsid w:val="004302B1"/>
    <w:rsid w:val="00430302"/>
    <w:rsid w:val="0043079E"/>
    <w:rsid w:val="00430D33"/>
    <w:rsid w:val="0043117D"/>
    <w:rsid w:val="00431825"/>
    <w:rsid w:val="00431AF5"/>
    <w:rsid w:val="00431B86"/>
    <w:rsid w:val="00431EF3"/>
    <w:rsid w:val="0043270B"/>
    <w:rsid w:val="004328CE"/>
    <w:rsid w:val="0043293F"/>
    <w:rsid w:val="00432E2E"/>
    <w:rsid w:val="004335DB"/>
    <w:rsid w:val="00433BC1"/>
    <w:rsid w:val="00433F43"/>
    <w:rsid w:val="004342DF"/>
    <w:rsid w:val="004343B1"/>
    <w:rsid w:val="0043446C"/>
    <w:rsid w:val="00434A81"/>
    <w:rsid w:val="00435F95"/>
    <w:rsid w:val="00436175"/>
    <w:rsid w:val="00436860"/>
    <w:rsid w:val="004371A0"/>
    <w:rsid w:val="00437284"/>
    <w:rsid w:val="00437842"/>
    <w:rsid w:val="00437C9B"/>
    <w:rsid w:val="00437F3B"/>
    <w:rsid w:val="00440146"/>
    <w:rsid w:val="0044145F"/>
    <w:rsid w:val="0044148B"/>
    <w:rsid w:val="004414D0"/>
    <w:rsid w:val="004415AD"/>
    <w:rsid w:val="00441D94"/>
    <w:rsid w:val="004420BA"/>
    <w:rsid w:val="0044218D"/>
    <w:rsid w:val="00442B8D"/>
    <w:rsid w:val="00443356"/>
    <w:rsid w:val="004435BE"/>
    <w:rsid w:val="004439FC"/>
    <w:rsid w:val="00443F49"/>
    <w:rsid w:val="00444235"/>
    <w:rsid w:val="00444286"/>
    <w:rsid w:val="00444B64"/>
    <w:rsid w:val="00444D80"/>
    <w:rsid w:val="00445724"/>
    <w:rsid w:val="00445B0B"/>
    <w:rsid w:val="0044611A"/>
    <w:rsid w:val="00446B9A"/>
    <w:rsid w:val="00447172"/>
    <w:rsid w:val="004502DD"/>
    <w:rsid w:val="00450439"/>
    <w:rsid w:val="0045185B"/>
    <w:rsid w:val="00451D86"/>
    <w:rsid w:val="004521BF"/>
    <w:rsid w:val="00452294"/>
    <w:rsid w:val="00452568"/>
    <w:rsid w:val="00452C67"/>
    <w:rsid w:val="00453216"/>
    <w:rsid w:val="00453399"/>
    <w:rsid w:val="004536F4"/>
    <w:rsid w:val="0045376B"/>
    <w:rsid w:val="00453B3B"/>
    <w:rsid w:val="00454104"/>
    <w:rsid w:val="004546C8"/>
    <w:rsid w:val="004547DD"/>
    <w:rsid w:val="00454D17"/>
    <w:rsid w:val="00454E6C"/>
    <w:rsid w:val="004551B7"/>
    <w:rsid w:val="0045545D"/>
    <w:rsid w:val="00455994"/>
    <w:rsid w:val="00455FB7"/>
    <w:rsid w:val="004565E0"/>
    <w:rsid w:val="00456F3C"/>
    <w:rsid w:val="0045706A"/>
    <w:rsid w:val="00457877"/>
    <w:rsid w:val="00457963"/>
    <w:rsid w:val="0045796F"/>
    <w:rsid w:val="00460B70"/>
    <w:rsid w:val="00460EB8"/>
    <w:rsid w:val="00461991"/>
    <w:rsid w:val="004620C7"/>
    <w:rsid w:val="00462C55"/>
    <w:rsid w:val="00463436"/>
    <w:rsid w:val="00463E1E"/>
    <w:rsid w:val="0046413C"/>
    <w:rsid w:val="004646F8"/>
    <w:rsid w:val="00464A44"/>
    <w:rsid w:val="0046505F"/>
    <w:rsid w:val="00465844"/>
    <w:rsid w:val="004658A0"/>
    <w:rsid w:val="00465F13"/>
    <w:rsid w:val="00466199"/>
    <w:rsid w:val="004664F8"/>
    <w:rsid w:val="00466544"/>
    <w:rsid w:val="00467141"/>
    <w:rsid w:val="004673DE"/>
    <w:rsid w:val="004675B5"/>
    <w:rsid w:val="00467742"/>
    <w:rsid w:val="00467BF7"/>
    <w:rsid w:val="00467E43"/>
    <w:rsid w:val="00470869"/>
    <w:rsid w:val="00471446"/>
    <w:rsid w:val="0047175B"/>
    <w:rsid w:val="0047196B"/>
    <w:rsid w:val="00472451"/>
    <w:rsid w:val="004727C4"/>
    <w:rsid w:val="00472EC8"/>
    <w:rsid w:val="00472F53"/>
    <w:rsid w:val="00473074"/>
    <w:rsid w:val="00473E66"/>
    <w:rsid w:val="00474212"/>
    <w:rsid w:val="004744DC"/>
    <w:rsid w:val="00475145"/>
    <w:rsid w:val="00475624"/>
    <w:rsid w:val="00475C60"/>
    <w:rsid w:val="00475F2F"/>
    <w:rsid w:val="00476141"/>
    <w:rsid w:val="00476168"/>
    <w:rsid w:val="00477040"/>
    <w:rsid w:val="004777FB"/>
    <w:rsid w:val="0048059B"/>
    <w:rsid w:val="00480DC6"/>
    <w:rsid w:val="00481674"/>
    <w:rsid w:val="00481819"/>
    <w:rsid w:val="00481A08"/>
    <w:rsid w:val="00481DB8"/>
    <w:rsid w:val="00481EB7"/>
    <w:rsid w:val="00482114"/>
    <w:rsid w:val="004822B8"/>
    <w:rsid w:val="0048263F"/>
    <w:rsid w:val="00482677"/>
    <w:rsid w:val="00482D14"/>
    <w:rsid w:val="00482E90"/>
    <w:rsid w:val="004831EE"/>
    <w:rsid w:val="0048370C"/>
    <w:rsid w:val="00483D8C"/>
    <w:rsid w:val="00484CC4"/>
    <w:rsid w:val="00484D6B"/>
    <w:rsid w:val="00484F7A"/>
    <w:rsid w:val="00485885"/>
    <w:rsid w:val="00486301"/>
    <w:rsid w:val="0048667B"/>
    <w:rsid w:val="00486FC3"/>
    <w:rsid w:val="004874B9"/>
    <w:rsid w:val="00487817"/>
    <w:rsid w:val="00487A04"/>
    <w:rsid w:val="00487B4F"/>
    <w:rsid w:val="00487C2C"/>
    <w:rsid w:val="004902CA"/>
    <w:rsid w:val="00490510"/>
    <w:rsid w:val="00490907"/>
    <w:rsid w:val="00490C15"/>
    <w:rsid w:val="00490C8A"/>
    <w:rsid w:val="004918EE"/>
    <w:rsid w:val="00492DE1"/>
    <w:rsid w:val="00493124"/>
    <w:rsid w:val="0049351D"/>
    <w:rsid w:val="00493F24"/>
    <w:rsid w:val="00494252"/>
    <w:rsid w:val="004944B4"/>
    <w:rsid w:val="00494963"/>
    <w:rsid w:val="00494D37"/>
    <w:rsid w:val="00494F94"/>
    <w:rsid w:val="0049582F"/>
    <w:rsid w:val="00495C62"/>
    <w:rsid w:val="004968A0"/>
    <w:rsid w:val="004969C9"/>
    <w:rsid w:val="00496AAB"/>
    <w:rsid w:val="004970E9"/>
    <w:rsid w:val="0049762C"/>
    <w:rsid w:val="00497A43"/>
    <w:rsid w:val="00497A91"/>
    <w:rsid w:val="00497F76"/>
    <w:rsid w:val="004A007B"/>
    <w:rsid w:val="004A0129"/>
    <w:rsid w:val="004A0190"/>
    <w:rsid w:val="004A0DF7"/>
    <w:rsid w:val="004A0EB5"/>
    <w:rsid w:val="004A0EBB"/>
    <w:rsid w:val="004A1389"/>
    <w:rsid w:val="004A167F"/>
    <w:rsid w:val="004A1C1F"/>
    <w:rsid w:val="004A226C"/>
    <w:rsid w:val="004A246B"/>
    <w:rsid w:val="004A2AD0"/>
    <w:rsid w:val="004A33A3"/>
    <w:rsid w:val="004A3B23"/>
    <w:rsid w:val="004A474E"/>
    <w:rsid w:val="004A4D43"/>
    <w:rsid w:val="004A54A4"/>
    <w:rsid w:val="004A5BD7"/>
    <w:rsid w:val="004A6286"/>
    <w:rsid w:val="004A641C"/>
    <w:rsid w:val="004A6F63"/>
    <w:rsid w:val="004A731E"/>
    <w:rsid w:val="004A7370"/>
    <w:rsid w:val="004B1B8B"/>
    <w:rsid w:val="004B1E98"/>
    <w:rsid w:val="004B244E"/>
    <w:rsid w:val="004B26FF"/>
    <w:rsid w:val="004B2721"/>
    <w:rsid w:val="004B2751"/>
    <w:rsid w:val="004B314F"/>
    <w:rsid w:val="004B40AB"/>
    <w:rsid w:val="004B444C"/>
    <w:rsid w:val="004B4954"/>
    <w:rsid w:val="004B4CE1"/>
    <w:rsid w:val="004B5154"/>
    <w:rsid w:val="004B5875"/>
    <w:rsid w:val="004B66AE"/>
    <w:rsid w:val="004B72CE"/>
    <w:rsid w:val="004B7D09"/>
    <w:rsid w:val="004B7ED6"/>
    <w:rsid w:val="004C04E3"/>
    <w:rsid w:val="004C0BDF"/>
    <w:rsid w:val="004C1056"/>
    <w:rsid w:val="004C118A"/>
    <w:rsid w:val="004C1624"/>
    <w:rsid w:val="004C1729"/>
    <w:rsid w:val="004C1BAC"/>
    <w:rsid w:val="004C1F02"/>
    <w:rsid w:val="004C2263"/>
    <w:rsid w:val="004C2DF8"/>
    <w:rsid w:val="004C2EC4"/>
    <w:rsid w:val="004C300E"/>
    <w:rsid w:val="004C4381"/>
    <w:rsid w:val="004C47E5"/>
    <w:rsid w:val="004C5059"/>
    <w:rsid w:val="004C5672"/>
    <w:rsid w:val="004C57AD"/>
    <w:rsid w:val="004C630B"/>
    <w:rsid w:val="004C6494"/>
    <w:rsid w:val="004C66CE"/>
    <w:rsid w:val="004C66EB"/>
    <w:rsid w:val="004C6BD5"/>
    <w:rsid w:val="004C6D29"/>
    <w:rsid w:val="004C6E0D"/>
    <w:rsid w:val="004C72DA"/>
    <w:rsid w:val="004C734B"/>
    <w:rsid w:val="004C77C7"/>
    <w:rsid w:val="004C79C1"/>
    <w:rsid w:val="004D085E"/>
    <w:rsid w:val="004D09C4"/>
    <w:rsid w:val="004D0D2A"/>
    <w:rsid w:val="004D0E09"/>
    <w:rsid w:val="004D17F8"/>
    <w:rsid w:val="004D266E"/>
    <w:rsid w:val="004D3AA5"/>
    <w:rsid w:val="004D3ACE"/>
    <w:rsid w:val="004D4288"/>
    <w:rsid w:val="004D4AE2"/>
    <w:rsid w:val="004D4E1A"/>
    <w:rsid w:val="004D4E40"/>
    <w:rsid w:val="004D4FBD"/>
    <w:rsid w:val="004D5882"/>
    <w:rsid w:val="004D6821"/>
    <w:rsid w:val="004D752C"/>
    <w:rsid w:val="004D7616"/>
    <w:rsid w:val="004D7626"/>
    <w:rsid w:val="004D76BB"/>
    <w:rsid w:val="004D7A0D"/>
    <w:rsid w:val="004E0399"/>
    <w:rsid w:val="004E062C"/>
    <w:rsid w:val="004E08E2"/>
    <w:rsid w:val="004E0E3E"/>
    <w:rsid w:val="004E1CE0"/>
    <w:rsid w:val="004E212F"/>
    <w:rsid w:val="004E22A8"/>
    <w:rsid w:val="004E236D"/>
    <w:rsid w:val="004E283A"/>
    <w:rsid w:val="004E2E7E"/>
    <w:rsid w:val="004E3F1F"/>
    <w:rsid w:val="004E44D3"/>
    <w:rsid w:val="004E5182"/>
    <w:rsid w:val="004E60F4"/>
    <w:rsid w:val="004E6C3A"/>
    <w:rsid w:val="004E6D2C"/>
    <w:rsid w:val="004E6DDB"/>
    <w:rsid w:val="004E6EDB"/>
    <w:rsid w:val="004E7000"/>
    <w:rsid w:val="004E78B5"/>
    <w:rsid w:val="004E7A32"/>
    <w:rsid w:val="004E7A6C"/>
    <w:rsid w:val="004E7FB0"/>
    <w:rsid w:val="004F03F3"/>
    <w:rsid w:val="004F0E0D"/>
    <w:rsid w:val="004F0FB3"/>
    <w:rsid w:val="004F12E7"/>
    <w:rsid w:val="004F1C43"/>
    <w:rsid w:val="004F22E4"/>
    <w:rsid w:val="004F28B3"/>
    <w:rsid w:val="004F2B70"/>
    <w:rsid w:val="004F34DC"/>
    <w:rsid w:val="004F44A9"/>
    <w:rsid w:val="004F5359"/>
    <w:rsid w:val="004F5DB0"/>
    <w:rsid w:val="004F5FD5"/>
    <w:rsid w:val="004F6047"/>
    <w:rsid w:val="004F67B4"/>
    <w:rsid w:val="004F6959"/>
    <w:rsid w:val="004F698C"/>
    <w:rsid w:val="004F6B8D"/>
    <w:rsid w:val="004F7BAE"/>
    <w:rsid w:val="00500401"/>
    <w:rsid w:val="0050070A"/>
    <w:rsid w:val="00500C6B"/>
    <w:rsid w:val="00501177"/>
    <w:rsid w:val="005014F2"/>
    <w:rsid w:val="0050214D"/>
    <w:rsid w:val="005021BD"/>
    <w:rsid w:val="00502F94"/>
    <w:rsid w:val="005038D0"/>
    <w:rsid w:val="00503CC8"/>
    <w:rsid w:val="00503F05"/>
    <w:rsid w:val="00504037"/>
    <w:rsid w:val="005040D3"/>
    <w:rsid w:val="005047D7"/>
    <w:rsid w:val="00505D82"/>
    <w:rsid w:val="00505E4F"/>
    <w:rsid w:val="00506B38"/>
    <w:rsid w:val="00507541"/>
    <w:rsid w:val="00507819"/>
    <w:rsid w:val="00507966"/>
    <w:rsid w:val="00507B7B"/>
    <w:rsid w:val="00507F8E"/>
    <w:rsid w:val="00510836"/>
    <w:rsid w:val="00510E09"/>
    <w:rsid w:val="00510EB4"/>
    <w:rsid w:val="0051166C"/>
    <w:rsid w:val="00511DD3"/>
    <w:rsid w:val="0051335C"/>
    <w:rsid w:val="00513D22"/>
    <w:rsid w:val="00514C53"/>
    <w:rsid w:val="00516437"/>
    <w:rsid w:val="00517156"/>
    <w:rsid w:val="00517176"/>
    <w:rsid w:val="005172CF"/>
    <w:rsid w:val="0051780B"/>
    <w:rsid w:val="00520DD8"/>
    <w:rsid w:val="00521461"/>
    <w:rsid w:val="005217FD"/>
    <w:rsid w:val="00522745"/>
    <w:rsid w:val="00522CAE"/>
    <w:rsid w:val="00522D70"/>
    <w:rsid w:val="00522FB7"/>
    <w:rsid w:val="00523430"/>
    <w:rsid w:val="00523560"/>
    <w:rsid w:val="0052368B"/>
    <w:rsid w:val="0052383B"/>
    <w:rsid w:val="005238DE"/>
    <w:rsid w:val="00524213"/>
    <w:rsid w:val="00524EFB"/>
    <w:rsid w:val="00525264"/>
    <w:rsid w:val="005254C7"/>
    <w:rsid w:val="00525647"/>
    <w:rsid w:val="00525739"/>
    <w:rsid w:val="0052662E"/>
    <w:rsid w:val="00526635"/>
    <w:rsid w:val="005269A1"/>
    <w:rsid w:val="00526FB4"/>
    <w:rsid w:val="00527469"/>
    <w:rsid w:val="00527882"/>
    <w:rsid w:val="00527C7F"/>
    <w:rsid w:val="00531095"/>
    <w:rsid w:val="005310D1"/>
    <w:rsid w:val="0053113A"/>
    <w:rsid w:val="00531788"/>
    <w:rsid w:val="00531BE4"/>
    <w:rsid w:val="00531C6F"/>
    <w:rsid w:val="00532360"/>
    <w:rsid w:val="00532747"/>
    <w:rsid w:val="0053274D"/>
    <w:rsid w:val="005327B9"/>
    <w:rsid w:val="005339C4"/>
    <w:rsid w:val="00533F48"/>
    <w:rsid w:val="00533FF6"/>
    <w:rsid w:val="00534131"/>
    <w:rsid w:val="00534899"/>
    <w:rsid w:val="00534DA9"/>
    <w:rsid w:val="0053503C"/>
    <w:rsid w:val="0053519F"/>
    <w:rsid w:val="00535382"/>
    <w:rsid w:val="005356D1"/>
    <w:rsid w:val="0053596A"/>
    <w:rsid w:val="0053703D"/>
    <w:rsid w:val="005370D3"/>
    <w:rsid w:val="00537114"/>
    <w:rsid w:val="00537C89"/>
    <w:rsid w:val="00537ED0"/>
    <w:rsid w:val="00541204"/>
    <w:rsid w:val="00541713"/>
    <w:rsid w:val="005418EF"/>
    <w:rsid w:val="00541BB2"/>
    <w:rsid w:val="00542301"/>
    <w:rsid w:val="00542303"/>
    <w:rsid w:val="005423F5"/>
    <w:rsid w:val="00542498"/>
    <w:rsid w:val="00542D41"/>
    <w:rsid w:val="00543087"/>
    <w:rsid w:val="00543155"/>
    <w:rsid w:val="005431F9"/>
    <w:rsid w:val="005438C9"/>
    <w:rsid w:val="00543DF9"/>
    <w:rsid w:val="00544D97"/>
    <w:rsid w:val="00544E32"/>
    <w:rsid w:val="00544F32"/>
    <w:rsid w:val="00546234"/>
    <w:rsid w:val="00546313"/>
    <w:rsid w:val="005464A9"/>
    <w:rsid w:val="00546BB4"/>
    <w:rsid w:val="005471ED"/>
    <w:rsid w:val="00547D4F"/>
    <w:rsid w:val="00547D9B"/>
    <w:rsid w:val="00547DFE"/>
    <w:rsid w:val="0055029B"/>
    <w:rsid w:val="00550377"/>
    <w:rsid w:val="00551248"/>
    <w:rsid w:val="005516A4"/>
    <w:rsid w:val="005517F9"/>
    <w:rsid w:val="00551DF1"/>
    <w:rsid w:val="00552505"/>
    <w:rsid w:val="005542F9"/>
    <w:rsid w:val="00554A12"/>
    <w:rsid w:val="00554EA2"/>
    <w:rsid w:val="00555230"/>
    <w:rsid w:val="00555BDA"/>
    <w:rsid w:val="00556110"/>
    <w:rsid w:val="00556165"/>
    <w:rsid w:val="005567D1"/>
    <w:rsid w:val="00556938"/>
    <w:rsid w:val="00556BA9"/>
    <w:rsid w:val="00556EBA"/>
    <w:rsid w:val="00557176"/>
    <w:rsid w:val="00557CF6"/>
    <w:rsid w:val="005601B8"/>
    <w:rsid w:val="005602D3"/>
    <w:rsid w:val="0056073C"/>
    <w:rsid w:val="00560B95"/>
    <w:rsid w:val="00561AE9"/>
    <w:rsid w:val="00561B79"/>
    <w:rsid w:val="00562641"/>
    <w:rsid w:val="00562823"/>
    <w:rsid w:val="00562927"/>
    <w:rsid w:val="00562BEE"/>
    <w:rsid w:val="00562C57"/>
    <w:rsid w:val="00564630"/>
    <w:rsid w:val="00564637"/>
    <w:rsid w:val="0056463E"/>
    <w:rsid w:val="00564D74"/>
    <w:rsid w:val="00565168"/>
    <w:rsid w:val="005654D3"/>
    <w:rsid w:val="005656E0"/>
    <w:rsid w:val="00565B5A"/>
    <w:rsid w:val="00565B78"/>
    <w:rsid w:val="005664B7"/>
    <w:rsid w:val="00566D07"/>
    <w:rsid w:val="00566D20"/>
    <w:rsid w:val="00566E04"/>
    <w:rsid w:val="00567685"/>
    <w:rsid w:val="0057019D"/>
    <w:rsid w:val="0057036C"/>
    <w:rsid w:val="0057262E"/>
    <w:rsid w:val="00572853"/>
    <w:rsid w:val="00572D49"/>
    <w:rsid w:val="00573E71"/>
    <w:rsid w:val="005743C2"/>
    <w:rsid w:val="00574B82"/>
    <w:rsid w:val="00574EF0"/>
    <w:rsid w:val="0057545A"/>
    <w:rsid w:val="0057571F"/>
    <w:rsid w:val="005758B4"/>
    <w:rsid w:val="00575DAA"/>
    <w:rsid w:val="0057639F"/>
    <w:rsid w:val="00576577"/>
    <w:rsid w:val="005775E8"/>
    <w:rsid w:val="0057774E"/>
    <w:rsid w:val="00577A46"/>
    <w:rsid w:val="005808C1"/>
    <w:rsid w:val="00580D1B"/>
    <w:rsid w:val="005819E4"/>
    <w:rsid w:val="005822D3"/>
    <w:rsid w:val="00582406"/>
    <w:rsid w:val="005824BF"/>
    <w:rsid w:val="00582ADA"/>
    <w:rsid w:val="00582B69"/>
    <w:rsid w:val="00582F97"/>
    <w:rsid w:val="005841FC"/>
    <w:rsid w:val="005843D3"/>
    <w:rsid w:val="005849AB"/>
    <w:rsid w:val="00584BB2"/>
    <w:rsid w:val="00584BF1"/>
    <w:rsid w:val="00584C06"/>
    <w:rsid w:val="00585205"/>
    <w:rsid w:val="0058538A"/>
    <w:rsid w:val="005860DD"/>
    <w:rsid w:val="005860EA"/>
    <w:rsid w:val="00586134"/>
    <w:rsid w:val="0058629F"/>
    <w:rsid w:val="005870E3"/>
    <w:rsid w:val="005872F9"/>
    <w:rsid w:val="00587DAA"/>
    <w:rsid w:val="00590AEE"/>
    <w:rsid w:val="00591195"/>
    <w:rsid w:val="005914CB"/>
    <w:rsid w:val="005916FB"/>
    <w:rsid w:val="00591BB6"/>
    <w:rsid w:val="00591BC1"/>
    <w:rsid w:val="00592C65"/>
    <w:rsid w:val="00593334"/>
    <w:rsid w:val="0059378B"/>
    <w:rsid w:val="00593EF8"/>
    <w:rsid w:val="00594B88"/>
    <w:rsid w:val="0059548C"/>
    <w:rsid w:val="005956F6"/>
    <w:rsid w:val="0059591D"/>
    <w:rsid w:val="00595A22"/>
    <w:rsid w:val="00595C78"/>
    <w:rsid w:val="00595D1D"/>
    <w:rsid w:val="005965CD"/>
    <w:rsid w:val="00596A6E"/>
    <w:rsid w:val="00596B04"/>
    <w:rsid w:val="00596CF7"/>
    <w:rsid w:val="00596D28"/>
    <w:rsid w:val="00596F6F"/>
    <w:rsid w:val="0059706F"/>
    <w:rsid w:val="00597959"/>
    <w:rsid w:val="00597C60"/>
    <w:rsid w:val="005A018A"/>
    <w:rsid w:val="005A09FD"/>
    <w:rsid w:val="005A0F88"/>
    <w:rsid w:val="005A10DF"/>
    <w:rsid w:val="005A135A"/>
    <w:rsid w:val="005A187B"/>
    <w:rsid w:val="005A22DE"/>
    <w:rsid w:val="005A2B11"/>
    <w:rsid w:val="005A2FCF"/>
    <w:rsid w:val="005A3440"/>
    <w:rsid w:val="005A38D8"/>
    <w:rsid w:val="005A46E2"/>
    <w:rsid w:val="005A4EF4"/>
    <w:rsid w:val="005A5C3A"/>
    <w:rsid w:val="005A62C9"/>
    <w:rsid w:val="005A65A1"/>
    <w:rsid w:val="005A67D7"/>
    <w:rsid w:val="005A6B62"/>
    <w:rsid w:val="005A6CE9"/>
    <w:rsid w:val="005A73B1"/>
    <w:rsid w:val="005A758E"/>
    <w:rsid w:val="005A7A95"/>
    <w:rsid w:val="005B0545"/>
    <w:rsid w:val="005B12FA"/>
    <w:rsid w:val="005B280F"/>
    <w:rsid w:val="005B3936"/>
    <w:rsid w:val="005B4923"/>
    <w:rsid w:val="005B587B"/>
    <w:rsid w:val="005B5DA0"/>
    <w:rsid w:val="005B6842"/>
    <w:rsid w:val="005B6B22"/>
    <w:rsid w:val="005B6DB4"/>
    <w:rsid w:val="005B7FE2"/>
    <w:rsid w:val="005C0341"/>
    <w:rsid w:val="005C04AB"/>
    <w:rsid w:val="005C07DF"/>
    <w:rsid w:val="005C0B2E"/>
    <w:rsid w:val="005C0D03"/>
    <w:rsid w:val="005C0D4B"/>
    <w:rsid w:val="005C0DAF"/>
    <w:rsid w:val="005C0ED0"/>
    <w:rsid w:val="005C0FE4"/>
    <w:rsid w:val="005C1711"/>
    <w:rsid w:val="005C19D6"/>
    <w:rsid w:val="005C1E38"/>
    <w:rsid w:val="005C2245"/>
    <w:rsid w:val="005C2844"/>
    <w:rsid w:val="005C3285"/>
    <w:rsid w:val="005C370C"/>
    <w:rsid w:val="005C3AFE"/>
    <w:rsid w:val="005C3EF5"/>
    <w:rsid w:val="005C3EFB"/>
    <w:rsid w:val="005C414A"/>
    <w:rsid w:val="005C48BC"/>
    <w:rsid w:val="005C4A6F"/>
    <w:rsid w:val="005C4B58"/>
    <w:rsid w:val="005C565E"/>
    <w:rsid w:val="005C5889"/>
    <w:rsid w:val="005C5950"/>
    <w:rsid w:val="005C5E94"/>
    <w:rsid w:val="005C5F79"/>
    <w:rsid w:val="005C62F6"/>
    <w:rsid w:val="005C7C99"/>
    <w:rsid w:val="005D010C"/>
    <w:rsid w:val="005D0130"/>
    <w:rsid w:val="005D0BE9"/>
    <w:rsid w:val="005D0C4E"/>
    <w:rsid w:val="005D1AC1"/>
    <w:rsid w:val="005D21B8"/>
    <w:rsid w:val="005D2752"/>
    <w:rsid w:val="005D2A6E"/>
    <w:rsid w:val="005D2F7E"/>
    <w:rsid w:val="005D304E"/>
    <w:rsid w:val="005D3344"/>
    <w:rsid w:val="005D3479"/>
    <w:rsid w:val="005D3BC3"/>
    <w:rsid w:val="005D3BD5"/>
    <w:rsid w:val="005D4710"/>
    <w:rsid w:val="005D5F39"/>
    <w:rsid w:val="005D65AD"/>
    <w:rsid w:val="005D6763"/>
    <w:rsid w:val="005D72DA"/>
    <w:rsid w:val="005D73FF"/>
    <w:rsid w:val="005D764F"/>
    <w:rsid w:val="005D7F05"/>
    <w:rsid w:val="005E0EAB"/>
    <w:rsid w:val="005E2165"/>
    <w:rsid w:val="005E22F3"/>
    <w:rsid w:val="005E380B"/>
    <w:rsid w:val="005E3C28"/>
    <w:rsid w:val="005E3F3A"/>
    <w:rsid w:val="005E4EEA"/>
    <w:rsid w:val="005E6040"/>
    <w:rsid w:val="005E69D4"/>
    <w:rsid w:val="005E7A2A"/>
    <w:rsid w:val="005E7E31"/>
    <w:rsid w:val="005F0A4C"/>
    <w:rsid w:val="005F15E0"/>
    <w:rsid w:val="005F1870"/>
    <w:rsid w:val="005F187E"/>
    <w:rsid w:val="005F272A"/>
    <w:rsid w:val="005F277D"/>
    <w:rsid w:val="005F2CA7"/>
    <w:rsid w:val="005F2FD2"/>
    <w:rsid w:val="005F38F7"/>
    <w:rsid w:val="005F3ACF"/>
    <w:rsid w:val="005F3BFD"/>
    <w:rsid w:val="005F422E"/>
    <w:rsid w:val="005F49C7"/>
    <w:rsid w:val="005F4F76"/>
    <w:rsid w:val="005F514F"/>
    <w:rsid w:val="005F5198"/>
    <w:rsid w:val="005F586B"/>
    <w:rsid w:val="005F5B06"/>
    <w:rsid w:val="005F6D30"/>
    <w:rsid w:val="005F70A7"/>
    <w:rsid w:val="005F73AD"/>
    <w:rsid w:val="00600DB4"/>
    <w:rsid w:val="0060101B"/>
    <w:rsid w:val="00601341"/>
    <w:rsid w:val="00601C2F"/>
    <w:rsid w:val="00602425"/>
    <w:rsid w:val="006035AB"/>
    <w:rsid w:val="0060377B"/>
    <w:rsid w:val="006039DD"/>
    <w:rsid w:val="00603AFA"/>
    <w:rsid w:val="00603CD3"/>
    <w:rsid w:val="00603CE8"/>
    <w:rsid w:val="0060442D"/>
    <w:rsid w:val="00604680"/>
    <w:rsid w:val="00604854"/>
    <w:rsid w:val="00604B4C"/>
    <w:rsid w:val="00605ECF"/>
    <w:rsid w:val="0060612B"/>
    <w:rsid w:val="0060647D"/>
    <w:rsid w:val="0060668A"/>
    <w:rsid w:val="00607178"/>
    <w:rsid w:val="0061014C"/>
    <w:rsid w:val="00610636"/>
    <w:rsid w:val="00610957"/>
    <w:rsid w:val="00610BF4"/>
    <w:rsid w:val="0061110C"/>
    <w:rsid w:val="0061158B"/>
    <w:rsid w:val="006116F7"/>
    <w:rsid w:val="00612169"/>
    <w:rsid w:val="00612A47"/>
    <w:rsid w:val="006131BC"/>
    <w:rsid w:val="0061394B"/>
    <w:rsid w:val="00613FA7"/>
    <w:rsid w:val="0061535D"/>
    <w:rsid w:val="00615673"/>
    <w:rsid w:val="00615BBF"/>
    <w:rsid w:val="006161E5"/>
    <w:rsid w:val="00616561"/>
    <w:rsid w:val="006167EF"/>
    <w:rsid w:val="00616D97"/>
    <w:rsid w:val="00617898"/>
    <w:rsid w:val="00620776"/>
    <w:rsid w:val="006207FD"/>
    <w:rsid w:val="00620CEE"/>
    <w:rsid w:val="00622CE8"/>
    <w:rsid w:val="00622D8F"/>
    <w:rsid w:val="00622E29"/>
    <w:rsid w:val="00623492"/>
    <w:rsid w:val="00623786"/>
    <w:rsid w:val="00624360"/>
    <w:rsid w:val="0062488E"/>
    <w:rsid w:val="0062553A"/>
    <w:rsid w:val="0062575A"/>
    <w:rsid w:val="00625951"/>
    <w:rsid w:val="00625EF4"/>
    <w:rsid w:val="00626215"/>
    <w:rsid w:val="00627DAE"/>
    <w:rsid w:val="00630C13"/>
    <w:rsid w:val="006310C1"/>
    <w:rsid w:val="00631E3B"/>
    <w:rsid w:val="00631F4C"/>
    <w:rsid w:val="00631FAF"/>
    <w:rsid w:val="00632211"/>
    <w:rsid w:val="00632574"/>
    <w:rsid w:val="00632F36"/>
    <w:rsid w:val="00633405"/>
    <w:rsid w:val="006335A3"/>
    <w:rsid w:val="00633FDC"/>
    <w:rsid w:val="00634701"/>
    <w:rsid w:val="00634A06"/>
    <w:rsid w:val="00634A69"/>
    <w:rsid w:val="00634DC0"/>
    <w:rsid w:val="00635DCD"/>
    <w:rsid w:val="006364F7"/>
    <w:rsid w:val="00636E15"/>
    <w:rsid w:val="00636EE0"/>
    <w:rsid w:val="0063747A"/>
    <w:rsid w:val="0063799B"/>
    <w:rsid w:val="00637C68"/>
    <w:rsid w:val="00637E93"/>
    <w:rsid w:val="00637F16"/>
    <w:rsid w:val="006404EF"/>
    <w:rsid w:val="00640F20"/>
    <w:rsid w:val="00641ED0"/>
    <w:rsid w:val="00641F15"/>
    <w:rsid w:val="0064251E"/>
    <w:rsid w:val="00642A82"/>
    <w:rsid w:val="00642C8C"/>
    <w:rsid w:val="00642FE5"/>
    <w:rsid w:val="006441AD"/>
    <w:rsid w:val="00644A84"/>
    <w:rsid w:val="00644C01"/>
    <w:rsid w:val="00644F09"/>
    <w:rsid w:val="006451D0"/>
    <w:rsid w:val="006452A9"/>
    <w:rsid w:val="006453EB"/>
    <w:rsid w:val="00647093"/>
    <w:rsid w:val="00647149"/>
    <w:rsid w:val="006471EC"/>
    <w:rsid w:val="006473C2"/>
    <w:rsid w:val="00647F32"/>
    <w:rsid w:val="006502C2"/>
    <w:rsid w:val="00650535"/>
    <w:rsid w:val="00650AEC"/>
    <w:rsid w:val="00650F8A"/>
    <w:rsid w:val="006510E4"/>
    <w:rsid w:val="00651B19"/>
    <w:rsid w:val="0065203B"/>
    <w:rsid w:val="00652B82"/>
    <w:rsid w:val="006534E7"/>
    <w:rsid w:val="00654108"/>
    <w:rsid w:val="006549E1"/>
    <w:rsid w:val="00654BFF"/>
    <w:rsid w:val="00654C22"/>
    <w:rsid w:val="00654F3E"/>
    <w:rsid w:val="00655130"/>
    <w:rsid w:val="006551A8"/>
    <w:rsid w:val="00656918"/>
    <w:rsid w:val="006572F0"/>
    <w:rsid w:val="0065751D"/>
    <w:rsid w:val="006576A7"/>
    <w:rsid w:val="006579BD"/>
    <w:rsid w:val="00657DAA"/>
    <w:rsid w:val="0066034F"/>
    <w:rsid w:val="0066072A"/>
    <w:rsid w:val="00660FFA"/>
    <w:rsid w:val="006614E4"/>
    <w:rsid w:val="006616EF"/>
    <w:rsid w:val="00661A78"/>
    <w:rsid w:val="00661E1D"/>
    <w:rsid w:val="00662170"/>
    <w:rsid w:val="00662E03"/>
    <w:rsid w:val="00663005"/>
    <w:rsid w:val="00663073"/>
    <w:rsid w:val="00663AD0"/>
    <w:rsid w:val="00663CDF"/>
    <w:rsid w:val="00663F50"/>
    <w:rsid w:val="00663FD9"/>
    <w:rsid w:val="00664075"/>
    <w:rsid w:val="00664787"/>
    <w:rsid w:val="00664AA6"/>
    <w:rsid w:val="00664B8C"/>
    <w:rsid w:val="00665916"/>
    <w:rsid w:val="00665967"/>
    <w:rsid w:val="00665B44"/>
    <w:rsid w:val="00666207"/>
    <w:rsid w:val="006666E4"/>
    <w:rsid w:val="00666A21"/>
    <w:rsid w:val="00666B9E"/>
    <w:rsid w:val="00666F87"/>
    <w:rsid w:val="00667922"/>
    <w:rsid w:val="00670F4A"/>
    <w:rsid w:val="00671029"/>
    <w:rsid w:val="00671194"/>
    <w:rsid w:val="00671BB1"/>
    <w:rsid w:val="006726FB"/>
    <w:rsid w:val="00672D5E"/>
    <w:rsid w:val="00672F1B"/>
    <w:rsid w:val="006730D3"/>
    <w:rsid w:val="00673EB7"/>
    <w:rsid w:val="0067417F"/>
    <w:rsid w:val="0067478C"/>
    <w:rsid w:val="006754A7"/>
    <w:rsid w:val="00675763"/>
    <w:rsid w:val="006757AD"/>
    <w:rsid w:val="00675970"/>
    <w:rsid w:val="00675B76"/>
    <w:rsid w:val="00675FCA"/>
    <w:rsid w:val="00676101"/>
    <w:rsid w:val="00676131"/>
    <w:rsid w:val="0067635F"/>
    <w:rsid w:val="00676908"/>
    <w:rsid w:val="00677476"/>
    <w:rsid w:val="00677CF9"/>
    <w:rsid w:val="00677D56"/>
    <w:rsid w:val="006816E7"/>
    <w:rsid w:val="006828B9"/>
    <w:rsid w:val="00682AC9"/>
    <w:rsid w:val="00682B18"/>
    <w:rsid w:val="006838F2"/>
    <w:rsid w:val="006846EA"/>
    <w:rsid w:val="00684FD1"/>
    <w:rsid w:val="00685CEE"/>
    <w:rsid w:val="00685D88"/>
    <w:rsid w:val="006869AA"/>
    <w:rsid w:val="00686F5B"/>
    <w:rsid w:val="006905D1"/>
    <w:rsid w:val="006907DD"/>
    <w:rsid w:val="006912DF"/>
    <w:rsid w:val="00691348"/>
    <w:rsid w:val="00691E31"/>
    <w:rsid w:val="00691F19"/>
    <w:rsid w:val="00691F77"/>
    <w:rsid w:val="00691FCC"/>
    <w:rsid w:val="006920A9"/>
    <w:rsid w:val="006926C9"/>
    <w:rsid w:val="006929FC"/>
    <w:rsid w:val="006933DC"/>
    <w:rsid w:val="00693729"/>
    <w:rsid w:val="00694268"/>
    <w:rsid w:val="00694C72"/>
    <w:rsid w:val="00694D4B"/>
    <w:rsid w:val="00694F35"/>
    <w:rsid w:val="006953A7"/>
    <w:rsid w:val="00695A70"/>
    <w:rsid w:val="006A09EE"/>
    <w:rsid w:val="006A0A3B"/>
    <w:rsid w:val="006A0EE1"/>
    <w:rsid w:val="006A1B45"/>
    <w:rsid w:val="006A1D29"/>
    <w:rsid w:val="006A2255"/>
    <w:rsid w:val="006A2FDA"/>
    <w:rsid w:val="006A30ED"/>
    <w:rsid w:val="006A381E"/>
    <w:rsid w:val="006A384C"/>
    <w:rsid w:val="006A39C7"/>
    <w:rsid w:val="006A3CBF"/>
    <w:rsid w:val="006A3D28"/>
    <w:rsid w:val="006A4BB3"/>
    <w:rsid w:val="006A5BE5"/>
    <w:rsid w:val="006A60EE"/>
    <w:rsid w:val="006A60F2"/>
    <w:rsid w:val="006A615A"/>
    <w:rsid w:val="006A69CB"/>
    <w:rsid w:val="006A71FE"/>
    <w:rsid w:val="006A741E"/>
    <w:rsid w:val="006A7F85"/>
    <w:rsid w:val="006B0408"/>
    <w:rsid w:val="006B05D1"/>
    <w:rsid w:val="006B0971"/>
    <w:rsid w:val="006B0B27"/>
    <w:rsid w:val="006B17C7"/>
    <w:rsid w:val="006B1823"/>
    <w:rsid w:val="006B190F"/>
    <w:rsid w:val="006B286A"/>
    <w:rsid w:val="006B36BE"/>
    <w:rsid w:val="006B40B8"/>
    <w:rsid w:val="006B45FC"/>
    <w:rsid w:val="006B45FE"/>
    <w:rsid w:val="006B4761"/>
    <w:rsid w:val="006B49C5"/>
    <w:rsid w:val="006B4C1C"/>
    <w:rsid w:val="006B4CED"/>
    <w:rsid w:val="006B4CF1"/>
    <w:rsid w:val="006B511E"/>
    <w:rsid w:val="006B5643"/>
    <w:rsid w:val="006B5E32"/>
    <w:rsid w:val="006B5E90"/>
    <w:rsid w:val="006B6A6F"/>
    <w:rsid w:val="006B6B90"/>
    <w:rsid w:val="006B76E9"/>
    <w:rsid w:val="006B772C"/>
    <w:rsid w:val="006C1639"/>
    <w:rsid w:val="006C1693"/>
    <w:rsid w:val="006C16F4"/>
    <w:rsid w:val="006C1C0A"/>
    <w:rsid w:val="006C2714"/>
    <w:rsid w:val="006C287F"/>
    <w:rsid w:val="006C2C86"/>
    <w:rsid w:val="006C3139"/>
    <w:rsid w:val="006C34D1"/>
    <w:rsid w:val="006C384B"/>
    <w:rsid w:val="006C3AF1"/>
    <w:rsid w:val="006C3BC5"/>
    <w:rsid w:val="006C44D4"/>
    <w:rsid w:val="006C4E89"/>
    <w:rsid w:val="006C520D"/>
    <w:rsid w:val="006C5FC0"/>
    <w:rsid w:val="006C60BE"/>
    <w:rsid w:val="006C67B9"/>
    <w:rsid w:val="006C6A9B"/>
    <w:rsid w:val="006C6F24"/>
    <w:rsid w:val="006C7559"/>
    <w:rsid w:val="006C778A"/>
    <w:rsid w:val="006C7D04"/>
    <w:rsid w:val="006C7F3C"/>
    <w:rsid w:val="006D08FE"/>
    <w:rsid w:val="006D0C0F"/>
    <w:rsid w:val="006D1319"/>
    <w:rsid w:val="006D147C"/>
    <w:rsid w:val="006D1D76"/>
    <w:rsid w:val="006D1D98"/>
    <w:rsid w:val="006D1FB4"/>
    <w:rsid w:val="006D2896"/>
    <w:rsid w:val="006D2DED"/>
    <w:rsid w:val="006D35DB"/>
    <w:rsid w:val="006D36D8"/>
    <w:rsid w:val="006D4826"/>
    <w:rsid w:val="006D5110"/>
    <w:rsid w:val="006D51BE"/>
    <w:rsid w:val="006D5A90"/>
    <w:rsid w:val="006D682B"/>
    <w:rsid w:val="006D6D16"/>
    <w:rsid w:val="006D6EA3"/>
    <w:rsid w:val="006D788B"/>
    <w:rsid w:val="006D7ABD"/>
    <w:rsid w:val="006D7B69"/>
    <w:rsid w:val="006E00BF"/>
    <w:rsid w:val="006E0F4E"/>
    <w:rsid w:val="006E0FAB"/>
    <w:rsid w:val="006E10F1"/>
    <w:rsid w:val="006E21AC"/>
    <w:rsid w:val="006E2399"/>
    <w:rsid w:val="006E23C3"/>
    <w:rsid w:val="006E2883"/>
    <w:rsid w:val="006E3765"/>
    <w:rsid w:val="006E3CB1"/>
    <w:rsid w:val="006E3D17"/>
    <w:rsid w:val="006E3D3C"/>
    <w:rsid w:val="006E3DDA"/>
    <w:rsid w:val="006E3E8F"/>
    <w:rsid w:val="006E479E"/>
    <w:rsid w:val="006E52D9"/>
    <w:rsid w:val="006E57B4"/>
    <w:rsid w:val="006E6303"/>
    <w:rsid w:val="006E6D63"/>
    <w:rsid w:val="006E6DD9"/>
    <w:rsid w:val="006F04BD"/>
    <w:rsid w:val="006F1C0F"/>
    <w:rsid w:val="006F1DED"/>
    <w:rsid w:val="006F2759"/>
    <w:rsid w:val="006F2A91"/>
    <w:rsid w:val="006F2D33"/>
    <w:rsid w:val="006F2D7A"/>
    <w:rsid w:val="006F2FF5"/>
    <w:rsid w:val="006F379C"/>
    <w:rsid w:val="006F3F03"/>
    <w:rsid w:val="006F4220"/>
    <w:rsid w:val="006F69F6"/>
    <w:rsid w:val="006F6BCB"/>
    <w:rsid w:val="006F7104"/>
    <w:rsid w:val="006F73FC"/>
    <w:rsid w:val="006F778D"/>
    <w:rsid w:val="00701020"/>
    <w:rsid w:val="007011CA"/>
    <w:rsid w:val="00701265"/>
    <w:rsid w:val="00701AFC"/>
    <w:rsid w:val="007022EC"/>
    <w:rsid w:val="007028F0"/>
    <w:rsid w:val="00703563"/>
    <w:rsid w:val="007039E6"/>
    <w:rsid w:val="00703CB5"/>
    <w:rsid w:val="00703CE8"/>
    <w:rsid w:val="00704737"/>
    <w:rsid w:val="00704C1B"/>
    <w:rsid w:val="007051FD"/>
    <w:rsid w:val="0070548B"/>
    <w:rsid w:val="007059EA"/>
    <w:rsid w:val="00705C2C"/>
    <w:rsid w:val="00705D34"/>
    <w:rsid w:val="00706311"/>
    <w:rsid w:val="00706362"/>
    <w:rsid w:val="0070638A"/>
    <w:rsid w:val="007066EA"/>
    <w:rsid w:val="0070708F"/>
    <w:rsid w:val="00707769"/>
    <w:rsid w:val="007077B6"/>
    <w:rsid w:val="0071015D"/>
    <w:rsid w:val="00710906"/>
    <w:rsid w:val="00710EF1"/>
    <w:rsid w:val="007113ED"/>
    <w:rsid w:val="007117A9"/>
    <w:rsid w:val="00712157"/>
    <w:rsid w:val="00712433"/>
    <w:rsid w:val="00712590"/>
    <w:rsid w:val="00712C1D"/>
    <w:rsid w:val="00712E01"/>
    <w:rsid w:val="00712EA1"/>
    <w:rsid w:val="0071398B"/>
    <w:rsid w:val="00713AB4"/>
    <w:rsid w:val="00713E35"/>
    <w:rsid w:val="00714532"/>
    <w:rsid w:val="00714E62"/>
    <w:rsid w:val="00714EAB"/>
    <w:rsid w:val="0071540E"/>
    <w:rsid w:val="00715639"/>
    <w:rsid w:val="0071564C"/>
    <w:rsid w:val="0071573F"/>
    <w:rsid w:val="00715A41"/>
    <w:rsid w:val="00716741"/>
    <w:rsid w:val="00717478"/>
    <w:rsid w:val="0071774E"/>
    <w:rsid w:val="007200F0"/>
    <w:rsid w:val="00720717"/>
    <w:rsid w:val="007209A3"/>
    <w:rsid w:val="007215EB"/>
    <w:rsid w:val="007216BB"/>
    <w:rsid w:val="00722328"/>
    <w:rsid w:val="00723948"/>
    <w:rsid w:val="007245FB"/>
    <w:rsid w:val="0072483E"/>
    <w:rsid w:val="00724CD7"/>
    <w:rsid w:val="00724E16"/>
    <w:rsid w:val="00724E6E"/>
    <w:rsid w:val="007257E3"/>
    <w:rsid w:val="00726003"/>
    <w:rsid w:val="00726E3E"/>
    <w:rsid w:val="007272EE"/>
    <w:rsid w:val="007272F6"/>
    <w:rsid w:val="0072740E"/>
    <w:rsid w:val="00727575"/>
    <w:rsid w:val="00727A07"/>
    <w:rsid w:val="00727D64"/>
    <w:rsid w:val="00727F09"/>
    <w:rsid w:val="0073108A"/>
    <w:rsid w:val="00731937"/>
    <w:rsid w:val="00732030"/>
    <w:rsid w:val="00732288"/>
    <w:rsid w:val="00732488"/>
    <w:rsid w:val="007325D6"/>
    <w:rsid w:val="00732AD8"/>
    <w:rsid w:val="00734E3B"/>
    <w:rsid w:val="00735EAB"/>
    <w:rsid w:val="0073663C"/>
    <w:rsid w:val="0073689E"/>
    <w:rsid w:val="00737F14"/>
    <w:rsid w:val="00740175"/>
    <w:rsid w:val="00740A8B"/>
    <w:rsid w:val="00740ECE"/>
    <w:rsid w:val="0074107F"/>
    <w:rsid w:val="0074158C"/>
    <w:rsid w:val="007425C9"/>
    <w:rsid w:val="00742EC9"/>
    <w:rsid w:val="00743542"/>
    <w:rsid w:val="00743DEC"/>
    <w:rsid w:val="00744138"/>
    <w:rsid w:val="0074435F"/>
    <w:rsid w:val="00744814"/>
    <w:rsid w:val="00744AB9"/>
    <w:rsid w:val="00744FAE"/>
    <w:rsid w:val="00745335"/>
    <w:rsid w:val="00745468"/>
    <w:rsid w:val="00745894"/>
    <w:rsid w:val="007461A5"/>
    <w:rsid w:val="007475B7"/>
    <w:rsid w:val="00747643"/>
    <w:rsid w:val="0074779E"/>
    <w:rsid w:val="007477CD"/>
    <w:rsid w:val="007503C3"/>
    <w:rsid w:val="00750C1C"/>
    <w:rsid w:val="0075101B"/>
    <w:rsid w:val="00751028"/>
    <w:rsid w:val="007510EB"/>
    <w:rsid w:val="007511DC"/>
    <w:rsid w:val="00751412"/>
    <w:rsid w:val="00751956"/>
    <w:rsid w:val="007519A9"/>
    <w:rsid w:val="007527C2"/>
    <w:rsid w:val="0075327D"/>
    <w:rsid w:val="00753CBF"/>
    <w:rsid w:val="00753E3C"/>
    <w:rsid w:val="007547D9"/>
    <w:rsid w:val="00754973"/>
    <w:rsid w:val="00755AE5"/>
    <w:rsid w:val="00756084"/>
    <w:rsid w:val="00756302"/>
    <w:rsid w:val="0075649A"/>
    <w:rsid w:val="007565FE"/>
    <w:rsid w:val="00756864"/>
    <w:rsid w:val="00756F61"/>
    <w:rsid w:val="007570AD"/>
    <w:rsid w:val="007577B1"/>
    <w:rsid w:val="00760C03"/>
    <w:rsid w:val="00760D0A"/>
    <w:rsid w:val="00760DB2"/>
    <w:rsid w:val="0076106D"/>
    <w:rsid w:val="00761F4F"/>
    <w:rsid w:val="00762184"/>
    <w:rsid w:val="0076251F"/>
    <w:rsid w:val="00762550"/>
    <w:rsid w:val="007632F6"/>
    <w:rsid w:val="0076340E"/>
    <w:rsid w:val="007635D1"/>
    <w:rsid w:val="007639C1"/>
    <w:rsid w:val="00763CDF"/>
    <w:rsid w:val="007640BA"/>
    <w:rsid w:val="00764958"/>
    <w:rsid w:val="00764D97"/>
    <w:rsid w:val="00765219"/>
    <w:rsid w:val="0076543B"/>
    <w:rsid w:val="00765BED"/>
    <w:rsid w:val="007661B9"/>
    <w:rsid w:val="007663EC"/>
    <w:rsid w:val="00766B7A"/>
    <w:rsid w:val="00766D74"/>
    <w:rsid w:val="00766F86"/>
    <w:rsid w:val="00767396"/>
    <w:rsid w:val="00767DB1"/>
    <w:rsid w:val="007706BC"/>
    <w:rsid w:val="007709BB"/>
    <w:rsid w:val="007709E9"/>
    <w:rsid w:val="00770C42"/>
    <w:rsid w:val="00770D3F"/>
    <w:rsid w:val="0077107F"/>
    <w:rsid w:val="007712F0"/>
    <w:rsid w:val="00771DBC"/>
    <w:rsid w:val="00772DF7"/>
    <w:rsid w:val="00772F18"/>
    <w:rsid w:val="007737AF"/>
    <w:rsid w:val="007737C1"/>
    <w:rsid w:val="00773D36"/>
    <w:rsid w:val="007745A7"/>
    <w:rsid w:val="007753A9"/>
    <w:rsid w:val="00775B73"/>
    <w:rsid w:val="00775C47"/>
    <w:rsid w:val="00775F65"/>
    <w:rsid w:val="0077612A"/>
    <w:rsid w:val="00776142"/>
    <w:rsid w:val="00777355"/>
    <w:rsid w:val="007801AB"/>
    <w:rsid w:val="007803D7"/>
    <w:rsid w:val="007805E9"/>
    <w:rsid w:val="00780E83"/>
    <w:rsid w:val="0078127E"/>
    <w:rsid w:val="0078141E"/>
    <w:rsid w:val="00781783"/>
    <w:rsid w:val="0078194F"/>
    <w:rsid w:val="00781974"/>
    <w:rsid w:val="00781B63"/>
    <w:rsid w:val="0078255C"/>
    <w:rsid w:val="0078260C"/>
    <w:rsid w:val="00782A2E"/>
    <w:rsid w:val="00782E31"/>
    <w:rsid w:val="007837DE"/>
    <w:rsid w:val="007837E1"/>
    <w:rsid w:val="00783D00"/>
    <w:rsid w:val="00783FF2"/>
    <w:rsid w:val="00784C03"/>
    <w:rsid w:val="00785350"/>
    <w:rsid w:val="00786A3A"/>
    <w:rsid w:val="00786CB0"/>
    <w:rsid w:val="007870E2"/>
    <w:rsid w:val="00787561"/>
    <w:rsid w:val="00787BEB"/>
    <w:rsid w:val="00787D27"/>
    <w:rsid w:val="00790262"/>
    <w:rsid w:val="007909A5"/>
    <w:rsid w:val="00790AC4"/>
    <w:rsid w:val="00791833"/>
    <w:rsid w:val="00791C97"/>
    <w:rsid w:val="00791E38"/>
    <w:rsid w:val="0079208F"/>
    <w:rsid w:val="007928DD"/>
    <w:rsid w:val="00792D28"/>
    <w:rsid w:val="00792D31"/>
    <w:rsid w:val="00793391"/>
    <w:rsid w:val="007934ED"/>
    <w:rsid w:val="007938AC"/>
    <w:rsid w:val="00794E09"/>
    <w:rsid w:val="007950C9"/>
    <w:rsid w:val="007950E0"/>
    <w:rsid w:val="00795DB4"/>
    <w:rsid w:val="0079673D"/>
    <w:rsid w:val="007967C5"/>
    <w:rsid w:val="00797573"/>
    <w:rsid w:val="00797622"/>
    <w:rsid w:val="00797CC4"/>
    <w:rsid w:val="00797CDB"/>
    <w:rsid w:val="007A1C6A"/>
    <w:rsid w:val="007A2523"/>
    <w:rsid w:val="007A2922"/>
    <w:rsid w:val="007A42F5"/>
    <w:rsid w:val="007A5309"/>
    <w:rsid w:val="007A5338"/>
    <w:rsid w:val="007A559C"/>
    <w:rsid w:val="007A55C4"/>
    <w:rsid w:val="007A56AC"/>
    <w:rsid w:val="007A6721"/>
    <w:rsid w:val="007A69E1"/>
    <w:rsid w:val="007A6F5D"/>
    <w:rsid w:val="007A74BE"/>
    <w:rsid w:val="007B02E3"/>
    <w:rsid w:val="007B0AAB"/>
    <w:rsid w:val="007B1032"/>
    <w:rsid w:val="007B2048"/>
    <w:rsid w:val="007B2CDF"/>
    <w:rsid w:val="007B37D2"/>
    <w:rsid w:val="007B39E2"/>
    <w:rsid w:val="007B3CEB"/>
    <w:rsid w:val="007B3DAC"/>
    <w:rsid w:val="007B47D3"/>
    <w:rsid w:val="007B548F"/>
    <w:rsid w:val="007B5697"/>
    <w:rsid w:val="007B57F8"/>
    <w:rsid w:val="007B599B"/>
    <w:rsid w:val="007B5D38"/>
    <w:rsid w:val="007B6659"/>
    <w:rsid w:val="007B665A"/>
    <w:rsid w:val="007B6990"/>
    <w:rsid w:val="007B6BB3"/>
    <w:rsid w:val="007B6E5F"/>
    <w:rsid w:val="007B71B3"/>
    <w:rsid w:val="007B724E"/>
    <w:rsid w:val="007B727E"/>
    <w:rsid w:val="007B736E"/>
    <w:rsid w:val="007B73A1"/>
    <w:rsid w:val="007B748A"/>
    <w:rsid w:val="007B7A82"/>
    <w:rsid w:val="007C1560"/>
    <w:rsid w:val="007C184A"/>
    <w:rsid w:val="007C208D"/>
    <w:rsid w:val="007C22E7"/>
    <w:rsid w:val="007C3198"/>
    <w:rsid w:val="007C3866"/>
    <w:rsid w:val="007C42C1"/>
    <w:rsid w:val="007C4DBF"/>
    <w:rsid w:val="007C5053"/>
    <w:rsid w:val="007C6D10"/>
    <w:rsid w:val="007C71CA"/>
    <w:rsid w:val="007C7D6F"/>
    <w:rsid w:val="007D051A"/>
    <w:rsid w:val="007D0DEF"/>
    <w:rsid w:val="007D109C"/>
    <w:rsid w:val="007D2793"/>
    <w:rsid w:val="007D2A83"/>
    <w:rsid w:val="007D329A"/>
    <w:rsid w:val="007D331D"/>
    <w:rsid w:val="007D3482"/>
    <w:rsid w:val="007D34FE"/>
    <w:rsid w:val="007D3777"/>
    <w:rsid w:val="007D3BBD"/>
    <w:rsid w:val="007D3DE8"/>
    <w:rsid w:val="007D3E13"/>
    <w:rsid w:val="007D3FBE"/>
    <w:rsid w:val="007D4891"/>
    <w:rsid w:val="007D48A5"/>
    <w:rsid w:val="007D521E"/>
    <w:rsid w:val="007D54F7"/>
    <w:rsid w:val="007D57D9"/>
    <w:rsid w:val="007D5911"/>
    <w:rsid w:val="007D5954"/>
    <w:rsid w:val="007D59C0"/>
    <w:rsid w:val="007D59C9"/>
    <w:rsid w:val="007D59F2"/>
    <w:rsid w:val="007D5CB4"/>
    <w:rsid w:val="007D68FC"/>
    <w:rsid w:val="007D6B92"/>
    <w:rsid w:val="007D7BA9"/>
    <w:rsid w:val="007D7F5B"/>
    <w:rsid w:val="007E051F"/>
    <w:rsid w:val="007E06EA"/>
    <w:rsid w:val="007E07DB"/>
    <w:rsid w:val="007E0CF1"/>
    <w:rsid w:val="007E16E5"/>
    <w:rsid w:val="007E19A6"/>
    <w:rsid w:val="007E19E9"/>
    <w:rsid w:val="007E2946"/>
    <w:rsid w:val="007E2AD0"/>
    <w:rsid w:val="007E2B5C"/>
    <w:rsid w:val="007E320F"/>
    <w:rsid w:val="007E33AE"/>
    <w:rsid w:val="007E375A"/>
    <w:rsid w:val="007E3D4B"/>
    <w:rsid w:val="007E3F57"/>
    <w:rsid w:val="007E40EE"/>
    <w:rsid w:val="007E4AF8"/>
    <w:rsid w:val="007E5126"/>
    <w:rsid w:val="007E5339"/>
    <w:rsid w:val="007E5872"/>
    <w:rsid w:val="007E5889"/>
    <w:rsid w:val="007E5B4E"/>
    <w:rsid w:val="007E656B"/>
    <w:rsid w:val="007E694C"/>
    <w:rsid w:val="007E6AE1"/>
    <w:rsid w:val="007E7171"/>
    <w:rsid w:val="007E78A6"/>
    <w:rsid w:val="007F0D3C"/>
    <w:rsid w:val="007F12FF"/>
    <w:rsid w:val="007F1347"/>
    <w:rsid w:val="007F1526"/>
    <w:rsid w:val="007F17D1"/>
    <w:rsid w:val="007F1A74"/>
    <w:rsid w:val="007F2A15"/>
    <w:rsid w:val="007F2AD9"/>
    <w:rsid w:val="007F30EA"/>
    <w:rsid w:val="007F3358"/>
    <w:rsid w:val="007F360E"/>
    <w:rsid w:val="007F3BE7"/>
    <w:rsid w:val="007F4196"/>
    <w:rsid w:val="007F4C8C"/>
    <w:rsid w:val="007F62CF"/>
    <w:rsid w:val="007F6922"/>
    <w:rsid w:val="007F6E06"/>
    <w:rsid w:val="007F750A"/>
    <w:rsid w:val="007F7562"/>
    <w:rsid w:val="007F7ACC"/>
    <w:rsid w:val="0080016F"/>
    <w:rsid w:val="00800469"/>
    <w:rsid w:val="00801064"/>
    <w:rsid w:val="00801AD3"/>
    <w:rsid w:val="00801DBE"/>
    <w:rsid w:val="00802788"/>
    <w:rsid w:val="0080306D"/>
    <w:rsid w:val="00803778"/>
    <w:rsid w:val="00803A54"/>
    <w:rsid w:val="00803CD7"/>
    <w:rsid w:val="008042DA"/>
    <w:rsid w:val="0080479F"/>
    <w:rsid w:val="0080488F"/>
    <w:rsid w:val="00804E32"/>
    <w:rsid w:val="00805326"/>
    <w:rsid w:val="00805BCE"/>
    <w:rsid w:val="008060A1"/>
    <w:rsid w:val="0080645F"/>
    <w:rsid w:val="00806AFB"/>
    <w:rsid w:val="00806F9D"/>
    <w:rsid w:val="00807484"/>
    <w:rsid w:val="008078A9"/>
    <w:rsid w:val="00810747"/>
    <w:rsid w:val="0081135E"/>
    <w:rsid w:val="00811C69"/>
    <w:rsid w:val="00811EFC"/>
    <w:rsid w:val="00812114"/>
    <w:rsid w:val="00812255"/>
    <w:rsid w:val="008122A0"/>
    <w:rsid w:val="0081248C"/>
    <w:rsid w:val="0081324A"/>
    <w:rsid w:val="008134B5"/>
    <w:rsid w:val="00814045"/>
    <w:rsid w:val="008141E1"/>
    <w:rsid w:val="00814349"/>
    <w:rsid w:val="00814461"/>
    <w:rsid w:val="008145A3"/>
    <w:rsid w:val="008145DD"/>
    <w:rsid w:val="00814BDD"/>
    <w:rsid w:val="0081508A"/>
    <w:rsid w:val="00815ADB"/>
    <w:rsid w:val="00815B41"/>
    <w:rsid w:val="00815BBE"/>
    <w:rsid w:val="00816257"/>
    <w:rsid w:val="008177C6"/>
    <w:rsid w:val="00817B01"/>
    <w:rsid w:val="0082015C"/>
    <w:rsid w:val="0082050D"/>
    <w:rsid w:val="00821321"/>
    <w:rsid w:val="00821C4C"/>
    <w:rsid w:val="0082304B"/>
    <w:rsid w:val="00823348"/>
    <w:rsid w:val="00823A4D"/>
    <w:rsid w:val="0082411F"/>
    <w:rsid w:val="00824B95"/>
    <w:rsid w:val="00824C66"/>
    <w:rsid w:val="00824E09"/>
    <w:rsid w:val="0082621E"/>
    <w:rsid w:val="00826288"/>
    <w:rsid w:val="008263F2"/>
    <w:rsid w:val="00826B73"/>
    <w:rsid w:val="0082784D"/>
    <w:rsid w:val="00827C33"/>
    <w:rsid w:val="008303F6"/>
    <w:rsid w:val="00830A76"/>
    <w:rsid w:val="008310EA"/>
    <w:rsid w:val="00831C65"/>
    <w:rsid w:val="00831CBA"/>
    <w:rsid w:val="00832059"/>
    <w:rsid w:val="0083215A"/>
    <w:rsid w:val="0083274E"/>
    <w:rsid w:val="0083275D"/>
    <w:rsid w:val="008338F1"/>
    <w:rsid w:val="00833F28"/>
    <w:rsid w:val="008343EF"/>
    <w:rsid w:val="008346EA"/>
    <w:rsid w:val="00834C64"/>
    <w:rsid w:val="00834EE1"/>
    <w:rsid w:val="00834F75"/>
    <w:rsid w:val="008351FE"/>
    <w:rsid w:val="00835590"/>
    <w:rsid w:val="00835C6A"/>
    <w:rsid w:val="00836163"/>
    <w:rsid w:val="0083675E"/>
    <w:rsid w:val="00836A4E"/>
    <w:rsid w:val="00836B9A"/>
    <w:rsid w:val="00837AA5"/>
    <w:rsid w:val="00837B8F"/>
    <w:rsid w:val="00837E9A"/>
    <w:rsid w:val="00837F11"/>
    <w:rsid w:val="0084009E"/>
    <w:rsid w:val="00840C91"/>
    <w:rsid w:val="00840F2D"/>
    <w:rsid w:val="0084171D"/>
    <w:rsid w:val="00841981"/>
    <w:rsid w:val="00842222"/>
    <w:rsid w:val="00842607"/>
    <w:rsid w:val="00842E33"/>
    <w:rsid w:val="008436A5"/>
    <w:rsid w:val="008440AA"/>
    <w:rsid w:val="00844805"/>
    <w:rsid w:val="0084597A"/>
    <w:rsid w:val="00845A1D"/>
    <w:rsid w:val="00846597"/>
    <w:rsid w:val="008468B6"/>
    <w:rsid w:val="00846B00"/>
    <w:rsid w:val="00846D14"/>
    <w:rsid w:val="008473E4"/>
    <w:rsid w:val="0084799E"/>
    <w:rsid w:val="008501F6"/>
    <w:rsid w:val="008505BB"/>
    <w:rsid w:val="008511B9"/>
    <w:rsid w:val="00851A7F"/>
    <w:rsid w:val="0085219D"/>
    <w:rsid w:val="00852497"/>
    <w:rsid w:val="00852D2C"/>
    <w:rsid w:val="00852DF1"/>
    <w:rsid w:val="008531CC"/>
    <w:rsid w:val="00853988"/>
    <w:rsid w:val="00853A46"/>
    <w:rsid w:val="00853F2C"/>
    <w:rsid w:val="00854A0F"/>
    <w:rsid w:val="00854B2A"/>
    <w:rsid w:val="00856573"/>
    <w:rsid w:val="008565AA"/>
    <w:rsid w:val="00857361"/>
    <w:rsid w:val="008579CB"/>
    <w:rsid w:val="0086023E"/>
    <w:rsid w:val="00860DDF"/>
    <w:rsid w:val="0086172F"/>
    <w:rsid w:val="00861EA4"/>
    <w:rsid w:val="00862057"/>
    <w:rsid w:val="008624EC"/>
    <w:rsid w:val="008625C9"/>
    <w:rsid w:val="00864874"/>
    <w:rsid w:val="0086499C"/>
    <w:rsid w:val="00864D16"/>
    <w:rsid w:val="00864EF0"/>
    <w:rsid w:val="0086570D"/>
    <w:rsid w:val="00865D0F"/>
    <w:rsid w:val="00866DAF"/>
    <w:rsid w:val="00866EA2"/>
    <w:rsid w:val="0086785A"/>
    <w:rsid w:val="00867BC6"/>
    <w:rsid w:val="00867CE4"/>
    <w:rsid w:val="00867D73"/>
    <w:rsid w:val="00867EFE"/>
    <w:rsid w:val="0087004D"/>
    <w:rsid w:val="00870214"/>
    <w:rsid w:val="008703CC"/>
    <w:rsid w:val="00870A00"/>
    <w:rsid w:val="008717E0"/>
    <w:rsid w:val="008719A5"/>
    <w:rsid w:val="008725EE"/>
    <w:rsid w:val="00872D01"/>
    <w:rsid w:val="00873815"/>
    <w:rsid w:val="00873FA6"/>
    <w:rsid w:val="00873FF8"/>
    <w:rsid w:val="008740BF"/>
    <w:rsid w:val="0087478C"/>
    <w:rsid w:val="008749EF"/>
    <w:rsid w:val="00874E11"/>
    <w:rsid w:val="008759D2"/>
    <w:rsid w:val="008763E8"/>
    <w:rsid w:val="0087650A"/>
    <w:rsid w:val="00876557"/>
    <w:rsid w:val="00877C5B"/>
    <w:rsid w:val="00877FD6"/>
    <w:rsid w:val="008802B7"/>
    <w:rsid w:val="00880C5F"/>
    <w:rsid w:val="00880E76"/>
    <w:rsid w:val="00881290"/>
    <w:rsid w:val="008818D2"/>
    <w:rsid w:val="00881B71"/>
    <w:rsid w:val="00881D78"/>
    <w:rsid w:val="008825A2"/>
    <w:rsid w:val="0088292D"/>
    <w:rsid w:val="00882E2A"/>
    <w:rsid w:val="008835DB"/>
    <w:rsid w:val="00883E8B"/>
    <w:rsid w:val="00884822"/>
    <w:rsid w:val="008857B7"/>
    <w:rsid w:val="008862EE"/>
    <w:rsid w:val="00887033"/>
    <w:rsid w:val="0088791E"/>
    <w:rsid w:val="00887CAE"/>
    <w:rsid w:val="00890263"/>
    <w:rsid w:val="00890781"/>
    <w:rsid w:val="008908C9"/>
    <w:rsid w:val="00890E56"/>
    <w:rsid w:val="008912A8"/>
    <w:rsid w:val="00891369"/>
    <w:rsid w:val="0089136F"/>
    <w:rsid w:val="008920BD"/>
    <w:rsid w:val="00892153"/>
    <w:rsid w:val="00893404"/>
    <w:rsid w:val="00894097"/>
    <w:rsid w:val="00894DB9"/>
    <w:rsid w:val="008951E1"/>
    <w:rsid w:val="008957CE"/>
    <w:rsid w:val="0089594C"/>
    <w:rsid w:val="008963EF"/>
    <w:rsid w:val="00896F15"/>
    <w:rsid w:val="0089732D"/>
    <w:rsid w:val="00897544"/>
    <w:rsid w:val="0089760C"/>
    <w:rsid w:val="008A0667"/>
    <w:rsid w:val="008A0727"/>
    <w:rsid w:val="008A0940"/>
    <w:rsid w:val="008A0961"/>
    <w:rsid w:val="008A17BE"/>
    <w:rsid w:val="008A17C5"/>
    <w:rsid w:val="008A19B9"/>
    <w:rsid w:val="008A27F2"/>
    <w:rsid w:val="008A2A93"/>
    <w:rsid w:val="008A2E7A"/>
    <w:rsid w:val="008A2FF2"/>
    <w:rsid w:val="008A3B5D"/>
    <w:rsid w:val="008A3FCD"/>
    <w:rsid w:val="008A45F2"/>
    <w:rsid w:val="008A490F"/>
    <w:rsid w:val="008A4B37"/>
    <w:rsid w:val="008A4E0D"/>
    <w:rsid w:val="008A56DB"/>
    <w:rsid w:val="008A6607"/>
    <w:rsid w:val="008A67A7"/>
    <w:rsid w:val="008A6B48"/>
    <w:rsid w:val="008A6B90"/>
    <w:rsid w:val="008A7EC1"/>
    <w:rsid w:val="008B0077"/>
    <w:rsid w:val="008B0A37"/>
    <w:rsid w:val="008B0B77"/>
    <w:rsid w:val="008B0F45"/>
    <w:rsid w:val="008B10A3"/>
    <w:rsid w:val="008B1109"/>
    <w:rsid w:val="008B26A7"/>
    <w:rsid w:val="008B2799"/>
    <w:rsid w:val="008B2C26"/>
    <w:rsid w:val="008B3E1B"/>
    <w:rsid w:val="008B4899"/>
    <w:rsid w:val="008B4DF1"/>
    <w:rsid w:val="008B60EE"/>
    <w:rsid w:val="008B634B"/>
    <w:rsid w:val="008B6764"/>
    <w:rsid w:val="008B6856"/>
    <w:rsid w:val="008B769A"/>
    <w:rsid w:val="008C06B8"/>
    <w:rsid w:val="008C0758"/>
    <w:rsid w:val="008C0ADB"/>
    <w:rsid w:val="008C0E2E"/>
    <w:rsid w:val="008C19DB"/>
    <w:rsid w:val="008C1F19"/>
    <w:rsid w:val="008C1F4B"/>
    <w:rsid w:val="008C1F5F"/>
    <w:rsid w:val="008C2061"/>
    <w:rsid w:val="008C2509"/>
    <w:rsid w:val="008C2659"/>
    <w:rsid w:val="008C28A9"/>
    <w:rsid w:val="008C2929"/>
    <w:rsid w:val="008C29E4"/>
    <w:rsid w:val="008C2D57"/>
    <w:rsid w:val="008C35D3"/>
    <w:rsid w:val="008C3D33"/>
    <w:rsid w:val="008C49E2"/>
    <w:rsid w:val="008C4B34"/>
    <w:rsid w:val="008C4EDA"/>
    <w:rsid w:val="008C5356"/>
    <w:rsid w:val="008C55BC"/>
    <w:rsid w:val="008C5CAF"/>
    <w:rsid w:val="008C677A"/>
    <w:rsid w:val="008C686D"/>
    <w:rsid w:val="008C68FE"/>
    <w:rsid w:val="008C6D20"/>
    <w:rsid w:val="008C74A2"/>
    <w:rsid w:val="008C7A0D"/>
    <w:rsid w:val="008D047A"/>
    <w:rsid w:val="008D080C"/>
    <w:rsid w:val="008D0B5B"/>
    <w:rsid w:val="008D118E"/>
    <w:rsid w:val="008D12C7"/>
    <w:rsid w:val="008D1CF5"/>
    <w:rsid w:val="008D1E7F"/>
    <w:rsid w:val="008D29F7"/>
    <w:rsid w:val="008D2A7D"/>
    <w:rsid w:val="008D2B7D"/>
    <w:rsid w:val="008D2D24"/>
    <w:rsid w:val="008D348D"/>
    <w:rsid w:val="008D3806"/>
    <w:rsid w:val="008D3F70"/>
    <w:rsid w:val="008D4B4E"/>
    <w:rsid w:val="008D53CB"/>
    <w:rsid w:val="008D5739"/>
    <w:rsid w:val="008D5D50"/>
    <w:rsid w:val="008D61C6"/>
    <w:rsid w:val="008D6CEE"/>
    <w:rsid w:val="008E051A"/>
    <w:rsid w:val="008E05B3"/>
    <w:rsid w:val="008E0899"/>
    <w:rsid w:val="008E0AAD"/>
    <w:rsid w:val="008E14C9"/>
    <w:rsid w:val="008E1714"/>
    <w:rsid w:val="008E1A05"/>
    <w:rsid w:val="008E1A5F"/>
    <w:rsid w:val="008E2EFF"/>
    <w:rsid w:val="008E2F56"/>
    <w:rsid w:val="008E3B77"/>
    <w:rsid w:val="008E3C92"/>
    <w:rsid w:val="008E3CC9"/>
    <w:rsid w:val="008E3D24"/>
    <w:rsid w:val="008E4978"/>
    <w:rsid w:val="008E4B5F"/>
    <w:rsid w:val="008E4BCA"/>
    <w:rsid w:val="008E4DF5"/>
    <w:rsid w:val="008E4F7E"/>
    <w:rsid w:val="008E6512"/>
    <w:rsid w:val="008E6956"/>
    <w:rsid w:val="008E7175"/>
    <w:rsid w:val="008E7E66"/>
    <w:rsid w:val="008F015F"/>
    <w:rsid w:val="008F02F8"/>
    <w:rsid w:val="008F0D99"/>
    <w:rsid w:val="008F15A1"/>
    <w:rsid w:val="008F1DDA"/>
    <w:rsid w:val="008F26B4"/>
    <w:rsid w:val="008F2B26"/>
    <w:rsid w:val="008F2C95"/>
    <w:rsid w:val="008F2E1D"/>
    <w:rsid w:val="008F2EF1"/>
    <w:rsid w:val="008F3169"/>
    <w:rsid w:val="008F350F"/>
    <w:rsid w:val="008F37F3"/>
    <w:rsid w:val="008F4DCF"/>
    <w:rsid w:val="008F50C1"/>
    <w:rsid w:val="008F52D8"/>
    <w:rsid w:val="008F58EA"/>
    <w:rsid w:val="008F5B9A"/>
    <w:rsid w:val="008F6075"/>
    <w:rsid w:val="008F6E4D"/>
    <w:rsid w:val="008F6F72"/>
    <w:rsid w:val="008F744E"/>
    <w:rsid w:val="008F7726"/>
    <w:rsid w:val="008F79B2"/>
    <w:rsid w:val="008F7DDE"/>
    <w:rsid w:val="008F7FD8"/>
    <w:rsid w:val="00900131"/>
    <w:rsid w:val="009006D6"/>
    <w:rsid w:val="00900C0C"/>
    <w:rsid w:val="00900E84"/>
    <w:rsid w:val="00900E9A"/>
    <w:rsid w:val="00901562"/>
    <w:rsid w:val="009022C6"/>
    <w:rsid w:val="009024DD"/>
    <w:rsid w:val="00902ABC"/>
    <w:rsid w:val="009042E1"/>
    <w:rsid w:val="00904B85"/>
    <w:rsid w:val="00905833"/>
    <w:rsid w:val="00906019"/>
    <w:rsid w:val="0090660F"/>
    <w:rsid w:val="00906DA2"/>
    <w:rsid w:val="009071FB"/>
    <w:rsid w:val="00907A00"/>
    <w:rsid w:val="00907F64"/>
    <w:rsid w:val="00907FE0"/>
    <w:rsid w:val="0091029D"/>
    <w:rsid w:val="0091073A"/>
    <w:rsid w:val="00910879"/>
    <w:rsid w:val="00911B91"/>
    <w:rsid w:val="00912025"/>
    <w:rsid w:val="00912521"/>
    <w:rsid w:val="009128A3"/>
    <w:rsid w:val="009129F2"/>
    <w:rsid w:val="0091314E"/>
    <w:rsid w:val="00913EA4"/>
    <w:rsid w:val="00915910"/>
    <w:rsid w:val="009160C5"/>
    <w:rsid w:val="0091646A"/>
    <w:rsid w:val="00920056"/>
    <w:rsid w:val="009207FE"/>
    <w:rsid w:val="00921438"/>
    <w:rsid w:val="00922232"/>
    <w:rsid w:val="009223A8"/>
    <w:rsid w:val="00922885"/>
    <w:rsid w:val="00922905"/>
    <w:rsid w:val="009232A6"/>
    <w:rsid w:val="0092346E"/>
    <w:rsid w:val="0092351F"/>
    <w:rsid w:val="00923FF1"/>
    <w:rsid w:val="009249A3"/>
    <w:rsid w:val="00924B4B"/>
    <w:rsid w:val="00924E7E"/>
    <w:rsid w:val="00925104"/>
    <w:rsid w:val="0092562A"/>
    <w:rsid w:val="009256E8"/>
    <w:rsid w:val="00926120"/>
    <w:rsid w:val="009264D2"/>
    <w:rsid w:val="00926B51"/>
    <w:rsid w:val="0092705D"/>
    <w:rsid w:val="009274EA"/>
    <w:rsid w:val="009276D2"/>
    <w:rsid w:val="00930BE0"/>
    <w:rsid w:val="00931B7E"/>
    <w:rsid w:val="00932457"/>
    <w:rsid w:val="00932545"/>
    <w:rsid w:val="00932715"/>
    <w:rsid w:val="0093292E"/>
    <w:rsid w:val="009337AC"/>
    <w:rsid w:val="0093393D"/>
    <w:rsid w:val="00933DB9"/>
    <w:rsid w:val="00934249"/>
    <w:rsid w:val="00934EA1"/>
    <w:rsid w:val="00934F00"/>
    <w:rsid w:val="009356DE"/>
    <w:rsid w:val="0093572F"/>
    <w:rsid w:val="00935A3E"/>
    <w:rsid w:val="00936145"/>
    <w:rsid w:val="00936AC0"/>
    <w:rsid w:val="00937ADF"/>
    <w:rsid w:val="00937BCF"/>
    <w:rsid w:val="009409E2"/>
    <w:rsid w:val="00940A90"/>
    <w:rsid w:val="00941371"/>
    <w:rsid w:val="0094150D"/>
    <w:rsid w:val="00941561"/>
    <w:rsid w:val="00941B5E"/>
    <w:rsid w:val="00941C49"/>
    <w:rsid w:val="00942134"/>
    <w:rsid w:val="00942168"/>
    <w:rsid w:val="009425B4"/>
    <w:rsid w:val="0094289B"/>
    <w:rsid w:val="0094313E"/>
    <w:rsid w:val="009435EC"/>
    <w:rsid w:val="00943D1A"/>
    <w:rsid w:val="00943D76"/>
    <w:rsid w:val="009445B6"/>
    <w:rsid w:val="00944611"/>
    <w:rsid w:val="009446B4"/>
    <w:rsid w:val="00944A28"/>
    <w:rsid w:val="00944A94"/>
    <w:rsid w:val="00945CD2"/>
    <w:rsid w:val="00945D93"/>
    <w:rsid w:val="00945EB7"/>
    <w:rsid w:val="00946416"/>
    <w:rsid w:val="0094658C"/>
    <w:rsid w:val="0094698A"/>
    <w:rsid w:val="00947363"/>
    <w:rsid w:val="0094798C"/>
    <w:rsid w:val="0095024D"/>
    <w:rsid w:val="00950442"/>
    <w:rsid w:val="009507FC"/>
    <w:rsid w:val="00951D00"/>
    <w:rsid w:val="00952061"/>
    <w:rsid w:val="0095276B"/>
    <w:rsid w:val="00952E11"/>
    <w:rsid w:val="00953333"/>
    <w:rsid w:val="00953555"/>
    <w:rsid w:val="0095361C"/>
    <w:rsid w:val="00953A35"/>
    <w:rsid w:val="00953FEF"/>
    <w:rsid w:val="00954A17"/>
    <w:rsid w:val="00955003"/>
    <w:rsid w:val="00955D69"/>
    <w:rsid w:val="00956500"/>
    <w:rsid w:val="00956965"/>
    <w:rsid w:val="009569CB"/>
    <w:rsid w:val="0095746D"/>
    <w:rsid w:val="009574BD"/>
    <w:rsid w:val="009578A3"/>
    <w:rsid w:val="00957E54"/>
    <w:rsid w:val="00957E5D"/>
    <w:rsid w:val="00960351"/>
    <w:rsid w:val="00960535"/>
    <w:rsid w:val="00961EB2"/>
    <w:rsid w:val="009620C5"/>
    <w:rsid w:val="00962A5A"/>
    <w:rsid w:val="0096446E"/>
    <w:rsid w:val="00964840"/>
    <w:rsid w:val="00964BBF"/>
    <w:rsid w:val="009650F3"/>
    <w:rsid w:val="00965136"/>
    <w:rsid w:val="0096530D"/>
    <w:rsid w:val="00965DE7"/>
    <w:rsid w:val="00965F68"/>
    <w:rsid w:val="009664E6"/>
    <w:rsid w:val="00966AF3"/>
    <w:rsid w:val="0096705F"/>
    <w:rsid w:val="00967367"/>
    <w:rsid w:val="00967408"/>
    <w:rsid w:val="0096790D"/>
    <w:rsid w:val="00967D7E"/>
    <w:rsid w:val="00967F08"/>
    <w:rsid w:val="00970009"/>
    <w:rsid w:val="0097012E"/>
    <w:rsid w:val="0097013B"/>
    <w:rsid w:val="0097027A"/>
    <w:rsid w:val="00970331"/>
    <w:rsid w:val="0097097C"/>
    <w:rsid w:val="00971624"/>
    <w:rsid w:val="00971763"/>
    <w:rsid w:val="0097194C"/>
    <w:rsid w:val="009720CA"/>
    <w:rsid w:val="0097248E"/>
    <w:rsid w:val="009737F6"/>
    <w:rsid w:val="00973919"/>
    <w:rsid w:val="00973969"/>
    <w:rsid w:val="00973EB7"/>
    <w:rsid w:val="00974777"/>
    <w:rsid w:val="0097651A"/>
    <w:rsid w:val="00976609"/>
    <w:rsid w:val="009766B5"/>
    <w:rsid w:val="00976FB8"/>
    <w:rsid w:val="009773C9"/>
    <w:rsid w:val="00977AB7"/>
    <w:rsid w:val="00977E78"/>
    <w:rsid w:val="00977F6D"/>
    <w:rsid w:val="009801CE"/>
    <w:rsid w:val="00980559"/>
    <w:rsid w:val="00980B72"/>
    <w:rsid w:val="00981999"/>
    <w:rsid w:val="00981CB3"/>
    <w:rsid w:val="00983248"/>
    <w:rsid w:val="009832DC"/>
    <w:rsid w:val="00983740"/>
    <w:rsid w:val="00983A78"/>
    <w:rsid w:val="009840C0"/>
    <w:rsid w:val="00984322"/>
    <w:rsid w:val="00984372"/>
    <w:rsid w:val="00984674"/>
    <w:rsid w:val="009848DE"/>
    <w:rsid w:val="00985DB8"/>
    <w:rsid w:val="00986098"/>
    <w:rsid w:val="00986BE0"/>
    <w:rsid w:val="00990D01"/>
    <w:rsid w:val="00990EE2"/>
    <w:rsid w:val="00991C1B"/>
    <w:rsid w:val="009921E9"/>
    <w:rsid w:val="0099276A"/>
    <w:rsid w:val="00992C1A"/>
    <w:rsid w:val="00993D33"/>
    <w:rsid w:val="00993E4A"/>
    <w:rsid w:val="00993EF6"/>
    <w:rsid w:val="0099409A"/>
    <w:rsid w:val="00994A7A"/>
    <w:rsid w:val="00994B23"/>
    <w:rsid w:val="00994E74"/>
    <w:rsid w:val="0099539D"/>
    <w:rsid w:val="009953CD"/>
    <w:rsid w:val="009966AB"/>
    <w:rsid w:val="009978B7"/>
    <w:rsid w:val="009979D5"/>
    <w:rsid w:val="009A083C"/>
    <w:rsid w:val="009A144F"/>
    <w:rsid w:val="009A1F4F"/>
    <w:rsid w:val="009A2C7E"/>
    <w:rsid w:val="009A2DA7"/>
    <w:rsid w:val="009A331D"/>
    <w:rsid w:val="009A370B"/>
    <w:rsid w:val="009A3D30"/>
    <w:rsid w:val="009A3D84"/>
    <w:rsid w:val="009A4449"/>
    <w:rsid w:val="009A46E0"/>
    <w:rsid w:val="009A4954"/>
    <w:rsid w:val="009A4B34"/>
    <w:rsid w:val="009A51CB"/>
    <w:rsid w:val="009A5206"/>
    <w:rsid w:val="009A5287"/>
    <w:rsid w:val="009A5A0E"/>
    <w:rsid w:val="009A5B03"/>
    <w:rsid w:val="009A670D"/>
    <w:rsid w:val="009A6F0F"/>
    <w:rsid w:val="009A730B"/>
    <w:rsid w:val="009A757C"/>
    <w:rsid w:val="009A76A0"/>
    <w:rsid w:val="009A7701"/>
    <w:rsid w:val="009A780F"/>
    <w:rsid w:val="009A78D4"/>
    <w:rsid w:val="009A7E24"/>
    <w:rsid w:val="009B0FBD"/>
    <w:rsid w:val="009B1066"/>
    <w:rsid w:val="009B1397"/>
    <w:rsid w:val="009B1430"/>
    <w:rsid w:val="009B1B24"/>
    <w:rsid w:val="009B1C6B"/>
    <w:rsid w:val="009B1D71"/>
    <w:rsid w:val="009B2046"/>
    <w:rsid w:val="009B225A"/>
    <w:rsid w:val="009B235C"/>
    <w:rsid w:val="009B25D0"/>
    <w:rsid w:val="009B264D"/>
    <w:rsid w:val="009B3540"/>
    <w:rsid w:val="009B370E"/>
    <w:rsid w:val="009B396F"/>
    <w:rsid w:val="009B3B6E"/>
    <w:rsid w:val="009B43B2"/>
    <w:rsid w:val="009B44AB"/>
    <w:rsid w:val="009B4BF9"/>
    <w:rsid w:val="009B4C39"/>
    <w:rsid w:val="009B53BE"/>
    <w:rsid w:val="009B6AD3"/>
    <w:rsid w:val="009B6C35"/>
    <w:rsid w:val="009B71CC"/>
    <w:rsid w:val="009C00D2"/>
    <w:rsid w:val="009C016A"/>
    <w:rsid w:val="009C01E9"/>
    <w:rsid w:val="009C0365"/>
    <w:rsid w:val="009C058E"/>
    <w:rsid w:val="009C09EA"/>
    <w:rsid w:val="009C0B48"/>
    <w:rsid w:val="009C1135"/>
    <w:rsid w:val="009C2352"/>
    <w:rsid w:val="009C27D3"/>
    <w:rsid w:val="009C2EED"/>
    <w:rsid w:val="009C3064"/>
    <w:rsid w:val="009C3098"/>
    <w:rsid w:val="009C33A3"/>
    <w:rsid w:val="009C46F8"/>
    <w:rsid w:val="009C4885"/>
    <w:rsid w:val="009C5D3E"/>
    <w:rsid w:val="009C6B5A"/>
    <w:rsid w:val="009C76BC"/>
    <w:rsid w:val="009C7877"/>
    <w:rsid w:val="009C795A"/>
    <w:rsid w:val="009C79FA"/>
    <w:rsid w:val="009C7BFA"/>
    <w:rsid w:val="009C7E16"/>
    <w:rsid w:val="009D01DD"/>
    <w:rsid w:val="009D11B3"/>
    <w:rsid w:val="009D11DB"/>
    <w:rsid w:val="009D16FC"/>
    <w:rsid w:val="009D1828"/>
    <w:rsid w:val="009D1BC9"/>
    <w:rsid w:val="009D1D76"/>
    <w:rsid w:val="009D21FE"/>
    <w:rsid w:val="009D246B"/>
    <w:rsid w:val="009D2787"/>
    <w:rsid w:val="009D2B29"/>
    <w:rsid w:val="009D3777"/>
    <w:rsid w:val="009D4706"/>
    <w:rsid w:val="009D5092"/>
    <w:rsid w:val="009D5A20"/>
    <w:rsid w:val="009D65EF"/>
    <w:rsid w:val="009D7116"/>
    <w:rsid w:val="009D7596"/>
    <w:rsid w:val="009D7930"/>
    <w:rsid w:val="009D79C2"/>
    <w:rsid w:val="009E0460"/>
    <w:rsid w:val="009E0712"/>
    <w:rsid w:val="009E0D21"/>
    <w:rsid w:val="009E136D"/>
    <w:rsid w:val="009E1A8E"/>
    <w:rsid w:val="009E248A"/>
    <w:rsid w:val="009E24CA"/>
    <w:rsid w:val="009E2BC0"/>
    <w:rsid w:val="009E2C0A"/>
    <w:rsid w:val="009E2D0B"/>
    <w:rsid w:val="009E2EA2"/>
    <w:rsid w:val="009E3419"/>
    <w:rsid w:val="009E4719"/>
    <w:rsid w:val="009E487B"/>
    <w:rsid w:val="009E51E9"/>
    <w:rsid w:val="009E52B3"/>
    <w:rsid w:val="009E560A"/>
    <w:rsid w:val="009E5920"/>
    <w:rsid w:val="009E606F"/>
    <w:rsid w:val="009E6553"/>
    <w:rsid w:val="009E6F06"/>
    <w:rsid w:val="009E7348"/>
    <w:rsid w:val="009E783F"/>
    <w:rsid w:val="009E7A4A"/>
    <w:rsid w:val="009F090D"/>
    <w:rsid w:val="009F0C6B"/>
    <w:rsid w:val="009F139F"/>
    <w:rsid w:val="009F190F"/>
    <w:rsid w:val="009F2537"/>
    <w:rsid w:val="009F28C7"/>
    <w:rsid w:val="009F3862"/>
    <w:rsid w:val="009F387A"/>
    <w:rsid w:val="009F3897"/>
    <w:rsid w:val="009F51F8"/>
    <w:rsid w:val="009F5E66"/>
    <w:rsid w:val="009F5FBA"/>
    <w:rsid w:val="009F6066"/>
    <w:rsid w:val="009F60EB"/>
    <w:rsid w:val="009F6867"/>
    <w:rsid w:val="009F6AA5"/>
    <w:rsid w:val="009F7A8D"/>
    <w:rsid w:val="009F7F58"/>
    <w:rsid w:val="00A00C65"/>
    <w:rsid w:val="00A010A7"/>
    <w:rsid w:val="00A016AF"/>
    <w:rsid w:val="00A029F4"/>
    <w:rsid w:val="00A037E2"/>
    <w:rsid w:val="00A059B5"/>
    <w:rsid w:val="00A05B0B"/>
    <w:rsid w:val="00A06056"/>
    <w:rsid w:val="00A0688C"/>
    <w:rsid w:val="00A07CED"/>
    <w:rsid w:val="00A10499"/>
    <w:rsid w:val="00A1198A"/>
    <w:rsid w:val="00A120F3"/>
    <w:rsid w:val="00A12E40"/>
    <w:rsid w:val="00A13BA1"/>
    <w:rsid w:val="00A1473C"/>
    <w:rsid w:val="00A14905"/>
    <w:rsid w:val="00A1573D"/>
    <w:rsid w:val="00A1582B"/>
    <w:rsid w:val="00A158EC"/>
    <w:rsid w:val="00A158FD"/>
    <w:rsid w:val="00A1606D"/>
    <w:rsid w:val="00A163FA"/>
    <w:rsid w:val="00A1773F"/>
    <w:rsid w:val="00A20824"/>
    <w:rsid w:val="00A20A17"/>
    <w:rsid w:val="00A20D7A"/>
    <w:rsid w:val="00A215CB"/>
    <w:rsid w:val="00A21D35"/>
    <w:rsid w:val="00A2226B"/>
    <w:rsid w:val="00A22750"/>
    <w:rsid w:val="00A228C8"/>
    <w:rsid w:val="00A22B60"/>
    <w:rsid w:val="00A22E78"/>
    <w:rsid w:val="00A237D9"/>
    <w:rsid w:val="00A2384D"/>
    <w:rsid w:val="00A23A5B"/>
    <w:rsid w:val="00A246B1"/>
    <w:rsid w:val="00A253AD"/>
    <w:rsid w:val="00A2568B"/>
    <w:rsid w:val="00A26057"/>
    <w:rsid w:val="00A26235"/>
    <w:rsid w:val="00A26585"/>
    <w:rsid w:val="00A27277"/>
    <w:rsid w:val="00A272A7"/>
    <w:rsid w:val="00A279CE"/>
    <w:rsid w:val="00A27E94"/>
    <w:rsid w:val="00A30342"/>
    <w:rsid w:val="00A30443"/>
    <w:rsid w:val="00A30C5B"/>
    <w:rsid w:val="00A30EE8"/>
    <w:rsid w:val="00A31CDD"/>
    <w:rsid w:val="00A31D90"/>
    <w:rsid w:val="00A32329"/>
    <w:rsid w:val="00A32440"/>
    <w:rsid w:val="00A3273D"/>
    <w:rsid w:val="00A32C09"/>
    <w:rsid w:val="00A33520"/>
    <w:rsid w:val="00A337AC"/>
    <w:rsid w:val="00A356B2"/>
    <w:rsid w:val="00A357C2"/>
    <w:rsid w:val="00A35D0A"/>
    <w:rsid w:val="00A3606E"/>
    <w:rsid w:val="00A368AC"/>
    <w:rsid w:val="00A36D9B"/>
    <w:rsid w:val="00A3753E"/>
    <w:rsid w:val="00A37AE0"/>
    <w:rsid w:val="00A40903"/>
    <w:rsid w:val="00A40B61"/>
    <w:rsid w:val="00A40F3F"/>
    <w:rsid w:val="00A41381"/>
    <w:rsid w:val="00A414BF"/>
    <w:rsid w:val="00A41DC0"/>
    <w:rsid w:val="00A41DEB"/>
    <w:rsid w:val="00A4217E"/>
    <w:rsid w:val="00A42570"/>
    <w:rsid w:val="00A42977"/>
    <w:rsid w:val="00A42A19"/>
    <w:rsid w:val="00A42B29"/>
    <w:rsid w:val="00A42FD1"/>
    <w:rsid w:val="00A4386C"/>
    <w:rsid w:val="00A43997"/>
    <w:rsid w:val="00A43D2A"/>
    <w:rsid w:val="00A43D59"/>
    <w:rsid w:val="00A43DF2"/>
    <w:rsid w:val="00A443A8"/>
    <w:rsid w:val="00A443D0"/>
    <w:rsid w:val="00A44CBD"/>
    <w:rsid w:val="00A451A2"/>
    <w:rsid w:val="00A455D9"/>
    <w:rsid w:val="00A455E4"/>
    <w:rsid w:val="00A45760"/>
    <w:rsid w:val="00A457D1"/>
    <w:rsid w:val="00A45F52"/>
    <w:rsid w:val="00A46AD1"/>
    <w:rsid w:val="00A46F6D"/>
    <w:rsid w:val="00A46FFA"/>
    <w:rsid w:val="00A475EE"/>
    <w:rsid w:val="00A478CC"/>
    <w:rsid w:val="00A47B05"/>
    <w:rsid w:val="00A50AF4"/>
    <w:rsid w:val="00A51014"/>
    <w:rsid w:val="00A51573"/>
    <w:rsid w:val="00A516B8"/>
    <w:rsid w:val="00A51A13"/>
    <w:rsid w:val="00A51DA8"/>
    <w:rsid w:val="00A51E51"/>
    <w:rsid w:val="00A51ECF"/>
    <w:rsid w:val="00A52913"/>
    <w:rsid w:val="00A53210"/>
    <w:rsid w:val="00A536AF"/>
    <w:rsid w:val="00A547B3"/>
    <w:rsid w:val="00A54DE0"/>
    <w:rsid w:val="00A55AF8"/>
    <w:rsid w:val="00A60698"/>
    <w:rsid w:val="00A608E7"/>
    <w:rsid w:val="00A60E14"/>
    <w:rsid w:val="00A61A2B"/>
    <w:rsid w:val="00A61C90"/>
    <w:rsid w:val="00A6211F"/>
    <w:rsid w:val="00A62989"/>
    <w:rsid w:val="00A62F23"/>
    <w:rsid w:val="00A63094"/>
    <w:rsid w:val="00A6309D"/>
    <w:rsid w:val="00A639E3"/>
    <w:rsid w:val="00A6462D"/>
    <w:rsid w:val="00A6474D"/>
    <w:rsid w:val="00A647E4"/>
    <w:rsid w:val="00A648A0"/>
    <w:rsid w:val="00A6554F"/>
    <w:rsid w:val="00A65B67"/>
    <w:rsid w:val="00A65C5B"/>
    <w:rsid w:val="00A677D1"/>
    <w:rsid w:val="00A67A2C"/>
    <w:rsid w:val="00A67D44"/>
    <w:rsid w:val="00A7015B"/>
    <w:rsid w:val="00A703D8"/>
    <w:rsid w:val="00A705C4"/>
    <w:rsid w:val="00A70AE6"/>
    <w:rsid w:val="00A70D35"/>
    <w:rsid w:val="00A70F76"/>
    <w:rsid w:val="00A7116B"/>
    <w:rsid w:val="00A7176B"/>
    <w:rsid w:val="00A71D1D"/>
    <w:rsid w:val="00A7218E"/>
    <w:rsid w:val="00A7232D"/>
    <w:rsid w:val="00A7257B"/>
    <w:rsid w:val="00A72699"/>
    <w:rsid w:val="00A73A1B"/>
    <w:rsid w:val="00A73D14"/>
    <w:rsid w:val="00A73F7E"/>
    <w:rsid w:val="00A73F80"/>
    <w:rsid w:val="00A7514B"/>
    <w:rsid w:val="00A754E7"/>
    <w:rsid w:val="00A75703"/>
    <w:rsid w:val="00A7585A"/>
    <w:rsid w:val="00A7595C"/>
    <w:rsid w:val="00A75E13"/>
    <w:rsid w:val="00A7647C"/>
    <w:rsid w:val="00A76776"/>
    <w:rsid w:val="00A769E9"/>
    <w:rsid w:val="00A76D09"/>
    <w:rsid w:val="00A770F0"/>
    <w:rsid w:val="00A7714E"/>
    <w:rsid w:val="00A81609"/>
    <w:rsid w:val="00A817E5"/>
    <w:rsid w:val="00A82130"/>
    <w:rsid w:val="00A82200"/>
    <w:rsid w:val="00A82495"/>
    <w:rsid w:val="00A82567"/>
    <w:rsid w:val="00A826AE"/>
    <w:rsid w:val="00A82DC0"/>
    <w:rsid w:val="00A82EF3"/>
    <w:rsid w:val="00A8313C"/>
    <w:rsid w:val="00A84170"/>
    <w:rsid w:val="00A84C38"/>
    <w:rsid w:val="00A84FD0"/>
    <w:rsid w:val="00A85731"/>
    <w:rsid w:val="00A85E99"/>
    <w:rsid w:val="00A86607"/>
    <w:rsid w:val="00A8679F"/>
    <w:rsid w:val="00A86F0E"/>
    <w:rsid w:val="00A878F9"/>
    <w:rsid w:val="00A87D1B"/>
    <w:rsid w:val="00A90568"/>
    <w:rsid w:val="00A91763"/>
    <w:rsid w:val="00A9194C"/>
    <w:rsid w:val="00A91D05"/>
    <w:rsid w:val="00A93280"/>
    <w:rsid w:val="00A934FE"/>
    <w:rsid w:val="00A935BE"/>
    <w:rsid w:val="00A94064"/>
    <w:rsid w:val="00A94789"/>
    <w:rsid w:val="00A9596E"/>
    <w:rsid w:val="00A95EFD"/>
    <w:rsid w:val="00A95F86"/>
    <w:rsid w:val="00A96357"/>
    <w:rsid w:val="00A9679B"/>
    <w:rsid w:val="00A96887"/>
    <w:rsid w:val="00A978FE"/>
    <w:rsid w:val="00A97EF3"/>
    <w:rsid w:val="00AA0075"/>
    <w:rsid w:val="00AA0336"/>
    <w:rsid w:val="00AA057F"/>
    <w:rsid w:val="00AA0D5A"/>
    <w:rsid w:val="00AA0EF4"/>
    <w:rsid w:val="00AA10C7"/>
    <w:rsid w:val="00AA1AAD"/>
    <w:rsid w:val="00AA1F6F"/>
    <w:rsid w:val="00AA2106"/>
    <w:rsid w:val="00AA23A8"/>
    <w:rsid w:val="00AA252D"/>
    <w:rsid w:val="00AA2855"/>
    <w:rsid w:val="00AA2A9E"/>
    <w:rsid w:val="00AA2FB1"/>
    <w:rsid w:val="00AA318A"/>
    <w:rsid w:val="00AA3868"/>
    <w:rsid w:val="00AA3C73"/>
    <w:rsid w:val="00AA4724"/>
    <w:rsid w:val="00AA55DE"/>
    <w:rsid w:val="00AA60F4"/>
    <w:rsid w:val="00AA670E"/>
    <w:rsid w:val="00AA676A"/>
    <w:rsid w:val="00AA69E3"/>
    <w:rsid w:val="00AA7BCB"/>
    <w:rsid w:val="00AA7DC2"/>
    <w:rsid w:val="00AB0123"/>
    <w:rsid w:val="00AB08D7"/>
    <w:rsid w:val="00AB1553"/>
    <w:rsid w:val="00AB2548"/>
    <w:rsid w:val="00AB2A52"/>
    <w:rsid w:val="00AB2C9C"/>
    <w:rsid w:val="00AB2EA4"/>
    <w:rsid w:val="00AB36A1"/>
    <w:rsid w:val="00AB40B1"/>
    <w:rsid w:val="00AB4111"/>
    <w:rsid w:val="00AB46D0"/>
    <w:rsid w:val="00AB4D60"/>
    <w:rsid w:val="00AB6BBD"/>
    <w:rsid w:val="00AB73FF"/>
    <w:rsid w:val="00AB77A7"/>
    <w:rsid w:val="00AB7D1B"/>
    <w:rsid w:val="00AC001C"/>
    <w:rsid w:val="00AC02FA"/>
    <w:rsid w:val="00AC133E"/>
    <w:rsid w:val="00AC1415"/>
    <w:rsid w:val="00AC1C83"/>
    <w:rsid w:val="00AC1DB1"/>
    <w:rsid w:val="00AC2338"/>
    <w:rsid w:val="00AC277F"/>
    <w:rsid w:val="00AC2F85"/>
    <w:rsid w:val="00AC3B49"/>
    <w:rsid w:val="00AC3FA1"/>
    <w:rsid w:val="00AC4139"/>
    <w:rsid w:val="00AC4855"/>
    <w:rsid w:val="00AC4F24"/>
    <w:rsid w:val="00AC53F0"/>
    <w:rsid w:val="00AC5D35"/>
    <w:rsid w:val="00AC6A9B"/>
    <w:rsid w:val="00AC6AB8"/>
    <w:rsid w:val="00AC6ED0"/>
    <w:rsid w:val="00AC722A"/>
    <w:rsid w:val="00AC79FC"/>
    <w:rsid w:val="00AD03B8"/>
    <w:rsid w:val="00AD04E2"/>
    <w:rsid w:val="00AD06D9"/>
    <w:rsid w:val="00AD0831"/>
    <w:rsid w:val="00AD1047"/>
    <w:rsid w:val="00AD1784"/>
    <w:rsid w:val="00AD1B5F"/>
    <w:rsid w:val="00AD1FD7"/>
    <w:rsid w:val="00AD2676"/>
    <w:rsid w:val="00AD28F7"/>
    <w:rsid w:val="00AD29A7"/>
    <w:rsid w:val="00AD2CD6"/>
    <w:rsid w:val="00AD2D7F"/>
    <w:rsid w:val="00AD3168"/>
    <w:rsid w:val="00AD3A94"/>
    <w:rsid w:val="00AD3CD9"/>
    <w:rsid w:val="00AD4311"/>
    <w:rsid w:val="00AD4B66"/>
    <w:rsid w:val="00AD5316"/>
    <w:rsid w:val="00AD5576"/>
    <w:rsid w:val="00AD57A8"/>
    <w:rsid w:val="00AD5953"/>
    <w:rsid w:val="00AD5CC6"/>
    <w:rsid w:val="00AD5CEB"/>
    <w:rsid w:val="00AD5F11"/>
    <w:rsid w:val="00AD7026"/>
    <w:rsid w:val="00AD7182"/>
    <w:rsid w:val="00AD7B8D"/>
    <w:rsid w:val="00AE0775"/>
    <w:rsid w:val="00AE1158"/>
    <w:rsid w:val="00AE11D3"/>
    <w:rsid w:val="00AE11DB"/>
    <w:rsid w:val="00AE11FA"/>
    <w:rsid w:val="00AE1262"/>
    <w:rsid w:val="00AE1314"/>
    <w:rsid w:val="00AE14B1"/>
    <w:rsid w:val="00AE1838"/>
    <w:rsid w:val="00AE1DAD"/>
    <w:rsid w:val="00AE1EA0"/>
    <w:rsid w:val="00AE245E"/>
    <w:rsid w:val="00AE324B"/>
    <w:rsid w:val="00AE3D93"/>
    <w:rsid w:val="00AE4ABE"/>
    <w:rsid w:val="00AE4D23"/>
    <w:rsid w:val="00AE5749"/>
    <w:rsid w:val="00AE599C"/>
    <w:rsid w:val="00AE5BE7"/>
    <w:rsid w:val="00AE5FD3"/>
    <w:rsid w:val="00AE64AC"/>
    <w:rsid w:val="00AE6FD4"/>
    <w:rsid w:val="00AE6FDF"/>
    <w:rsid w:val="00AE70ED"/>
    <w:rsid w:val="00AE74DF"/>
    <w:rsid w:val="00AE752E"/>
    <w:rsid w:val="00AF020E"/>
    <w:rsid w:val="00AF139C"/>
    <w:rsid w:val="00AF1E3A"/>
    <w:rsid w:val="00AF1F43"/>
    <w:rsid w:val="00AF239D"/>
    <w:rsid w:val="00AF28CA"/>
    <w:rsid w:val="00AF3062"/>
    <w:rsid w:val="00AF3D25"/>
    <w:rsid w:val="00AF50FF"/>
    <w:rsid w:val="00AF533B"/>
    <w:rsid w:val="00AF5E22"/>
    <w:rsid w:val="00AF5F7A"/>
    <w:rsid w:val="00AF6A4A"/>
    <w:rsid w:val="00AF77F6"/>
    <w:rsid w:val="00AF7AB9"/>
    <w:rsid w:val="00AF7FD7"/>
    <w:rsid w:val="00B004A4"/>
    <w:rsid w:val="00B008AC"/>
    <w:rsid w:val="00B00DA6"/>
    <w:rsid w:val="00B01269"/>
    <w:rsid w:val="00B0144E"/>
    <w:rsid w:val="00B015E4"/>
    <w:rsid w:val="00B01604"/>
    <w:rsid w:val="00B01B58"/>
    <w:rsid w:val="00B0257E"/>
    <w:rsid w:val="00B02AEE"/>
    <w:rsid w:val="00B03701"/>
    <w:rsid w:val="00B0441A"/>
    <w:rsid w:val="00B04DFB"/>
    <w:rsid w:val="00B05017"/>
    <w:rsid w:val="00B05733"/>
    <w:rsid w:val="00B05998"/>
    <w:rsid w:val="00B05AB9"/>
    <w:rsid w:val="00B05B00"/>
    <w:rsid w:val="00B06077"/>
    <w:rsid w:val="00B0680D"/>
    <w:rsid w:val="00B072DC"/>
    <w:rsid w:val="00B10A43"/>
    <w:rsid w:val="00B10FB5"/>
    <w:rsid w:val="00B11A35"/>
    <w:rsid w:val="00B12E28"/>
    <w:rsid w:val="00B149D2"/>
    <w:rsid w:val="00B15095"/>
    <w:rsid w:val="00B15554"/>
    <w:rsid w:val="00B15BE8"/>
    <w:rsid w:val="00B15FB4"/>
    <w:rsid w:val="00B16199"/>
    <w:rsid w:val="00B16C3E"/>
    <w:rsid w:val="00B16D88"/>
    <w:rsid w:val="00B16E6E"/>
    <w:rsid w:val="00B1709C"/>
    <w:rsid w:val="00B17A38"/>
    <w:rsid w:val="00B17D0E"/>
    <w:rsid w:val="00B202A1"/>
    <w:rsid w:val="00B20374"/>
    <w:rsid w:val="00B206BF"/>
    <w:rsid w:val="00B21231"/>
    <w:rsid w:val="00B2135B"/>
    <w:rsid w:val="00B213F2"/>
    <w:rsid w:val="00B21785"/>
    <w:rsid w:val="00B21904"/>
    <w:rsid w:val="00B21935"/>
    <w:rsid w:val="00B21AFE"/>
    <w:rsid w:val="00B21D08"/>
    <w:rsid w:val="00B22930"/>
    <w:rsid w:val="00B22A66"/>
    <w:rsid w:val="00B22C00"/>
    <w:rsid w:val="00B230B7"/>
    <w:rsid w:val="00B23C36"/>
    <w:rsid w:val="00B23EDD"/>
    <w:rsid w:val="00B2433C"/>
    <w:rsid w:val="00B246D4"/>
    <w:rsid w:val="00B263B3"/>
    <w:rsid w:val="00B26540"/>
    <w:rsid w:val="00B2684F"/>
    <w:rsid w:val="00B269AD"/>
    <w:rsid w:val="00B26D2C"/>
    <w:rsid w:val="00B26F9C"/>
    <w:rsid w:val="00B26FBA"/>
    <w:rsid w:val="00B27393"/>
    <w:rsid w:val="00B307C0"/>
    <w:rsid w:val="00B30C90"/>
    <w:rsid w:val="00B31095"/>
    <w:rsid w:val="00B316A1"/>
    <w:rsid w:val="00B3211B"/>
    <w:rsid w:val="00B32123"/>
    <w:rsid w:val="00B32FD7"/>
    <w:rsid w:val="00B34B4D"/>
    <w:rsid w:val="00B34F72"/>
    <w:rsid w:val="00B35B06"/>
    <w:rsid w:val="00B36966"/>
    <w:rsid w:val="00B3776C"/>
    <w:rsid w:val="00B37969"/>
    <w:rsid w:val="00B40690"/>
    <w:rsid w:val="00B40FEB"/>
    <w:rsid w:val="00B41D2A"/>
    <w:rsid w:val="00B41DA9"/>
    <w:rsid w:val="00B42034"/>
    <w:rsid w:val="00B4269D"/>
    <w:rsid w:val="00B4280D"/>
    <w:rsid w:val="00B42B0A"/>
    <w:rsid w:val="00B42CEE"/>
    <w:rsid w:val="00B43160"/>
    <w:rsid w:val="00B43659"/>
    <w:rsid w:val="00B4398B"/>
    <w:rsid w:val="00B439BF"/>
    <w:rsid w:val="00B43D8E"/>
    <w:rsid w:val="00B43FF7"/>
    <w:rsid w:val="00B4458D"/>
    <w:rsid w:val="00B44EB6"/>
    <w:rsid w:val="00B45695"/>
    <w:rsid w:val="00B45BB7"/>
    <w:rsid w:val="00B4601B"/>
    <w:rsid w:val="00B46913"/>
    <w:rsid w:val="00B46943"/>
    <w:rsid w:val="00B47309"/>
    <w:rsid w:val="00B47812"/>
    <w:rsid w:val="00B50B42"/>
    <w:rsid w:val="00B50E2F"/>
    <w:rsid w:val="00B517EA"/>
    <w:rsid w:val="00B51E7B"/>
    <w:rsid w:val="00B5220B"/>
    <w:rsid w:val="00B527AB"/>
    <w:rsid w:val="00B52A44"/>
    <w:rsid w:val="00B531EB"/>
    <w:rsid w:val="00B542E1"/>
    <w:rsid w:val="00B543C4"/>
    <w:rsid w:val="00B54560"/>
    <w:rsid w:val="00B548A1"/>
    <w:rsid w:val="00B54DEE"/>
    <w:rsid w:val="00B557AC"/>
    <w:rsid w:val="00B55A2A"/>
    <w:rsid w:val="00B56476"/>
    <w:rsid w:val="00B56796"/>
    <w:rsid w:val="00B5752C"/>
    <w:rsid w:val="00B57880"/>
    <w:rsid w:val="00B57B9D"/>
    <w:rsid w:val="00B6009E"/>
    <w:rsid w:val="00B60235"/>
    <w:rsid w:val="00B603F1"/>
    <w:rsid w:val="00B60BD5"/>
    <w:rsid w:val="00B60C9E"/>
    <w:rsid w:val="00B612D2"/>
    <w:rsid w:val="00B61507"/>
    <w:rsid w:val="00B617FF"/>
    <w:rsid w:val="00B620F0"/>
    <w:rsid w:val="00B62287"/>
    <w:rsid w:val="00B62A99"/>
    <w:rsid w:val="00B633EF"/>
    <w:rsid w:val="00B6379A"/>
    <w:rsid w:val="00B63EF2"/>
    <w:rsid w:val="00B64019"/>
    <w:rsid w:val="00B649CC"/>
    <w:rsid w:val="00B64AC2"/>
    <w:rsid w:val="00B64F42"/>
    <w:rsid w:val="00B65AAD"/>
    <w:rsid w:val="00B65B86"/>
    <w:rsid w:val="00B66B79"/>
    <w:rsid w:val="00B66D5C"/>
    <w:rsid w:val="00B673B3"/>
    <w:rsid w:val="00B67462"/>
    <w:rsid w:val="00B67544"/>
    <w:rsid w:val="00B6778A"/>
    <w:rsid w:val="00B67D70"/>
    <w:rsid w:val="00B70B15"/>
    <w:rsid w:val="00B70CF9"/>
    <w:rsid w:val="00B71257"/>
    <w:rsid w:val="00B713CB"/>
    <w:rsid w:val="00B71976"/>
    <w:rsid w:val="00B71D0B"/>
    <w:rsid w:val="00B71DF9"/>
    <w:rsid w:val="00B71E13"/>
    <w:rsid w:val="00B71E54"/>
    <w:rsid w:val="00B7215D"/>
    <w:rsid w:val="00B725E2"/>
    <w:rsid w:val="00B72773"/>
    <w:rsid w:val="00B7309F"/>
    <w:rsid w:val="00B73AE1"/>
    <w:rsid w:val="00B747CF"/>
    <w:rsid w:val="00B74808"/>
    <w:rsid w:val="00B74958"/>
    <w:rsid w:val="00B74C7D"/>
    <w:rsid w:val="00B74D16"/>
    <w:rsid w:val="00B7519F"/>
    <w:rsid w:val="00B75205"/>
    <w:rsid w:val="00B753AB"/>
    <w:rsid w:val="00B753DE"/>
    <w:rsid w:val="00B75970"/>
    <w:rsid w:val="00B76566"/>
    <w:rsid w:val="00B77292"/>
    <w:rsid w:val="00B77A73"/>
    <w:rsid w:val="00B803CA"/>
    <w:rsid w:val="00B80833"/>
    <w:rsid w:val="00B80A33"/>
    <w:rsid w:val="00B80DBC"/>
    <w:rsid w:val="00B81063"/>
    <w:rsid w:val="00B81329"/>
    <w:rsid w:val="00B81A75"/>
    <w:rsid w:val="00B82331"/>
    <w:rsid w:val="00B8373D"/>
    <w:rsid w:val="00B839BC"/>
    <w:rsid w:val="00B84C25"/>
    <w:rsid w:val="00B84D6E"/>
    <w:rsid w:val="00B84FDB"/>
    <w:rsid w:val="00B8541F"/>
    <w:rsid w:val="00B8564B"/>
    <w:rsid w:val="00B85CCA"/>
    <w:rsid w:val="00B85D6C"/>
    <w:rsid w:val="00B85E1F"/>
    <w:rsid w:val="00B868FE"/>
    <w:rsid w:val="00B876E2"/>
    <w:rsid w:val="00B87951"/>
    <w:rsid w:val="00B9005B"/>
    <w:rsid w:val="00B90BD0"/>
    <w:rsid w:val="00B91320"/>
    <w:rsid w:val="00B91935"/>
    <w:rsid w:val="00B9201D"/>
    <w:rsid w:val="00B92352"/>
    <w:rsid w:val="00B92973"/>
    <w:rsid w:val="00B931B7"/>
    <w:rsid w:val="00B93B66"/>
    <w:rsid w:val="00B93DAB"/>
    <w:rsid w:val="00B93EFE"/>
    <w:rsid w:val="00B9424E"/>
    <w:rsid w:val="00B9428F"/>
    <w:rsid w:val="00B943E8"/>
    <w:rsid w:val="00B94771"/>
    <w:rsid w:val="00B949C5"/>
    <w:rsid w:val="00B94B88"/>
    <w:rsid w:val="00B94E96"/>
    <w:rsid w:val="00B95411"/>
    <w:rsid w:val="00B959CC"/>
    <w:rsid w:val="00B96973"/>
    <w:rsid w:val="00B96B79"/>
    <w:rsid w:val="00B97757"/>
    <w:rsid w:val="00B977DF"/>
    <w:rsid w:val="00BA104E"/>
    <w:rsid w:val="00BA1296"/>
    <w:rsid w:val="00BA1355"/>
    <w:rsid w:val="00BA1746"/>
    <w:rsid w:val="00BA179F"/>
    <w:rsid w:val="00BA17D0"/>
    <w:rsid w:val="00BA1F90"/>
    <w:rsid w:val="00BA2006"/>
    <w:rsid w:val="00BA2314"/>
    <w:rsid w:val="00BA2466"/>
    <w:rsid w:val="00BA2645"/>
    <w:rsid w:val="00BA2708"/>
    <w:rsid w:val="00BA4ED5"/>
    <w:rsid w:val="00BA5B65"/>
    <w:rsid w:val="00BA5B6C"/>
    <w:rsid w:val="00BA64BE"/>
    <w:rsid w:val="00BA6E77"/>
    <w:rsid w:val="00BA7064"/>
    <w:rsid w:val="00BA77B4"/>
    <w:rsid w:val="00BA7B37"/>
    <w:rsid w:val="00BB1B2F"/>
    <w:rsid w:val="00BB1F66"/>
    <w:rsid w:val="00BB2BE3"/>
    <w:rsid w:val="00BB30CA"/>
    <w:rsid w:val="00BB31AC"/>
    <w:rsid w:val="00BB322B"/>
    <w:rsid w:val="00BB3622"/>
    <w:rsid w:val="00BB3A2F"/>
    <w:rsid w:val="00BB4FFE"/>
    <w:rsid w:val="00BB5C55"/>
    <w:rsid w:val="00BB6C59"/>
    <w:rsid w:val="00BB6F0D"/>
    <w:rsid w:val="00BB71B8"/>
    <w:rsid w:val="00BB75D1"/>
    <w:rsid w:val="00BB7839"/>
    <w:rsid w:val="00BB7854"/>
    <w:rsid w:val="00BB78B1"/>
    <w:rsid w:val="00BB7917"/>
    <w:rsid w:val="00BB7E78"/>
    <w:rsid w:val="00BC02FD"/>
    <w:rsid w:val="00BC0F21"/>
    <w:rsid w:val="00BC17CA"/>
    <w:rsid w:val="00BC1B43"/>
    <w:rsid w:val="00BC2269"/>
    <w:rsid w:val="00BC230C"/>
    <w:rsid w:val="00BC272D"/>
    <w:rsid w:val="00BC2CDB"/>
    <w:rsid w:val="00BC3123"/>
    <w:rsid w:val="00BC34BB"/>
    <w:rsid w:val="00BC3A68"/>
    <w:rsid w:val="00BC5397"/>
    <w:rsid w:val="00BC53DE"/>
    <w:rsid w:val="00BC552E"/>
    <w:rsid w:val="00BC592D"/>
    <w:rsid w:val="00BC5D41"/>
    <w:rsid w:val="00BC62FE"/>
    <w:rsid w:val="00BC6622"/>
    <w:rsid w:val="00BC674F"/>
    <w:rsid w:val="00BC69FC"/>
    <w:rsid w:val="00BC6D91"/>
    <w:rsid w:val="00BC70D7"/>
    <w:rsid w:val="00BC79F3"/>
    <w:rsid w:val="00BD054B"/>
    <w:rsid w:val="00BD165F"/>
    <w:rsid w:val="00BD17E8"/>
    <w:rsid w:val="00BD1E9F"/>
    <w:rsid w:val="00BD3600"/>
    <w:rsid w:val="00BD388F"/>
    <w:rsid w:val="00BD47A8"/>
    <w:rsid w:val="00BD4E31"/>
    <w:rsid w:val="00BD5AEC"/>
    <w:rsid w:val="00BD6B2F"/>
    <w:rsid w:val="00BD76DA"/>
    <w:rsid w:val="00BD79BE"/>
    <w:rsid w:val="00BD7D0F"/>
    <w:rsid w:val="00BE00B2"/>
    <w:rsid w:val="00BE056B"/>
    <w:rsid w:val="00BE0D93"/>
    <w:rsid w:val="00BE174A"/>
    <w:rsid w:val="00BE268B"/>
    <w:rsid w:val="00BE2975"/>
    <w:rsid w:val="00BE3035"/>
    <w:rsid w:val="00BE3E9B"/>
    <w:rsid w:val="00BE489A"/>
    <w:rsid w:val="00BE584B"/>
    <w:rsid w:val="00BE5933"/>
    <w:rsid w:val="00BE5E33"/>
    <w:rsid w:val="00BE68A7"/>
    <w:rsid w:val="00BE7D49"/>
    <w:rsid w:val="00BF0652"/>
    <w:rsid w:val="00BF081E"/>
    <w:rsid w:val="00BF0B78"/>
    <w:rsid w:val="00BF0BFA"/>
    <w:rsid w:val="00BF0FE7"/>
    <w:rsid w:val="00BF1830"/>
    <w:rsid w:val="00BF2581"/>
    <w:rsid w:val="00BF3C8D"/>
    <w:rsid w:val="00BF4168"/>
    <w:rsid w:val="00BF424D"/>
    <w:rsid w:val="00BF5416"/>
    <w:rsid w:val="00BF55FE"/>
    <w:rsid w:val="00BF56F0"/>
    <w:rsid w:val="00BF5A0E"/>
    <w:rsid w:val="00BF5E3B"/>
    <w:rsid w:val="00BF63B2"/>
    <w:rsid w:val="00BF6B7F"/>
    <w:rsid w:val="00BF71F2"/>
    <w:rsid w:val="00BF7304"/>
    <w:rsid w:val="00BF7B2A"/>
    <w:rsid w:val="00BF7E14"/>
    <w:rsid w:val="00C00776"/>
    <w:rsid w:val="00C00AAC"/>
    <w:rsid w:val="00C01BCA"/>
    <w:rsid w:val="00C023EF"/>
    <w:rsid w:val="00C02F28"/>
    <w:rsid w:val="00C03FCA"/>
    <w:rsid w:val="00C05BBB"/>
    <w:rsid w:val="00C05C9F"/>
    <w:rsid w:val="00C05FA2"/>
    <w:rsid w:val="00C0612E"/>
    <w:rsid w:val="00C06464"/>
    <w:rsid w:val="00C067F3"/>
    <w:rsid w:val="00C06B22"/>
    <w:rsid w:val="00C06B3A"/>
    <w:rsid w:val="00C06BE8"/>
    <w:rsid w:val="00C06D90"/>
    <w:rsid w:val="00C07796"/>
    <w:rsid w:val="00C10CC0"/>
    <w:rsid w:val="00C114FB"/>
    <w:rsid w:val="00C11D18"/>
    <w:rsid w:val="00C1276D"/>
    <w:rsid w:val="00C12DF5"/>
    <w:rsid w:val="00C1326F"/>
    <w:rsid w:val="00C134A4"/>
    <w:rsid w:val="00C14CC8"/>
    <w:rsid w:val="00C15406"/>
    <w:rsid w:val="00C15C6A"/>
    <w:rsid w:val="00C15ECF"/>
    <w:rsid w:val="00C162DB"/>
    <w:rsid w:val="00C16487"/>
    <w:rsid w:val="00C16AAC"/>
    <w:rsid w:val="00C17013"/>
    <w:rsid w:val="00C2011F"/>
    <w:rsid w:val="00C20DFF"/>
    <w:rsid w:val="00C211A5"/>
    <w:rsid w:val="00C21383"/>
    <w:rsid w:val="00C2138A"/>
    <w:rsid w:val="00C213EE"/>
    <w:rsid w:val="00C21669"/>
    <w:rsid w:val="00C2275B"/>
    <w:rsid w:val="00C22C3C"/>
    <w:rsid w:val="00C238E7"/>
    <w:rsid w:val="00C23914"/>
    <w:rsid w:val="00C2398B"/>
    <w:rsid w:val="00C239AC"/>
    <w:rsid w:val="00C239E1"/>
    <w:rsid w:val="00C23E3A"/>
    <w:rsid w:val="00C24B0B"/>
    <w:rsid w:val="00C24F9C"/>
    <w:rsid w:val="00C25EC4"/>
    <w:rsid w:val="00C261D3"/>
    <w:rsid w:val="00C2623D"/>
    <w:rsid w:val="00C263F1"/>
    <w:rsid w:val="00C26F31"/>
    <w:rsid w:val="00C27679"/>
    <w:rsid w:val="00C27BE7"/>
    <w:rsid w:val="00C3034D"/>
    <w:rsid w:val="00C31760"/>
    <w:rsid w:val="00C31BCF"/>
    <w:rsid w:val="00C322C5"/>
    <w:rsid w:val="00C32994"/>
    <w:rsid w:val="00C32D32"/>
    <w:rsid w:val="00C337ED"/>
    <w:rsid w:val="00C339C7"/>
    <w:rsid w:val="00C33BEC"/>
    <w:rsid w:val="00C3453E"/>
    <w:rsid w:val="00C34819"/>
    <w:rsid w:val="00C353D3"/>
    <w:rsid w:val="00C35BA8"/>
    <w:rsid w:val="00C3647A"/>
    <w:rsid w:val="00C37DCF"/>
    <w:rsid w:val="00C41448"/>
    <w:rsid w:val="00C41C5D"/>
    <w:rsid w:val="00C41E93"/>
    <w:rsid w:val="00C44908"/>
    <w:rsid w:val="00C450B6"/>
    <w:rsid w:val="00C4541E"/>
    <w:rsid w:val="00C45696"/>
    <w:rsid w:val="00C456FE"/>
    <w:rsid w:val="00C45C7E"/>
    <w:rsid w:val="00C45E20"/>
    <w:rsid w:val="00C4695B"/>
    <w:rsid w:val="00C47369"/>
    <w:rsid w:val="00C4752A"/>
    <w:rsid w:val="00C4780E"/>
    <w:rsid w:val="00C47920"/>
    <w:rsid w:val="00C47E51"/>
    <w:rsid w:val="00C503CB"/>
    <w:rsid w:val="00C506AA"/>
    <w:rsid w:val="00C50C02"/>
    <w:rsid w:val="00C5185F"/>
    <w:rsid w:val="00C51BF8"/>
    <w:rsid w:val="00C52818"/>
    <w:rsid w:val="00C52EF1"/>
    <w:rsid w:val="00C535D4"/>
    <w:rsid w:val="00C53E10"/>
    <w:rsid w:val="00C5482D"/>
    <w:rsid w:val="00C54AF2"/>
    <w:rsid w:val="00C55102"/>
    <w:rsid w:val="00C55189"/>
    <w:rsid w:val="00C55251"/>
    <w:rsid w:val="00C55389"/>
    <w:rsid w:val="00C554B5"/>
    <w:rsid w:val="00C555C0"/>
    <w:rsid w:val="00C5572F"/>
    <w:rsid w:val="00C5579F"/>
    <w:rsid w:val="00C5582B"/>
    <w:rsid w:val="00C55C65"/>
    <w:rsid w:val="00C55E9B"/>
    <w:rsid w:val="00C56143"/>
    <w:rsid w:val="00C56377"/>
    <w:rsid w:val="00C566AF"/>
    <w:rsid w:val="00C56A00"/>
    <w:rsid w:val="00C56C4F"/>
    <w:rsid w:val="00C57817"/>
    <w:rsid w:val="00C57A78"/>
    <w:rsid w:val="00C6084A"/>
    <w:rsid w:val="00C60970"/>
    <w:rsid w:val="00C60C7E"/>
    <w:rsid w:val="00C61945"/>
    <w:rsid w:val="00C6207A"/>
    <w:rsid w:val="00C624EE"/>
    <w:rsid w:val="00C62C3A"/>
    <w:rsid w:val="00C631B2"/>
    <w:rsid w:val="00C632AB"/>
    <w:rsid w:val="00C63AFE"/>
    <w:rsid w:val="00C63CA0"/>
    <w:rsid w:val="00C648F9"/>
    <w:rsid w:val="00C64A4E"/>
    <w:rsid w:val="00C64DF6"/>
    <w:rsid w:val="00C659B5"/>
    <w:rsid w:val="00C65EF5"/>
    <w:rsid w:val="00C65F8D"/>
    <w:rsid w:val="00C66842"/>
    <w:rsid w:val="00C67B2C"/>
    <w:rsid w:val="00C67C64"/>
    <w:rsid w:val="00C70F76"/>
    <w:rsid w:val="00C71541"/>
    <w:rsid w:val="00C71DE9"/>
    <w:rsid w:val="00C725CF"/>
    <w:rsid w:val="00C72CDA"/>
    <w:rsid w:val="00C72E47"/>
    <w:rsid w:val="00C73187"/>
    <w:rsid w:val="00C733B6"/>
    <w:rsid w:val="00C73504"/>
    <w:rsid w:val="00C73770"/>
    <w:rsid w:val="00C737B8"/>
    <w:rsid w:val="00C74005"/>
    <w:rsid w:val="00C74225"/>
    <w:rsid w:val="00C7431B"/>
    <w:rsid w:val="00C743EE"/>
    <w:rsid w:val="00C745D1"/>
    <w:rsid w:val="00C749BF"/>
    <w:rsid w:val="00C74A83"/>
    <w:rsid w:val="00C74D46"/>
    <w:rsid w:val="00C76505"/>
    <w:rsid w:val="00C77679"/>
    <w:rsid w:val="00C77FEC"/>
    <w:rsid w:val="00C8043D"/>
    <w:rsid w:val="00C806CD"/>
    <w:rsid w:val="00C80953"/>
    <w:rsid w:val="00C81261"/>
    <w:rsid w:val="00C8159E"/>
    <w:rsid w:val="00C817AF"/>
    <w:rsid w:val="00C829D9"/>
    <w:rsid w:val="00C82BE1"/>
    <w:rsid w:val="00C82D8F"/>
    <w:rsid w:val="00C82FED"/>
    <w:rsid w:val="00C833AA"/>
    <w:rsid w:val="00C836BA"/>
    <w:rsid w:val="00C8397E"/>
    <w:rsid w:val="00C84519"/>
    <w:rsid w:val="00C847FA"/>
    <w:rsid w:val="00C84FED"/>
    <w:rsid w:val="00C85F7E"/>
    <w:rsid w:val="00C8647A"/>
    <w:rsid w:val="00C86516"/>
    <w:rsid w:val="00C86B61"/>
    <w:rsid w:val="00C87581"/>
    <w:rsid w:val="00C8777C"/>
    <w:rsid w:val="00C87F39"/>
    <w:rsid w:val="00C900A1"/>
    <w:rsid w:val="00C90167"/>
    <w:rsid w:val="00C9067B"/>
    <w:rsid w:val="00C90987"/>
    <w:rsid w:val="00C916E2"/>
    <w:rsid w:val="00C91A42"/>
    <w:rsid w:val="00C924BB"/>
    <w:rsid w:val="00C926CD"/>
    <w:rsid w:val="00C92DA5"/>
    <w:rsid w:val="00C92E17"/>
    <w:rsid w:val="00C93F94"/>
    <w:rsid w:val="00C9400E"/>
    <w:rsid w:val="00C945F4"/>
    <w:rsid w:val="00C94844"/>
    <w:rsid w:val="00C94E85"/>
    <w:rsid w:val="00C95579"/>
    <w:rsid w:val="00C959FD"/>
    <w:rsid w:val="00C95C35"/>
    <w:rsid w:val="00C961FA"/>
    <w:rsid w:val="00C962B4"/>
    <w:rsid w:val="00C963B6"/>
    <w:rsid w:val="00C964AA"/>
    <w:rsid w:val="00C96C0F"/>
    <w:rsid w:val="00C96FF1"/>
    <w:rsid w:val="00C971EA"/>
    <w:rsid w:val="00C97831"/>
    <w:rsid w:val="00C979EE"/>
    <w:rsid w:val="00C97A0F"/>
    <w:rsid w:val="00CA0F03"/>
    <w:rsid w:val="00CA0FD6"/>
    <w:rsid w:val="00CA1BF5"/>
    <w:rsid w:val="00CA1DF5"/>
    <w:rsid w:val="00CA1FAB"/>
    <w:rsid w:val="00CA2BA0"/>
    <w:rsid w:val="00CA2E68"/>
    <w:rsid w:val="00CA30AC"/>
    <w:rsid w:val="00CA30B7"/>
    <w:rsid w:val="00CA3386"/>
    <w:rsid w:val="00CA365D"/>
    <w:rsid w:val="00CA3BBB"/>
    <w:rsid w:val="00CA45E2"/>
    <w:rsid w:val="00CA46E7"/>
    <w:rsid w:val="00CA4B34"/>
    <w:rsid w:val="00CA558D"/>
    <w:rsid w:val="00CA6740"/>
    <w:rsid w:val="00CA6782"/>
    <w:rsid w:val="00CA735B"/>
    <w:rsid w:val="00CA74E0"/>
    <w:rsid w:val="00CA7B39"/>
    <w:rsid w:val="00CB0362"/>
    <w:rsid w:val="00CB0743"/>
    <w:rsid w:val="00CB0DE0"/>
    <w:rsid w:val="00CB12E7"/>
    <w:rsid w:val="00CB1493"/>
    <w:rsid w:val="00CB163A"/>
    <w:rsid w:val="00CB1761"/>
    <w:rsid w:val="00CB1891"/>
    <w:rsid w:val="00CB2F0A"/>
    <w:rsid w:val="00CB3CB4"/>
    <w:rsid w:val="00CB3F22"/>
    <w:rsid w:val="00CB4ABF"/>
    <w:rsid w:val="00CB55FF"/>
    <w:rsid w:val="00CB5926"/>
    <w:rsid w:val="00CB6E35"/>
    <w:rsid w:val="00CC0170"/>
    <w:rsid w:val="00CC02F2"/>
    <w:rsid w:val="00CC065F"/>
    <w:rsid w:val="00CC1413"/>
    <w:rsid w:val="00CC1573"/>
    <w:rsid w:val="00CC1B2D"/>
    <w:rsid w:val="00CC2156"/>
    <w:rsid w:val="00CC2333"/>
    <w:rsid w:val="00CC2DB1"/>
    <w:rsid w:val="00CC31DE"/>
    <w:rsid w:val="00CC40E5"/>
    <w:rsid w:val="00CC41A2"/>
    <w:rsid w:val="00CC4726"/>
    <w:rsid w:val="00CC4B9E"/>
    <w:rsid w:val="00CC545D"/>
    <w:rsid w:val="00CC5633"/>
    <w:rsid w:val="00CC57C6"/>
    <w:rsid w:val="00CC5FA4"/>
    <w:rsid w:val="00CC6734"/>
    <w:rsid w:val="00CC68EE"/>
    <w:rsid w:val="00CC6A6C"/>
    <w:rsid w:val="00CC70A2"/>
    <w:rsid w:val="00CC75B9"/>
    <w:rsid w:val="00CC7B51"/>
    <w:rsid w:val="00CC7CC6"/>
    <w:rsid w:val="00CC7D01"/>
    <w:rsid w:val="00CD0784"/>
    <w:rsid w:val="00CD083E"/>
    <w:rsid w:val="00CD0C5B"/>
    <w:rsid w:val="00CD157B"/>
    <w:rsid w:val="00CD1992"/>
    <w:rsid w:val="00CD1A2F"/>
    <w:rsid w:val="00CD1BB6"/>
    <w:rsid w:val="00CD2834"/>
    <w:rsid w:val="00CD2BF8"/>
    <w:rsid w:val="00CD3149"/>
    <w:rsid w:val="00CD3943"/>
    <w:rsid w:val="00CD4A96"/>
    <w:rsid w:val="00CD51BB"/>
    <w:rsid w:val="00CD6538"/>
    <w:rsid w:val="00CD73C1"/>
    <w:rsid w:val="00CD7E51"/>
    <w:rsid w:val="00CD7E93"/>
    <w:rsid w:val="00CD7ED1"/>
    <w:rsid w:val="00CE0671"/>
    <w:rsid w:val="00CE0AEB"/>
    <w:rsid w:val="00CE0C94"/>
    <w:rsid w:val="00CE0D01"/>
    <w:rsid w:val="00CE156E"/>
    <w:rsid w:val="00CE1ED6"/>
    <w:rsid w:val="00CE23A4"/>
    <w:rsid w:val="00CE2BB8"/>
    <w:rsid w:val="00CE33DF"/>
    <w:rsid w:val="00CE3861"/>
    <w:rsid w:val="00CE3DFD"/>
    <w:rsid w:val="00CE3EFE"/>
    <w:rsid w:val="00CE40E2"/>
    <w:rsid w:val="00CE4474"/>
    <w:rsid w:val="00CE4A19"/>
    <w:rsid w:val="00CE4C6C"/>
    <w:rsid w:val="00CE4CE1"/>
    <w:rsid w:val="00CE4DC6"/>
    <w:rsid w:val="00CE5644"/>
    <w:rsid w:val="00CE5820"/>
    <w:rsid w:val="00CE5B07"/>
    <w:rsid w:val="00CE6DFB"/>
    <w:rsid w:val="00CE700D"/>
    <w:rsid w:val="00CE73D9"/>
    <w:rsid w:val="00CE7CF8"/>
    <w:rsid w:val="00CF0706"/>
    <w:rsid w:val="00CF0BD9"/>
    <w:rsid w:val="00CF1778"/>
    <w:rsid w:val="00CF3020"/>
    <w:rsid w:val="00CF3278"/>
    <w:rsid w:val="00CF346F"/>
    <w:rsid w:val="00CF3A3C"/>
    <w:rsid w:val="00CF4175"/>
    <w:rsid w:val="00CF4245"/>
    <w:rsid w:val="00CF45DD"/>
    <w:rsid w:val="00CF4D45"/>
    <w:rsid w:val="00CF54B4"/>
    <w:rsid w:val="00CF58FE"/>
    <w:rsid w:val="00CF5D42"/>
    <w:rsid w:val="00CF5DCC"/>
    <w:rsid w:val="00CF5F17"/>
    <w:rsid w:val="00CF6286"/>
    <w:rsid w:val="00CF62B7"/>
    <w:rsid w:val="00CF6A35"/>
    <w:rsid w:val="00CF6A86"/>
    <w:rsid w:val="00CF7BB2"/>
    <w:rsid w:val="00CF7DA3"/>
    <w:rsid w:val="00D009C0"/>
    <w:rsid w:val="00D00FD6"/>
    <w:rsid w:val="00D01FA6"/>
    <w:rsid w:val="00D0206E"/>
    <w:rsid w:val="00D0210F"/>
    <w:rsid w:val="00D02608"/>
    <w:rsid w:val="00D02C69"/>
    <w:rsid w:val="00D02D95"/>
    <w:rsid w:val="00D02F55"/>
    <w:rsid w:val="00D0304D"/>
    <w:rsid w:val="00D03FC6"/>
    <w:rsid w:val="00D04112"/>
    <w:rsid w:val="00D049BD"/>
    <w:rsid w:val="00D05169"/>
    <w:rsid w:val="00D05B8D"/>
    <w:rsid w:val="00D05BC2"/>
    <w:rsid w:val="00D06726"/>
    <w:rsid w:val="00D06830"/>
    <w:rsid w:val="00D07203"/>
    <w:rsid w:val="00D07400"/>
    <w:rsid w:val="00D07EB7"/>
    <w:rsid w:val="00D10CCF"/>
    <w:rsid w:val="00D10FB9"/>
    <w:rsid w:val="00D11305"/>
    <w:rsid w:val="00D11532"/>
    <w:rsid w:val="00D11902"/>
    <w:rsid w:val="00D11A9C"/>
    <w:rsid w:val="00D11AC3"/>
    <w:rsid w:val="00D12095"/>
    <w:rsid w:val="00D123C8"/>
    <w:rsid w:val="00D12B7A"/>
    <w:rsid w:val="00D12C1F"/>
    <w:rsid w:val="00D13137"/>
    <w:rsid w:val="00D13148"/>
    <w:rsid w:val="00D13553"/>
    <w:rsid w:val="00D137CE"/>
    <w:rsid w:val="00D13804"/>
    <w:rsid w:val="00D13B54"/>
    <w:rsid w:val="00D142BD"/>
    <w:rsid w:val="00D15025"/>
    <w:rsid w:val="00D1574C"/>
    <w:rsid w:val="00D15798"/>
    <w:rsid w:val="00D158CC"/>
    <w:rsid w:val="00D15A0F"/>
    <w:rsid w:val="00D15EA5"/>
    <w:rsid w:val="00D15FD1"/>
    <w:rsid w:val="00D16A49"/>
    <w:rsid w:val="00D17349"/>
    <w:rsid w:val="00D20376"/>
    <w:rsid w:val="00D20671"/>
    <w:rsid w:val="00D207AB"/>
    <w:rsid w:val="00D215DE"/>
    <w:rsid w:val="00D21666"/>
    <w:rsid w:val="00D21812"/>
    <w:rsid w:val="00D2215C"/>
    <w:rsid w:val="00D22981"/>
    <w:rsid w:val="00D22E4F"/>
    <w:rsid w:val="00D2321D"/>
    <w:rsid w:val="00D2329D"/>
    <w:rsid w:val="00D23787"/>
    <w:rsid w:val="00D2427A"/>
    <w:rsid w:val="00D251FD"/>
    <w:rsid w:val="00D25287"/>
    <w:rsid w:val="00D2618B"/>
    <w:rsid w:val="00D2641C"/>
    <w:rsid w:val="00D26E53"/>
    <w:rsid w:val="00D271E5"/>
    <w:rsid w:val="00D272B2"/>
    <w:rsid w:val="00D27319"/>
    <w:rsid w:val="00D27E3F"/>
    <w:rsid w:val="00D30018"/>
    <w:rsid w:val="00D30268"/>
    <w:rsid w:val="00D30F2D"/>
    <w:rsid w:val="00D32450"/>
    <w:rsid w:val="00D3295B"/>
    <w:rsid w:val="00D3329C"/>
    <w:rsid w:val="00D333B0"/>
    <w:rsid w:val="00D33449"/>
    <w:rsid w:val="00D3449D"/>
    <w:rsid w:val="00D345BA"/>
    <w:rsid w:val="00D345C3"/>
    <w:rsid w:val="00D3463A"/>
    <w:rsid w:val="00D35985"/>
    <w:rsid w:val="00D35BC8"/>
    <w:rsid w:val="00D3669C"/>
    <w:rsid w:val="00D402CC"/>
    <w:rsid w:val="00D407E4"/>
    <w:rsid w:val="00D409EB"/>
    <w:rsid w:val="00D40A74"/>
    <w:rsid w:val="00D40CC2"/>
    <w:rsid w:val="00D40D70"/>
    <w:rsid w:val="00D41724"/>
    <w:rsid w:val="00D42208"/>
    <w:rsid w:val="00D42BBE"/>
    <w:rsid w:val="00D437EF"/>
    <w:rsid w:val="00D43D10"/>
    <w:rsid w:val="00D45815"/>
    <w:rsid w:val="00D45E0D"/>
    <w:rsid w:val="00D45FE2"/>
    <w:rsid w:val="00D46335"/>
    <w:rsid w:val="00D4671B"/>
    <w:rsid w:val="00D4710B"/>
    <w:rsid w:val="00D47E5F"/>
    <w:rsid w:val="00D50585"/>
    <w:rsid w:val="00D517A7"/>
    <w:rsid w:val="00D5184A"/>
    <w:rsid w:val="00D51E2C"/>
    <w:rsid w:val="00D524D5"/>
    <w:rsid w:val="00D52CB8"/>
    <w:rsid w:val="00D531B1"/>
    <w:rsid w:val="00D53546"/>
    <w:rsid w:val="00D538E3"/>
    <w:rsid w:val="00D539F2"/>
    <w:rsid w:val="00D53BEF"/>
    <w:rsid w:val="00D53CFA"/>
    <w:rsid w:val="00D54D10"/>
    <w:rsid w:val="00D54DD2"/>
    <w:rsid w:val="00D55048"/>
    <w:rsid w:val="00D55470"/>
    <w:rsid w:val="00D561F6"/>
    <w:rsid w:val="00D56211"/>
    <w:rsid w:val="00D56B9A"/>
    <w:rsid w:val="00D570AD"/>
    <w:rsid w:val="00D57128"/>
    <w:rsid w:val="00D5772F"/>
    <w:rsid w:val="00D57DDF"/>
    <w:rsid w:val="00D60604"/>
    <w:rsid w:val="00D61FAE"/>
    <w:rsid w:val="00D6253D"/>
    <w:rsid w:val="00D6289B"/>
    <w:rsid w:val="00D62EEE"/>
    <w:rsid w:val="00D63133"/>
    <w:rsid w:val="00D6390E"/>
    <w:rsid w:val="00D6471F"/>
    <w:rsid w:val="00D64ADC"/>
    <w:rsid w:val="00D654BD"/>
    <w:rsid w:val="00D654E8"/>
    <w:rsid w:val="00D65A37"/>
    <w:rsid w:val="00D65B15"/>
    <w:rsid w:val="00D65BEB"/>
    <w:rsid w:val="00D6600F"/>
    <w:rsid w:val="00D66682"/>
    <w:rsid w:val="00D6680B"/>
    <w:rsid w:val="00D716F8"/>
    <w:rsid w:val="00D719F8"/>
    <w:rsid w:val="00D71DCF"/>
    <w:rsid w:val="00D725F5"/>
    <w:rsid w:val="00D7293C"/>
    <w:rsid w:val="00D72CD7"/>
    <w:rsid w:val="00D72DAB"/>
    <w:rsid w:val="00D739C2"/>
    <w:rsid w:val="00D741BC"/>
    <w:rsid w:val="00D7477B"/>
    <w:rsid w:val="00D7487A"/>
    <w:rsid w:val="00D74AE4"/>
    <w:rsid w:val="00D7555B"/>
    <w:rsid w:val="00D763C9"/>
    <w:rsid w:val="00D76F8D"/>
    <w:rsid w:val="00D77246"/>
    <w:rsid w:val="00D778A4"/>
    <w:rsid w:val="00D800CD"/>
    <w:rsid w:val="00D801A0"/>
    <w:rsid w:val="00D80C7B"/>
    <w:rsid w:val="00D8111B"/>
    <w:rsid w:val="00D811CF"/>
    <w:rsid w:val="00D813D4"/>
    <w:rsid w:val="00D81F03"/>
    <w:rsid w:val="00D82F2A"/>
    <w:rsid w:val="00D83545"/>
    <w:rsid w:val="00D83736"/>
    <w:rsid w:val="00D83839"/>
    <w:rsid w:val="00D8387E"/>
    <w:rsid w:val="00D845F5"/>
    <w:rsid w:val="00D84696"/>
    <w:rsid w:val="00D847FF"/>
    <w:rsid w:val="00D84975"/>
    <w:rsid w:val="00D85B09"/>
    <w:rsid w:val="00D85BC4"/>
    <w:rsid w:val="00D86678"/>
    <w:rsid w:val="00D86759"/>
    <w:rsid w:val="00D86FED"/>
    <w:rsid w:val="00D870B7"/>
    <w:rsid w:val="00D87471"/>
    <w:rsid w:val="00D87DF9"/>
    <w:rsid w:val="00D87E90"/>
    <w:rsid w:val="00D87F1F"/>
    <w:rsid w:val="00D9145B"/>
    <w:rsid w:val="00D91A5A"/>
    <w:rsid w:val="00D91D02"/>
    <w:rsid w:val="00D92630"/>
    <w:rsid w:val="00D9276B"/>
    <w:rsid w:val="00D938C3"/>
    <w:rsid w:val="00D93902"/>
    <w:rsid w:val="00D94560"/>
    <w:rsid w:val="00D94B21"/>
    <w:rsid w:val="00D94D40"/>
    <w:rsid w:val="00D94FFF"/>
    <w:rsid w:val="00D9562C"/>
    <w:rsid w:val="00D95ACE"/>
    <w:rsid w:val="00D95BF2"/>
    <w:rsid w:val="00D95EA5"/>
    <w:rsid w:val="00D95EDF"/>
    <w:rsid w:val="00D96B71"/>
    <w:rsid w:val="00D9747C"/>
    <w:rsid w:val="00D97567"/>
    <w:rsid w:val="00D97794"/>
    <w:rsid w:val="00D97AA7"/>
    <w:rsid w:val="00D97BBC"/>
    <w:rsid w:val="00D97F67"/>
    <w:rsid w:val="00DA0443"/>
    <w:rsid w:val="00DA0665"/>
    <w:rsid w:val="00DA0696"/>
    <w:rsid w:val="00DA0AC9"/>
    <w:rsid w:val="00DA0C39"/>
    <w:rsid w:val="00DA12CE"/>
    <w:rsid w:val="00DA1968"/>
    <w:rsid w:val="00DA1980"/>
    <w:rsid w:val="00DA2736"/>
    <w:rsid w:val="00DA3248"/>
    <w:rsid w:val="00DA39AE"/>
    <w:rsid w:val="00DA3C43"/>
    <w:rsid w:val="00DA5132"/>
    <w:rsid w:val="00DA52E4"/>
    <w:rsid w:val="00DA576A"/>
    <w:rsid w:val="00DA589A"/>
    <w:rsid w:val="00DA5BD5"/>
    <w:rsid w:val="00DA5EFA"/>
    <w:rsid w:val="00DA6204"/>
    <w:rsid w:val="00DA6B1C"/>
    <w:rsid w:val="00DA7044"/>
    <w:rsid w:val="00DA797F"/>
    <w:rsid w:val="00DA7C57"/>
    <w:rsid w:val="00DB02F7"/>
    <w:rsid w:val="00DB0B10"/>
    <w:rsid w:val="00DB0EEF"/>
    <w:rsid w:val="00DB1CCB"/>
    <w:rsid w:val="00DB226E"/>
    <w:rsid w:val="00DB25B6"/>
    <w:rsid w:val="00DB2660"/>
    <w:rsid w:val="00DB2A3E"/>
    <w:rsid w:val="00DB2EDD"/>
    <w:rsid w:val="00DB3C19"/>
    <w:rsid w:val="00DB3D1C"/>
    <w:rsid w:val="00DB3D80"/>
    <w:rsid w:val="00DB41F2"/>
    <w:rsid w:val="00DB4619"/>
    <w:rsid w:val="00DB5046"/>
    <w:rsid w:val="00DB506A"/>
    <w:rsid w:val="00DB5112"/>
    <w:rsid w:val="00DB534A"/>
    <w:rsid w:val="00DB534F"/>
    <w:rsid w:val="00DB63E7"/>
    <w:rsid w:val="00DB675D"/>
    <w:rsid w:val="00DB7D08"/>
    <w:rsid w:val="00DC006B"/>
    <w:rsid w:val="00DC08E1"/>
    <w:rsid w:val="00DC13B6"/>
    <w:rsid w:val="00DC1556"/>
    <w:rsid w:val="00DC1FAB"/>
    <w:rsid w:val="00DC2841"/>
    <w:rsid w:val="00DC2ADA"/>
    <w:rsid w:val="00DC2DAE"/>
    <w:rsid w:val="00DC2DF5"/>
    <w:rsid w:val="00DC3793"/>
    <w:rsid w:val="00DC37C4"/>
    <w:rsid w:val="00DC4403"/>
    <w:rsid w:val="00DC44FB"/>
    <w:rsid w:val="00DC4FB6"/>
    <w:rsid w:val="00DC5072"/>
    <w:rsid w:val="00DC52CC"/>
    <w:rsid w:val="00DC540E"/>
    <w:rsid w:val="00DC569B"/>
    <w:rsid w:val="00DC5BC2"/>
    <w:rsid w:val="00DC5E23"/>
    <w:rsid w:val="00DC5EDF"/>
    <w:rsid w:val="00DC6736"/>
    <w:rsid w:val="00DC6B63"/>
    <w:rsid w:val="00DC6C95"/>
    <w:rsid w:val="00DC7A6C"/>
    <w:rsid w:val="00DD044B"/>
    <w:rsid w:val="00DD05D1"/>
    <w:rsid w:val="00DD107B"/>
    <w:rsid w:val="00DD19F5"/>
    <w:rsid w:val="00DD1DBD"/>
    <w:rsid w:val="00DD2C2C"/>
    <w:rsid w:val="00DD2C71"/>
    <w:rsid w:val="00DD3B94"/>
    <w:rsid w:val="00DD3FEB"/>
    <w:rsid w:val="00DD47F7"/>
    <w:rsid w:val="00DD4952"/>
    <w:rsid w:val="00DD53FC"/>
    <w:rsid w:val="00DD6100"/>
    <w:rsid w:val="00DD6E56"/>
    <w:rsid w:val="00DD7311"/>
    <w:rsid w:val="00DD74BB"/>
    <w:rsid w:val="00DD791E"/>
    <w:rsid w:val="00DD7D99"/>
    <w:rsid w:val="00DD7FB2"/>
    <w:rsid w:val="00DE04B5"/>
    <w:rsid w:val="00DE0931"/>
    <w:rsid w:val="00DE0BD4"/>
    <w:rsid w:val="00DE0F3F"/>
    <w:rsid w:val="00DE123D"/>
    <w:rsid w:val="00DE2576"/>
    <w:rsid w:val="00DE2ACB"/>
    <w:rsid w:val="00DE33D8"/>
    <w:rsid w:val="00DE3403"/>
    <w:rsid w:val="00DE3576"/>
    <w:rsid w:val="00DE3C95"/>
    <w:rsid w:val="00DE3E27"/>
    <w:rsid w:val="00DE4070"/>
    <w:rsid w:val="00DE44C8"/>
    <w:rsid w:val="00DE4CB0"/>
    <w:rsid w:val="00DE52AC"/>
    <w:rsid w:val="00DE5CE2"/>
    <w:rsid w:val="00DE5EEB"/>
    <w:rsid w:val="00DE657F"/>
    <w:rsid w:val="00DE6A15"/>
    <w:rsid w:val="00DE734F"/>
    <w:rsid w:val="00DF0883"/>
    <w:rsid w:val="00DF0A0D"/>
    <w:rsid w:val="00DF0E92"/>
    <w:rsid w:val="00DF1865"/>
    <w:rsid w:val="00DF1CF7"/>
    <w:rsid w:val="00DF1E45"/>
    <w:rsid w:val="00DF1EC7"/>
    <w:rsid w:val="00DF1EE7"/>
    <w:rsid w:val="00DF1F92"/>
    <w:rsid w:val="00DF23FB"/>
    <w:rsid w:val="00DF2537"/>
    <w:rsid w:val="00DF2654"/>
    <w:rsid w:val="00DF313A"/>
    <w:rsid w:val="00DF3196"/>
    <w:rsid w:val="00DF3716"/>
    <w:rsid w:val="00DF37BF"/>
    <w:rsid w:val="00DF39C3"/>
    <w:rsid w:val="00DF3CCC"/>
    <w:rsid w:val="00DF3DD0"/>
    <w:rsid w:val="00DF404C"/>
    <w:rsid w:val="00DF495D"/>
    <w:rsid w:val="00DF4F52"/>
    <w:rsid w:val="00DF56C4"/>
    <w:rsid w:val="00DF5913"/>
    <w:rsid w:val="00DF5D8D"/>
    <w:rsid w:val="00DF6397"/>
    <w:rsid w:val="00DF67B7"/>
    <w:rsid w:val="00DF6D3F"/>
    <w:rsid w:val="00DF6DF5"/>
    <w:rsid w:val="00DF6FB1"/>
    <w:rsid w:val="00DF6FB9"/>
    <w:rsid w:val="00DF735D"/>
    <w:rsid w:val="00E000F1"/>
    <w:rsid w:val="00E009CB"/>
    <w:rsid w:val="00E00BDA"/>
    <w:rsid w:val="00E00D3E"/>
    <w:rsid w:val="00E01535"/>
    <w:rsid w:val="00E029A7"/>
    <w:rsid w:val="00E02DD0"/>
    <w:rsid w:val="00E0334E"/>
    <w:rsid w:val="00E03447"/>
    <w:rsid w:val="00E038CC"/>
    <w:rsid w:val="00E03FE1"/>
    <w:rsid w:val="00E04BF5"/>
    <w:rsid w:val="00E05291"/>
    <w:rsid w:val="00E05305"/>
    <w:rsid w:val="00E0568A"/>
    <w:rsid w:val="00E0581D"/>
    <w:rsid w:val="00E05826"/>
    <w:rsid w:val="00E05CB2"/>
    <w:rsid w:val="00E06262"/>
    <w:rsid w:val="00E06A21"/>
    <w:rsid w:val="00E06A34"/>
    <w:rsid w:val="00E06BFB"/>
    <w:rsid w:val="00E06F07"/>
    <w:rsid w:val="00E07835"/>
    <w:rsid w:val="00E079AF"/>
    <w:rsid w:val="00E07AC8"/>
    <w:rsid w:val="00E07BDC"/>
    <w:rsid w:val="00E10DD1"/>
    <w:rsid w:val="00E11416"/>
    <w:rsid w:val="00E11662"/>
    <w:rsid w:val="00E118C7"/>
    <w:rsid w:val="00E11CC1"/>
    <w:rsid w:val="00E11CD4"/>
    <w:rsid w:val="00E12775"/>
    <w:rsid w:val="00E12937"/>
    <w:rsid w:val="00E12987"/>
    <w:rsid w:val="00E1378A"/>
    <w:rsid w:val="00E13A68"/>
    <w:rsid w:val="00E13E43"/>
    <w:rsid w:val="00E13EED"/>
    <w:rsid w:val="00E14154"/>
    <w:rsid w:val="00E14DEA"/>
    <w:rsid w:val="00E14E35"/>
    <w:rsid w:val="00E152A2"/>
    <w:rsid w:val="00E15D51"/>
    <w:rsid w:val="00E16321"/>
    <w:rsid w:val="00E168F0"/>
    <w:rsid w:val="00E177BC"/>
    <w:rsid w:val="00E2039A"/>
    <w:rsid w:val="00E20745"/>
    <w:rsid w:val="00E21E66"/>
    <w:rsid w:val="00E22302"/>
    <w:rsid w:val="00E2352F"/>
    <w:rsid w:val="00E23AE7"/>
    <w:rsid w:val="00E23AF1"/>
    <w:rsid w:val="00E24CF0"/>
    <w:rsid w:val="00E24DB4"/>
    <w:rsid w:val="00E254C4"/>
    <w:rsid w:val="00E25B75"/>
    <w:rsid w:val="00E261C2"/>
    <w:rsid w:val="00E26215"/>
    <w:rsid w:val="00E2624C"/>
    <w:rsid w:val="00E26401"/>
    <w:rsid w:val="00E27914"/>
    <w:rsid w:val="00E279C6"/>
    <w:rsid w:val="00E31516"/>
    <w:rsid w:val="00E316D8"/>
    <w:rsid w:val="00E31C2B"/>
    <w:rsid w:val="00E31F77"/>
    <w:rsid w:val="00E320EE"/>
    <w:rsid w:val="00E32E84"/>
    <w:rsid w:val="00E32FB1"/>
    <w:rsid w:val="00E33E05"/>
    <w:rsid w:val="00E33E6A"/>
    <w:rsid w:val="00E35061"/>
    <w:rsid w:val="00E35BAD"/>
    <w:rsid w:val="00E36130"/>
    <w:rsid w:val="00E36A79"/>
    <w:rsid w:val="00E36C40"/>
    <w:rsid w:val="00E37166"/>
    <w:rsid w:val="00E37D35"/>
    <w:rsid w:val="00E40750"/>
    <w:rsid w:val="00E41993"/>
    <w:rsid w:val="00E41EDE"/>
    <w:rsid w:val="00E4201F"/>
    <w:rsid w:val="00E43067"/>
    <w:rsid w:val="00E4336A"/>
    <w:rsid w:val="00E4347B"/>
    <w:rsid w:val="00E434E5"/>
    <w:rsid w:val="00E43CC1"/>
    <w:rsid w:val="00E443B3"/>
    <w:rsid w:val="00E44443"/>
    <w:rsid w:val="00E444F5"/>
    <w:rsid w:val="00E44586"/>
    <w:rsid w:val="00E447EA"/>
    <w:rsid w:val="00E44D87"/>
    <w:rsid w:val="00E44F49"/>
    <w:rsid w:val="00E45866"/>
    <w:rsid w:val="00E45DDA"/>
    <w:rsid w:val="00E45FB1"/>
    <w:rsid w:val="00E4675C"/>
    <w:rsid w:val="00E468EB"/>
    <w:rsid w:val="00E46F8B"/>
    <w:rsid w:val="00E470F3"/>
    <w:rsid w:val="00E47100"/>
    <w:rsid w:val="00E4770F"/>
    <w:rsid w:val="00E4790E"/>
    <w:rsid w:val="00E50382"/>
    <w:rsid w:val="00E50E19"/>
    <w:rsid w:val="00E50F38"/>
    <w:rsid w:val="00E514E3"/>
    <w:rsid w:val="00E5184B"/>
    <w:rsid w:val="00E51AF9"/>
    <w:rsid w:val="00E5234E"/>
    <w:rsid w:val="00E531F7"/>
    <w:rsid w:val="00E53ADF"/>
    <w:rsid w:val="00E53BCD"/>
    <w:rsid w:val="00E5409A"/>
    <w:rsid w:val="00E54D85"/>
    <w:rsid w:val="00E56B40"/>
    <w:rsid w:val="00E56CE6"/>
    <w:rsid w:val="00E5717B"/>
    <w:rsid w:val="00E571CA"/>
    <w:rsid w:val="00E578E2"/>
    <w:rsid w:val="00E5799B"/>
    <w:rsid w:val="00E60556"/>
    <w:rsid w:val="00E60F93"/>
    <w:rsid w:val="00E61AEC"/>
    <w:rsid w:val="00E61BCF"/>
    <w:rsid w:val="00E62624"/>
    <w:rsid w:val="00E63D14"/>
    <w:rsid w:val="00E64905"/>
    <w:rsid w:val="00E64A11"/>
    <w:rsid w:val="00E64CC9"/>
    <w:rsid w:val="00E64D2A"/>
    <w:rsid w:val="00E64DCE"/>
    <w:rsid w:val="00E654A3"/>
    <w:rsid w:val="00E65977"/>
    <w:rsid w:val="00E65D1E"/>
    <w:rsid w:val="00E661E7"/>
    <w:rsid w:val="00E66A4B"/>
    <w:rsid w:val="00E66DDE"/>
    <w:rsid w:val="00E66F30"/>
    <w:rsid w:val="00E670F9"/>
    <w:rsid w:val="00E671AC"/>
    <w:rsid w:val="00E7013C"/>
    <w:rsid w:val="00E704CD"/>
    <w:rsid w:val="00E711FC"/>
    <w:rsid w:val="00E72E67"/>
    <w:rsid w:val="00E72FAF"/>
    <w:rsid w:val="00E7342B"/>
    <w:rsid w:val="00E7400C"/>
    <w:rsid w:val="00E74352"/>
    <w:rsid w:val="00E745E9"/>
    <w:rsid w:val="00E74644"/>
    <w:rsid w:val="00E749E2"/>
    <w:rsid w:val="00E74E1E"/>
    <w:rsid w:val="00E74E26"/>
    <w:rsid w:val="00E75213"/>
    <w:rsid w:val="00E75522"/>
    <w:rsid w:val="00E757C4"/>
    <w:rsid w:val="00E75952"/>
    <w:rsid w:val="00E75955"/>
    <w:rsid w:val="00E75969"/>
    <w:rsid w:val="00E76492"/>
    <w:rsid w:val="00E7685C"/>
    <w:rsid w:val="00E76BB5"/>
    <w:rsid w:val="00E76D85"/>
    <w:rsid w:val="00E7705E"/>
    <w:rsid w:val="00E77892"/>
    <w:rsid w:val="00E80B65"/>
    <w:rsid w:val="00E82548"/>
    <w:rsid w:val="00E8280C"/>
    <w:rsid w:val="00E82A2A"/>
    <w:rsid w:val="00E83330"/>
    <w:rsid w:val="00E8338B"/>
    <w:rsid w:val="00E8384D"/>
    <w:rsid w:val="00E84093"/>
    <w:rsid w:val="00E84C2A"/>
    <w:rsid w:val="00E85926"/>
    <w:rsid w:val="00E85C51"/>
    <w:rsid w:val="00E8627F"/>
    <w:rsid w:val="00E86502"/>
    <w:rsid w:val="00E870C7"/>
    <w:rsid w:val="00E879DA"/>
    <w:rsid w:val="00E87AC4"/>
    <w:rsid w:val="00E909D6"/>
    <w:rsid w:val="00E91353"/>
    <w:rsid w:val="00E915C8"/>
    <w:rsid w:val="00E91E54"/>
    <w:rsid w:val="00E91F3D"/>
    <w:rsid w:val="00E91F54"/>
    <w:rsid w:val="00E92C80"/>
    <w:rsid w:val="00E92FBE"/>
    <w:rsid w:val="00E933D4"/>
    <w:rsid w:val="00E93454"/>
    <w:rsid w:val="00E93BB9"/>
    <w:rsid w:val="00E93CDD"/>
    <w:rsid w:val="00E94402"/>
    <w:rsid w:val="00E94CE2"/>
    <w:rsid w:val="00E955AC"/>
    <w:rsid w:val="00E95CA1"/>
    <w:rsid w:val="00E9640A"/>
    <w:rsid w:val="00E96ACF"/>
    <w:rsid w:val="00E96B66"/>
    <w:rsid w:val="00E96F9D"/>
    <w:rsid w:val="00E972BD"/>
    <w:rsid w:val="00EA0030"/>
    <w:rsid w:val="00EA0725"/>
    <w:rsid w:val="00EA09CB"/>
    <w:rsid w:val="00EA0BEE"/>
    <w:rsid w:val="00EA101C"/>
    <w:rsid w:val="00EA109C"/>
    <w:rsid w:val="00EA116F"/>
    <w:rsid w:val="00EA1366"/>
    <w:rsid w:val="00EA1FF3"/>
    <w:rsid w:val="00EA2529"/>
    <w:rsid w:val="00EA329B"/>
    <w:rsid w:val="00EA408D"/>
    <w:rsid w:val="00EA4205"/>
    <w:rsid w:val="00EA4777"/>
    <w:rsid w:val="00EA5284"/>
    <w:rsid w:val="00EA619F"/>
    <w:rsid w:val="00EA6B6D"/>
    <w:rsid w:val="00EA7642"/>
    <w:rsid w:val="00EB149F"/>
    <w:rsid w:val="00EB15A2"/>
    <w:rsid w:val="00EB1929"/>
    <w:rsid w:val="00EB1C36"/>
    <w:rsid w:val="00EB1F8D"/>
    <w:rsid w:val="00EB2037"/>
    <w:rsid w:val="00EB2519"/>
    <w:rsid w:val="00EB2B4C"/>
    <w:rsid w:val="00EB2C1D"/>
    <w:rsid w:val="00EB33AE"/>
    <w:rsid w:val="00EB39B5"/>
    <w:rsid w:val="00EB3EFE"/>
    <w:rsid w:val="00EB46A3"/>
    <w:rsid w:val="00EB55A7"/>
    <w:rsid w:val="00EB591A"/>
    <w:rsid w:val="00EB5A3D"/>
    <w:rsid w:val="00EB611E"/>
    <w:rsid w:val="00EB72BC"/>
    <w:rsid w:val="00EB733C"/>
    <w:rsid w:val="00EB7629"/>
    <w:rsid w:val="00EB7EF0"/>
    <w:rsid w:val="00EB7EF1"/>
    <w:rsid w:val="00EC033D"/>
    <w:rsid w:val="00EC092D"/>
    <w:rsid w:val="00EC096C"/>
    <w:rsid w:val="00EC1192"/>
    <w:rsid w:val="00EC245D"/>
    <w:rsid w:val="00EC288D"/>
    <w:rsid w:val="00EC2893"/>
    <w:rsid w:val="00EC2B7F"/>
    <w:rsid w:val="00EC32EA"/>
    <w:rsid w:val="00EC36FE"/>
    <w:rsid w:val="00EC3CF8"/>
    <w:rsid w:val="00EC3D62"/>
    <w:rsid w:val="00EC439D"/>
    <w:rsid w:val="00EC46FB"/>
    <w:rsid w:val="00EC488D"/>
    <w:rsid w:val="00EC49A0"/>
    <w:rsid w:val="00EC591E"/>
    <w:rsid w:val="00EC594C"/>
    <w:rsid w:val="00EC5F73"/>
    <w:rsid w:val="00EC6106"/>
    <w:rsid w:val="00EC61E0"/>
    <w:rsid w:val="00EC662D"/>
    <w:rsid w:val="00EC6CDA"/>
    <w:rsid w:val="00EC6E3B"/>
    <w:rsid w:val="00EC73AF"/>
    <w:rsid w:val="00EC7B57"/>
    <w:rsid w:val="00ED050D"/>
    <w:rsid w:val="00ED087A"/>
    <w:rsid w:val="00ED22E0"/>
    <w:rsid w:val="00ED2CC8"/>
    <w:rsid w:val="00ED326C"/>
    <w:rsid w:val="00ED33A1"/>
    <w:rsid w:val="00ED35FA"/>
    <w:rsid w:val="00ED3666"/>
    <w:rsid w:val="00ED3A45"/>
    <w:rsid w:val="00ED4CF4"/>
    <w:rsid w:val="00ED513F"/>
    <w:rsid w:val="00ED56EB"/>
    <w:rsid w:val="00ED599F"/>
    <w:rsid w:val="00ED5F94"/>
    <w:rsid w:val="00ED6179"/>
    <w:rsid w:val="00ED6AFD"/>
    <w:rsid w:val="00ED6CBF"/>
    <w:rsid w:val="00ED763D"/>
    <w:rsid w:val="00ED76B2"/>
    <w:rsid w:val="00ED76B6"/>
    <w:rsid w:val="00ED7B8A"/>
    <w:rsid w:val="00EE082F"/>
    <w:rsid w:val="00EE0A33"/>
    <w:rsid w:val="00EE0DDF"/>
    <w:rsid w:val="00EE0F73"/>
    <w:rsid w:val="00EE11D2"/>
    <w:rsid w:val="00EE13EC"/>
    <w:rsid w:val="00EE1449"/>
    <w:rsid w:val="00EE1697"/>
    <w:rsid w:val="00EE1BF3"/>
    <w:rsid w:val="00EE300D"/>
    <w:rsid w:val="00EE3456"/>
    <w:rsid w:val="00EE3842"/>
    <w:rsid w:val="00EE47B3"/>
    <w:rsid w:val="00EE4D70"/>
    <w:rsid w:val="00EE4FF5"/>
    <w:rsid w:val="00EE521D"/>
    <w:rsid w:val="00EE59CC"/>
    <w:rsid w:val="00EE6450"/>
    <w:rsid w:val="00EE64AC"/>
    <w:rsid w:val="00EE6632"/>
    <w:rsid w:val="00EE75D4"/>
    <w:rsid w:val="00EE7E53"/>
    <w:rsid w:val="00EF05F4"/>
    <w:rsid w:val="00EF140E"/>
    <w:rsid w:val="00EF1B03"/>
    <w:rsid w:val="00EF2922"/>
    <w:rsid w:val="00EF2C83"/>
    <w:rsid w:val="00EF2DB4"/>
    <w:rsid w:val="00EF2E32"/>
    <w:rsid w:val="00EF2F56"/>
    <w:rsid w:val="00EF32AC"/>
    <w:rsid w:val="00EF383D"/>
    <w:rsid w:val="00EF3AA0"/>
    <w:rsid w:val="00EF4E32"/>
    <w:rsid w:val="00EF521E"/>
    <w:rsid w:val="00EF5937"/>
    <w:rsid w:val="00EF635B"/>
    <w:rsid w:val="00EF6780"/>
    <w:rsid w:val="00EF7543"/>
    <w:rsid w:val="00EF7932"/>
    <w:rsid w:val="00EF7CFD"/>
    <w:rsid w:val="00EF7E6E"/>
    <w:rsid w:val="00F00345"/>
    <w:rsid w:val="00F00C18"/>
    <w:rsid w:val="00F00C2C"/>
    <w:rsid w:val="00F015CC"/>
    <w:rsid w:val="00F01603"/>
    <w:rsid w:val="00F01C62"/>
    <w:rsid w:val="00F02520"/>
    <w:rsid w:val="00F03016"/>
    <w:rsid w:val="00F048AE"/>
    <w:rsid w:val="00F04EF2"/>
    <w:rsid w:val="00F05631"/>
    <w:rsid w:val="00F05929"/>
    <w:rsid w:val="00F0617F"/>
    <w:rsid w:val="00F064D6"/>
    <w:rsid w:val="00F0680F"/>
    <w:rsid w:val="00F0769A"/>
    <w:rsid w:val="00F07FCB"/>
    <w:rsid w:val="00F106C7"/>
    <w:rsid w:val="00F10911"/>
    <w:rsid w:val="00F116FC"/>
    <w:rsid w:val="00F117C2"/>
    <w:rsid w:val="00F11BAD"/>
    <w:rsid w:val="00F121AE"/>
    <w:rsid w:val="00F12536"/>
    <w:rsid w:val="00F12BFC"/>
    <w:rsid w:val="00F12CCF"/>
    <w:rsid w:val="00F12D62"/>
    <w:rsid w:val="00F133FD"/>
    <w:rsid w:val="00F135CD"/>
    <w:rsid w:val="00F13794"/>
    <w:rsid w:val="00F142C3"/>
    <w:rsid w:val="00F14B21"/>
    <w:rsid w:val="00F14EA6"/>
    <w:rsid w:val="00F14F09"/>
    <w:rsid w:val="00F15607"/>
    <w:rsid w:val="00F1589C"/>
    <w:rsid w:val="00F15DFC"/>
    <w:rsid w:val="00F161C4"/>
    <w:rsid w:val="00F1678E"/>
    <w:rsid w:val="00F16871"/>
    <w:rsid w:val="00F16E67"/>
    <w:rsid w:val="00F17078"/>
    <w:rsid w:val="00F17081"/>
    <w:rsid w:val="00F17568"/>
    <w:rsid w:val="00F175AC"/>
    <w:rsid w:val="00F17A4D"/>
    <w:rsid w:val="00F20D23"/>
    <w:rsid w:val="00F212BC"/>
    <w:rsid w:val="00F21701"/>
    <w:rsid w:val="00F220F0"/>
    <w:rsid w:val="00F22FAF"/>
    <w:rsid w:val="00F2342D"/>
    <w:rsid w:val="00F239E2"/>
    <w:rsid w:val="00F243E5"/>
    <w:rsid w:val="00F244FA"/>
    <w:rsid w:val="00F250E5"/>
    <w:rsid w:val="00F255FB"/>
    <w:rsid w:val="00F258D4"/>
    <w:rsid w:val="00F25D4F"/>
    <w:rsid w:val="00F263F0"/>
    <w:rsid w:val="00F26E98"/>
    <w:rsid w:val="00F27532"/>
    <w:rsid w:val="00F30735"/>
    <w:rsid w:val="00F31664"/>
    <w:rsid w:val="00F31719"/>
    <w:rsid w:val="00F31CD7"/>
    <w:rsid w:val="00F32D4C"/>
    <w:rsid w:val="00F33144"/>
    <w:rsid w:val="00F3336D"/>
    <w:rsid w:val="00F335CC"/>
    <w:rsid w:val="00F33891"/>
    <w:rsid w:val="00F340C4"/>
    <w:rsid w:val="00F34BD3"/>
    <w:rsid w:val="00F35301"/>
    <w:rsid w:val="00F3542B"/>
    <w:rsid w:val="00F3573D"/>
    <w:rsid w:val="00F359B0"/>
    <w:rsid w:val="00F36343"/>
    <w:rsid w:val="00F3676B"/>
    <w:rsid w:val="00F36EA1"/>
    <w:rsid w:val="00F3722E"/>
    <w:rsid w:val="00F37AB7"/>
    <w:rsid w:val="00F37BFA"/>
    <w:rsid w:val="00F40326"/>
    <w:rsid w:val="00F40528"/>
    <w:rsid w:val="00F41513"/>
    <w:rsid w:val="00F41AE7"/>
    <w:rsid w:val="00F42031"/>
    <w:rsid w:val="00F423A1"/>
    <w:rsid w:val="00F42509"/>
    <w:rsid w:val="00F42555"/>
    <w:rsid w:val="00F4294A"/>
    <w:rsid w:val="00F42EE4"/>
    <w:rsid w:val="00F42EE8"/>
    <w:rsid w:val="00F44123"/>
    <w:rsid w:val="00F443A2"/>
    <w:rsid w:val="00F44565"/>
    <w:rsid w:val="00F450B4"/>
    <w:rsid w:val="00F45760"/>
    <w:rsid w:val="00F45A5F"/>
    <w:rsid w:val="00F45C0A"/>
    <w:rsid w:val="00F45C2B"/>
    <w:rsid w:val="00F462E1"/>
    <w:rsid w:val="00F46408"/>
    <w:rsid w:val="00F46454"/>
    <w:rsid w:val="00F465AB"/>
    <w:rsid w:val="00F4672C"/>
    <w:rsid w:val="00F469D4"/>
    <w:rsid w:val="00F47A38"/>
    <w:rsid w:val="00F47CC6"/>
    <w:rsid w:val="00F47F34"/>
    <w:rsid w:val="00F501BF"/>
    <w:rsid w:val="00F504BE"/>
    <w:rsid w:val="00F508DD"/>
    <w:rsid w:val="00F50CC1"/>
    <w:rsid w:val="00F51B4B"/>
    <w:rsid w:val="00F5238B"/>
    <w:rsid w:val="00F52808"/>
    <w:rsid w:val="00F53AB5"/>
    <w:rsid w:val="00F53F40"/>
    <w:rsid w:val="00F542CE"/>
    <w:rsid w:val="00F549BC"/>
    <w:rsid w:val="00F54A26"/>
    <w:rsid w:val="00F54EAB"/>
    <w:rsid w:val="00F555C1"/>
    <w:rsid w:val="00F555F1"/>
    <w:rsid w:val="00F565B0"/>
    <w:rsid w:val="00F57D76"/>
    <w:rsid w:val="00F600CB"/>
    <w:rsid w:val="00F602AC"/>
    <w:rsid w:val="00F60717"/>
    <w:rsid w:val="00F61065"/>
    <w:rsid w:val="00F6107F"/>
    <w:rsid w:val="00F625B2"/>
    <w:rsid w:val="00F628EA"/>
    <w:rsid w:val="00F62CF9"/>
    <w:rsid w:val="00F62F9F"/>
    <w:rsid w:val="00F636BD"/>
    <w:rsid w:val="00F6444D"/>
    <w:rsid w:val="00F64B49"/>
    <w:rsid w:val="00F65323"/>
    <w:rsid w:val="00F6600E"/>
    <w:rsid w:val="00F665DD"/>
    <w:rsid w:val="00F66CF5"/>
    <w:rsid w:val="00F66F55"/>
    <w:rsid w:val="00F66FC8"/>
    <w:rsid w:val="00F67038"/>
    <w:rsid w:val="00F673B1"/>
    <w:rsid w:val="00F67FA3"/>
    <w:rsid w:val="00F7002B"/>
    <w:rsid w:val="00F7059A"/>
    <w:rsid w:val="00F7095F"/>
    <w:rsid w:val="00F7124C"/>
    <w:rsid w:val="00F713AA"/>
    <w:rsid w:val="00F71AB3"/>
    <w:rsid w:val="00F71C51"/>
    <w:rsid w:val="00F7207B"/>
    <w:rsid w:val="00F720DA"/>
    <w:rsid w:val="00F7242A"/>
    <w:rsid w:val="00F72BF1"/>
    <w:rsid w:val="00F730C1"/>
    <w:rsid w:val="00F737A9"/>
    <w:rsid w:val="00F740B7"/>
    <w:rsid w:val="00F740E3"/>
    <w:rsid w:val="00F74D81"/>
    <w:rsid w:val="00F7500E"/>
    <w:rsid w:val="00F75116"/>
    <w:rsid w:val="00F75A91"/>
    <w:rsid w:val="00F7619D"/>
    <w:rsid w:val="00F76A30"/>
    <w:rsid w:val="00F76DD6"/>
    <w:rsid w:val="00F77AA5"/>
    <w:rsid w:val="00F81099"/>
    <w:rsid w:val="00F81406"/>
    <w:rsid w:val="00F81917"/>
    <w:rsid w:val="00F81B26"/>
    <w:rsid w:val="00F81C49"/>
    <w:rsid w:val="00F81C81"/>
    <w:rsid w:val="00F82025"/>
    <w:rsid w:val="00F8220F"/>
    <w:rsid w:val="00F822C5"/>
    <w:rsid w:val="00F822D6"/>
    <w:rsid w:val="00F824E0"/>
    <w:rsid w:val="00F82AFD"/>
    <w:rsid w:val="00F82FA8"/>
    <w:rsid w:val="00F83668"/>
    <w:rsid w:val="00F836F3"/>
    <w:rsid w:val="00F83BB6"/>
    <w:rsid w:val="00F83E66"/>
    <w:rsid w:val="00F83FD9"/>
    <w:rsid w:val="00F846AE"/>
    <w:rsid w:val="00F84D40"/>
    <w:rsid w:val="00F851EF"/>
    <w:rsid w:val="00F85DA4"/>
    <w:rsid w:val="00F85F94"/>
    <w:rsid w:val="00F86448"/>
    <w:rsid w:val="00F870D7"/>
    <w:rsid w:val="00F87235"/>
    <w:rsid w:val="00F874AD"/>
    <w:rsid w:val="00F9224D"/>
    <w:rsid w:val="00F92490"/>
    <w:rsid w:val="00F929BC"/>
    <w:rsid w:val="00F92F98"/>
    <w:rsid w:val="00F930A6"/>
    <w:rsid w:val="00F9333C"/>
    <w:rsid w:val="00F93948"/>
    <w:rsid w:val="00F93D1E"/>
    <w:rsid w:val="00F94805"/>
    <w:rsid w:val="00F9492D"/>
    <w:rsid w:val="00F9513B"/>
    <w:rsid w:val="00F9531F"/>
    <w:rsid w:val="00F955D0"/>
    <w:rsid w:val="00F95C7E"/>
    <w:rsid w:val="00F96043"/>
    <w:rsid w:val="00F960F4"/>
    <w:rsid w:val="00F9624B"/>
    <w:rsid w:val="00F966D2"/>
    <w:rsid w:val="00F96C8D"/>
    <w:rsid w:val="00F96DC1"/>
    <w:rsid w:val="00F979C1"/>
    <w:rsid w:val="00F97FBB"/>
    <w:rsid w:val="00FA0BE2"/>
    <w:rsid w:val="00FA10C8"/>
    <w:rsid w:val="00FA1AD8"/>
    <w:rsid w:val="00FA29B1"/>
    <w:rsid w:val="00FA2A58"/>
    <w:rsid w:val="00FA2C43"/>
    <w:rsid w:val="00FA3335"/>
    <w:rsid w:val="00FA373F"/>
    <w:rsid w:val="00FA3CB7"/>
    <w:rsid w:val="00FA3EB8"/>
    <w:rsid w:val="00FA3F60"/>
    <w:rsid w:val="00FA4029"/>
    <w:rsid w:val="00FA4605"/>
    <w:rsid w:val="00FA4E7E"/>
    <w:rsid w:val="00FA4F87"/>
    <w:rsid w:val="00FA52E1"/>
    <w:rsid w:val="00FA5ADB"/>
    <w:rsid w:val="00FA6246"/>
    <w:rsid w:val="00FA6C8A"/>
    <w:rsid w:val="00FA701F"/>
    <w:rsid w:val="00FA7886"/>
    <w:rsid w:val="00FB052F"/>
    <w:rsid w:val="00FB054C"/>
    <w:rsid w:val="00FB0D9F"/>
    <w:rsid w:val="00FB1C88"/>
    <w:rsid w:val="00FB2155"/>
    <w:rsid w:val="00FB37D8"/>
    <w:rsid w:val="00FB37FF"/>
    <w:rsid w:val="00FB3FD2"/>
    <w:rsid w:val="00FB41C7"/>
    <w:rsid w:val="00FB495D"/>
    <w:rsid w:val="00FB4B75"/>
    <w:rsid w:val="00FB4E73"/>
    <w:rsid w:val="00FB5084"/>
    <w:rsid w:val="00FB52E5"/>
    <w:rsid w:val="00FB5502"/>
    <w:rsid w:val="00FB595F"/>
    <w:rsid w:val="00FB6326"/>
    <w:rsid w:val="00FB67E8"/>
    <w:rsid w:val="00FB6867"/>
    <w:rsid w:val="00FB6CC5"/>
    <w:rsid w:val="00FB7028"/>
    <w:rsid w:val="00FB7131"/>
    <w:rsid w:val="00FB722F"/>
    <w:rsid w:val="00FB7293"/>
    <w:rsid w:val="00FB7307"/>
    <w:rsid w:val="00FB7315"/>
    <w:rsid w:val="00FB7FFD"/>
    <w:rsid w:val="00FC003B"/>
    <w:rsid w:val="00FC0130"/>
    <w:rsid w:val="00FC0BAA"/>
    <w:rsid w:val="00FC1115"/>
    <w:rsid w:val="00FC1EC1"/>
    <w:rsid w:val="00FC2050"/>
    <w:rsid w:val="00FC213C"/>
    <w:rsid w:val="00FC2D68"/>
    <w:rsid w:val="00FC3C92"/>
    <w:rsid w:val="00FC3F31"/>
    <w:rsid w:val="00FC4224"/>
    <w:rsid w:val="00FC434E"/>
    <w:rsid w:val="00FC5E10"/>
    <w:rsid w:val="00FC5E33"/>
    <w:rsid w:val="00FC605B"/>
    <w:rsid w:val="00FC656A"/>
    <w:rsid w:val="00FC65E9"/>
    <w:rsid w:val="00FC66A8"/>
    <w:rsid w:val="00FC7E20"/>
    <w:rsid w:val="00FD0722"/>
    <w:rsid w:val="00FD0BCD"/>
    <w:rsid w:val="00FD1288"/>
    <w:rsid w:val="00FD1F76"/>
    <w:rsid w:val="00FD2666"/>
    <w:rsid w:val="00FD2C3F"/>
    <w:rsid w:val="00FD30A3"/>
    <w:rsid w:val="00FD30C6"/>
    <w:rsid w:val="00FD32C6"/>
    <w:rsid w:val="00FD3706"/>
    <w:rsid w:val="00FD38E2"/>
    <w:rsid w:val="00FD3AAF"/>
    <w:rsid w:val="00FD4385"/>
    <w:rsid w:val="00FD4CF8"/>
    <w:rsid w:val="00FD52A0"/>
    <w:rsid w:val="00FD583D"/>
    <w:rsid w:val="00FD5DF7"/>
    <w:rsid w:val="00FD6A00"/>
    <w:rsid w:val="00FD6AD9"/>
    <w:rsid w:val="00FD6F7E"/>
    <w:rsid w:val="00FD6FF2"/>
    <w:rsid w:val="00FD7017"/>
    <w:rsid w:val="00FD7088"/>
    <w:rsid w:val="00FD7C8D"/>
    <w:rsid w:val="00FE0304"/>
    <w:rsid w:val="00FE155C"/>
    <w:rsid w:val="00FE158A"/>
    <w:rsid w:val="00FE19EE"/>
    <w:rsid w:val="00FE19F9"/>
    <w:rsid w:val="00FE21C1"/>
    <w:rsid w:val="00FE28E4"/>
    <w:rsid w:val="00FE2D0D"/>
    <w:rsid w:val="00FE2F05"/>
    <w:rsid w:val="00FE3363"/>
    <w:rsid w:val="00FE34F4"/>
    <w:rsid w:val="00FE43D2"/>
    <w:rsid w:val="00FE4707"/>
    <w:rsid w:val="00FE4BA0"/>
    <w:rsid w:val="00FE5915"/>
    <w:rsid w:val="00FE67E3"/>
    <w:rsid w:val="00FE6A61"/>
    <w:rsid w:val="00FE7768"/>
    <w:rsid w:val="00FE7FB1"/>
    <w:rsid w:val="00FF002A"/>
    <w:rsid w:val="00FF01B7"/>
    <w:rsid w:val="00FF0356"/>
    <w:rsid w:val="00FF09C3"/>
    <w:rsid w:val="00FF0B8C"/>
    <w:rsid w:val="00FF0BA9"/>
    <w:rsid w:val="00FF0CC1"/>
    <w:rsid w:val="00FF0E0E"/>
    <w:rsid w:val="00FF1407"/>
    <w:rsid w:val="00FF2E49"/>
    <w:rsid w:val="00FF3963"/>
    <w:rsid w:val="00FF3AFF"/>
    <w:rsid w:val="00FF41F9"/>
    <w:rsid w:val="00FF4206"/>
    <w:rsid w:val="00FF42F2"/>
    <w:rsid w:val="00FF4667"/>
    <w:rsid w:val="00FF4C2D"/>
    <w:rsid w:val="00FF4D91"/>
    <w:rsid w:val="00FF50CF"/>
    <w:rsid w:val="00FF5241"/>
    <w:rsid w:val="00FF532B"/>
    <w:rsid w:val="00FF579E"/>
    <w:rsid w:val="00FF65D5"/>
    <w:rsid w:val="00FF69C9"/>
    <w:rsid w:val="00FF6A35"/>
    <w:rsid w:val="00FF6CAE"/>
    <w:rsid w:val="00FF6D35"/>
    <w:rsid w:val="00FF6D3E"/>
    <w:rsid w:val="00FF6E87"/>
    <w:rsid w:val="00FF6FE9"/>
    <w:rsid w:val="00FF702B"/>
    <w:rsid w:val="00FF737E"/>
    <w:rsid w:val="00FF7803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AE6CF63"/>
  <w15:docId w15:val="{C455D469-8B94-4E73-BDF9-4FB838CE5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lang w:val="en-AU" w:eastAsia="en-AU" w:bidi="ar-SA"/>
      </w:rPr>
    </w:rPrDefault>
    <w:pPrDefault>
      <w:pPr>
        <w:spacing w:before="120" w:after="120" w:line="24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/>
    <w:lsdException w:name="heading 8" w:semiHidden="1" w:uiPriority="3" w:unhideWhenUsed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iPriority="39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iPriority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2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qFormat="1"/>
    <w:lsdException w:name="List Continue 4" w:semiHidden="1"/>
    <w:lsdException w:name="List Continue 5" w:semiHidden="1"/>
    <w:lsdException w:name="Subtitle" w:uiPriority="2"/>
    <w:lsdException w:name="Salutation" w:semiHidden="1" w:unhideWhenUsed="1"/>
    <w:lsdException w:name="Date" w:semiHidden="1" w:uiPriority="3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9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A490F"/>
  </w:style>
  <w:style w:type="paragraph" w:styleId="Heading1">
    <w:name w:val="heading 1"/>
    <w:basedOn w:val="Normal"/>
    <w:next w:val="BodyText"/>
    <w:link w:val="Heading1Char"/>
    <w:qFormat/>
    <w:rsid w:val="00E571CA"/>
    <w:pPr>
      <w:keepNext/>
      <w:framePr w:w="7655" w:h="2722" w:hRule="exact" w:hSpace="5670" w:wrap="around" w:vAnchor="page" w:hAnchor="page" w:x="852" w:y="738" w:anchorLock="1"/>
      <w:shd w:val="clear" w:color="auto" w:fill="201547" w:themeFill="text2"/>
      <w:spacing w:before="0" w:after="0" w:line="240" w:lineRule="auto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pacing w:val="-4"/>
      <w:sz w:val="41"/>
      <w:szCs w:val="40"/>
    </w:rPr>
  </w:style>
  <w:style w:type="paragraph" w:styleId="Heading2">
    <w:name w:val="heading 2"/>
    <w:basedOn w:val="Normal"/>
    <w:next w:val="BodyText"/>
    <w:link w:val="Heading2Char"/>
    <w:qFormat/>
    <w:rsid w:val="005C5E94"/>
    <w:pPr>
      <w:keepNext/>
      <w:keepLines/>
      <w:spacing w:before="240" w:line="230" w:lineRule="atLeast"/>
      <w:outlineLvl w:val="1"/>
    </w:pPr>
    <w:rPr>
      <w:rFonts w:asciiTheme="majorHAnsi" w:eastAsiaTheme="majorEastAsia" w:hAnsiTheme="majorHAnsi" w:cstheme="majorBidi"/>
      <w:b/>
      <w:bCs/>
      <w:color w:val="201547" w:themeColor="text2"/>
      <w:spacing w:val="-2"/>
      <w:sz w:val="32"/>
      <w:szCs w:val="26"/>
    </w:rPr>
  </w:style>
  <w:style w:type="paragraph" w:styleId="Heading3">
    <w:name w:val="heading 3"/>
    <w:basedOn w:val="Normal"/>
    <w:next w:val="BodyText"/>
    <w:link w:val="Heading3Char"/>
    <w:qFormat/>
    <w:rsid w:val="005C5E9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Cs/>
      <w:color w:val="201547" w:themeColor="text2"/>
      <w:sz w:val="28"/>
      <w:szCs w:val="26"/>
    </w:rPr>
  </w:style>
  <w:style w:type="paragraph" w:styleId="Heading4">
    <w:name w:val="heading 4"/>
    <w:basedOn w:val="BodyText"/>
    <w:next w:val="BodyText"/>
    <w:link w:val="Heading4Char"/>
    <w:qFormat/>
    <w:rsid w:val="005C5E94"/>
    <w:pPr>
      <w:spacing w:before="200"/>
      <w:outlineLvl w:val="3"/>
    </w:pPr>
    <w:rPr>
      <w:b/>
      <w:bCs/>
      <w:color w:val="201547" w:themeColor="text2"/>
      <w:sz w:val="24"/>
      <w:szCs w:val="24"/>
    </w:rPr>
  </w:style>
  <w:style w:type="paragraph" w:styleId="Heading5">
    <w:name w:val="heading 5"/>
    <w:basedOn w:val="Normal"/>
    <w:next w:val="BodyText"/>
    <w:link w:val="Heading5Char"/>
    <w:rsid w:val="005C5E9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b/>
      <w:iCs/>
      <w:color w:val="201547" w:themeColor="text2"/>
      <w:sz w:val="22"/>
    </w:rPr>
  </w:style>
  <w:style w:type="paragraph" w:styleId="Heading6">
    <w:name w:val="heading 6"/>
    <w:basedOn w:val="Normal"/>
    <w:next w:val="Normal"/>
    <w:link w:val="Heading6Char"/>
    <w:rsid w:val="005C5E9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b/>
      <w:iCs/>
      <w:color w:val="232222" w:themeColor="text1"/>
      <w:lang w:eastAsia="en-US"/>
    </w:rPr>
  </w:style>
  <w:style w:type="paragraph" w:styleId="Heading7">
    <w:name w:val="heading 7"/>
    <w:basedOn w:val="Normal"/>
    <w:next w:val="BodyText"/>
    <w:link w:val="Heading7Char"/>
    <w:semiHidden/>
    <w:rsid w:val="006926C9"/>
    <w:pPr>
      <w:keepNext/>
      <w:keepLines/>
      <w:pageBreakBefore/>
      <w:spacing w:before="0" w:after="0" w:line="230" w:lineRule="atLeast"/>
      <w:outlineLvl w:val="6"/>
    </w:pPr>
    <w:rPr>
      <w:rFonts w:eastAsiaTheme="majorEastAsia" w:cstheme="majorBidi"/>
      <w:iCs/>
      <w:color w:val="201547" w:themeColor="text2"/>
    </w:rPr>
  </w:style>
  <w:style w:type="paragraph" w:styleId="Heading8">
    <w:name w:val="heading 8"/>
    <w:basedOn w:val="Normal"/>
    <w:next w:val="BodyText"/>
    <w:link w:val="Heading8Char"/>
    <w:semiHidden/>
    <w:rsid w:val="0058629F"/>
    <w:pPr>
      <w:keepNext/>
      <w:keepLines/>
      <w:pageBreakBefore/>
      <w:numPr>
        <w:numId w:val="2"/>
      </w:numPr>
      <w:tabs>
        <w:tab w:val="right" w:pos="9639"/>
      </w:tabs>
      <w:spacing w:after="320"/>
      <w:ind w:left="284" w:hanging="284"/>
      <w:outlineLvl w:val="7"/>
    </w:pPr>
    <w:rPr>
      <w:rFonts w:asciiTheme="majorHAnsi" w:eastAsiaTheme="majorEastAsia" w:hAnsiTheme="majorHAnsi" w:cs="Arial"/>
      <w:caps/>
      <w:sz w:val="36"/>
      <w:lang w:eastAsia="en-US"/>
    </w:rPr>
  </w:style>
  <w:style w:type="paragraph" w:styleId="Heading9">
    <w:name w:val="heading 9"/>
    <w:basedOn w:val="Normal"/>
    <w:next w:val="BodyText"/>
    <w:link w:val="Heading9Char"/>
    <w:semiHidden/>
    <w:qFormat/>
    <w:rsid w:val="000809F5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134222"/>
  </w:style>
  <w:style w:type="character" w:customStyle="1" w:styleId="BodyTextChar">
    <w:name w:val="Body Text Char"/>
    <w:basedOn w:val="DefaultParagraphFont"/>
    <w:link w:val="BodyText"/>
    <w:rsid w:val="00134222"/>
  </w:style>
  <w:style w:type="paragraph" w:styleId="BlockText">
    <w:name w:val="Block Text"/>
    <w:basedOn w:val="BodyText"/>
    <w:semiHidden/>
    <w:unhideWhenUsed/>
    <w:rsid w:val="0058629F"/>
    <w:rPr>
      <w:rFonts w:eastAsiaTheme="minorEastAsia" w:cstheme="minorBidi"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62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29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077BDB"/>
    <w:pPr>
      <w:spacing w:before="0" w:after="0" w:line="200" w:lineRule="atLeast"/>
    </w:pPr>
    <w:rPr>
      <w:bCs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F7CFD"/>
    <w:rPr>
      <w:bCs/>
      <w:sz w:val="16"/>
    </w:rPr>
  </w:style>
  <w:style w:type="numbering" w:customStyle="1" w:styleId="HangingList">
    <w:name w:val="HangingList"/>
    <w:uiPriority w:val="99"/>
    <w:rsid w:val="0058629F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CD51BB"/>
    <w:pPr>
      <w:tabs>
        <w:tab w:val="center" w:pos="4513"/>
        <w:tab w:val="right" w:pos="9026"/>
      </w:tabs>
      <w:spacing w:before="0" w:after="26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CD51BB"/>
  </w:style>
  <w:style w:type="character" w:customStyle="1" w:styleId="Heading1Char">
    <w:name w:val="Heading 1 Char"/>
    <w:basedOn w:val="DefaultParagraphFont"/>
    <w:link w:val="Heading1"/>
    <w:rsid w:val="00E571CA"/>
    <w:rPr>
      <w:rFonts w:asciiTheme="majorHAnsi" w:eastAsiaTheme="majorEastAsia" w:hAnsiTheme="majorHAnsi" w:cstheme="majorBidi"/>
      <w:b/>
      <w:bCs/>
      <w:color w:val="FFFFFF" w:themeColor="background1"/>
      <w:spacing w:val="-4"/>
      <w:sz w:val="41"/>
      <w:szCs w:val="40"/>
      <w:shd w:val="clear" w:color="auto" w:fill="201547" w:themeFill="text2"/>
    </w:rPr>
  </w:style>
  <w:style w:type="character" w:customStyle="1" w:styleId="Heading2Char">
    <w:name w:val="Heading 2 Char"/>
    <w:basedOn w:val="DefaultParagraphFont"/>
    <w:link w:val="Heading2"/>
    <w:rsid w:val="005C5E94"/>
    <w:rPr>
      <w:rFonts w:asciiTheme="majorHAnsi" w:eastAsiaTheme="majorEastAsia" w:hAnsiTheme="majorHAnsi" w:cstheme="majorBidi"/>
      <w:b/>
      <w:bCs/>
      <w:color w:val="201547" w:themeColor="text2"/>
      <w:spacing w:val="-2"/>
      <w:sz w:val="32"/>
      <w:szCs w:val="26"/>
    </w:rPr>
  </w:style>
  <w:style w:type="character" w:customStyle="1" w:styleId="Heading3Char">
    <w:name w:val="Heading 3 Char"/>
    <w:basedOn w:val="DefaultParagraphFont"/>
    <w:link w:val="Heading3"/>
    <w:rsid w:val="005C5E94"/>
    <w:rPr>
      <w:rFonts w:asciiTheme="majorHAnsi" w:eastAsiaTheme="majorEastAsia" w:hAnsiTheme="majorHAnsi" w:cstheme="majorBidi"/>
      <w:bCs/>
      <w:color w:val="201547" w:themeColor="text2"/>
      <w:sz w:val="28"/>
      <w:szCs w:val="26"/>
    </w:rPr>
  </w:style>
  <w:style w:type="character" w:customStyle="1" w:styleId="Heading4Char">
    <w:name w:val="Heading 4 Char"/>
    <w:basedOn w:val="DefaultParagraphFont"/>
    <w:link w:val="Heading4"/>
    <w:rsid w:val="005C5E94"/>
    <w:rPr>
      <w:b/>
      <w:bCs/>
      <w:color w:val="201547" w:themeColor="text2"/>
      <w:sz w:val="24"/>
      <w:szCs w:val="24"/>
    </w:rPr>
  </w:style>
  <w:style w:type="character" w:customStyle="1" w:styleId="Heading7Char">
    <w:name w:val="Heading 7 Char"/>
    <w:basedOn w:val="DefaultParagraphFont"/>
    <w:link w:val="Heading7"/>
    <w:semiHidden/>
    <w:rsid w:val="006926C9"/>
    <w:rPr>
      <w:rFonts w:eastAsiaTheme="majorEastAsia" w:cstheme="majorBidi"/>
      <w:iCs/>
      <w:color w:val="201547" w:themeColor="text2"/>
    </w:rPr>
  </w:style>
  <w:style w:type="character" w:customStyle="1" w:styleId="Heading8Char">
    <w:name w:val="Heading 8 Char"/>
    <w:basedOn w:val="DefaultParagraphFont"/>
    <w:link w:val="Heading8"/>
    <w:semiHidden/>
    <w:rsid w:val="000809F5"/>
    <w:rPr>
      <w:rFonts w:asciiTheme="majorHAnsi" w:eastAsiaTheme="majorEastAsia" w:hAnsiTheme="majorHAnsi" w:cs="Arial"/>
      <w:caps/>
      <w:sz w:val="36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0809F5"/>
  </w:style>
  <w:style w:type="numbering" w:customStyle="1" w:styleId="Headings">
    <w:name w:val="Headings"/>
    <w:uiPriority w:val="99"/>
    <w:rsid w:val="0058629F"/>
    <w:pPr>
      <w:numPr>
        <w:numId w:val="3"/>
      </w:numPr>
    </w:pPr>
  </w:style>
  <w:style w:type="character" w:styleId="Hyperlink">
    <w:name w:val="Hyperlink"/>
    <w:basedOn w:val="DefaultParagraphFont"/>
    <w:uiPriority w:val="99"/>
    <w:unhideWhenUsed/>
    <w:rsid w:val="0058629F"/>
    <w:rPr>
      <w:color w:val="232222" w:themeColor="hyperlink"/>
      <w:u w:val="single"/>
    </w:rPr>
  </w:style>
  <w:style w:type="character" w:styleId="FollowedHyperlink">
    <w:name w:val="FollowedHyperlink"/>
    <w:basedOn w:val="DefaultParagraphFont"/>
    <w:uiPriority w:val="99"/>
    <w:rsid w:val="0058629F"/>
    <w:rPr>
      <w:color w:val="7030A0"/>
      <w:u w:val="single"/>
    </w:rPr>
  </w:style>
  <w:style w:type="paragraph" w:styleId="ListBullet">
    <w:name w:val="List Bullet"/>
    <w:basedOn w:val="BodyText"/>
    <w:qFormat/>
    <w:rsid w:val="00231B63"/>
    <w:pPr>
      <w:numPr>
        <w:numId w:val="7"/>
      </w:numPr>
    </w:pPr>
  </w:style>
  <w:style w:type="paragraph" w:styleId="ListBullet2">
    <w:name w:val="List Bullet 2"/>
    <w:basedOn w:val="ListBullet"/>
    <w:qFormat/>
    <w:rsid w:val="00DE33D8"/>
    <w:pPr>
      <w:numPr>
        <w:ilvl w:val="1"/>
      </w:numPr>
    </w:pPr>
  </w:style>
  <w:style w:type="paragraph" w:styleId="ListBullet3">
    <w:name w:val="List Bullet 3"/>
    <w:basedOn w:val="ListBullet2"/>
    <w:qFormat/>
    <w:rsid w:val="0058629F"/>
    <w:pPr>
      <w:numPr>
        <w:ilvl w:val="2"/>
      </w:numPr>
    </w:pPr>
  </w:style>
  <w:style w:type="paragraph" w:styleId="ListContinue">
    <w:name w:val="List Continue"/>
    <w:basedOn w:val="BodyText"/>
    <w:qFormat/>
    <w:rsid w:val="0056073C"/>
    <w:pPr>
      <w:ind w:left="340"/>
    </w:pPr>
  </w:style>
  <w:style w:type="paragraph" w:styleId="ListNumber">
    <w:name w:val="List Number"/>
    <w:basedOn w:val="BodyText"/>
    <w:qFormat/>
    <w:rsid w:val="00231B63"/>
    <w:pPr>
      <w:numPr>
        <w:numId w:val="8"/>
      </w:numPr>
    </w:pPr>
  </w:style>
  <w:style w:type="paragraph" w:styleId="ListNumber2">
    <w:name w:val="List Number 2"/>
    <w:basedOn w:val="ListNumber"/>
    <w:qFormat/>
    <w:rsid w:val="001369F7"/>
    <w:pPr>
      <w:numPr>
        <w:ilvl w:val="1"/>
      </w:numPr>
    </w:pPr>
  </w:style>
  <w:style w:type="paragraph" w:styleId="ListNumber3">
    <w:name w:val="List Number 3"/>
    <w:basedOn w:val="ListNumber2"/>
    <w:qFormat/>
    <w:rsid w:val="001369F7"/>
    <w:pPr>
      <w:numPr>
        <w:ilvl w:val="2"/>
      </w:numPr>
    </w:pPr>
  </w:style>
  <w:style w:type="numbering" w:customStyle="1" w:styleId="MyListNumbering">
    <w:name w:val="MyListNumbering"/>
    <w:uiPriority w:val="99"/>
    <w:rsid w:val="0058629F"/>
    <w:pPr>
      <w:numPr>
        <w:numId w:val="6"/>
      </w:numPr>
    </w:pPr>
  </w:style>
  <w:style w:type="paragraph" w:styleId="Title">
    <w:name w:val="Title"/>
    <w:basedOn w:val="Normal"/>
    <w:next w:val="Normal"/>
    <w:link w:val="TitleChar"/>
    <w:uiPriority w:val="3"/>
    <w:rsid w:val="00427560"/>
    <w:pPr>
      <w:spacing w:before="0" w:after="0" w:line="240" w:lineRule="auto"/>
      <w:ind w:right="2835"/>
    </w:pPr>
    <w:rPr>
      <w:rFonts w:asciiTheme="majorHAnsi" w:hAnsiTheme="majorHAnsi"/>
      <w:b/>
      <w:color w:val="FFFFFF" w:themeColor="background1"/>
      <w:sz w:val="41"/>
    </w:rPr>
  </w:style>
  <w:style w:type="character" w:customStyle="1" w:styleId="TitleChar">
    <w:name w:val="Title Char"/>
    <w:basedOn w:val="DefaultParagraphFont"/>
    <w:link w:val="Title"/>
    <w:uiPriority w:val="3"/>
    <w:rsid w:val="00427560"/>
    <w:rPr>
      <w:rFonts w:asciiTheme="majorHAnsi" w:hAnsiTheme="majorHAnsi"/>
      <w:b/>
      <w:color w:val="FFFFFF" w:themeColor="background1"/>
      <w:sz w:val="41"/>
    </w:rPr>
  </w:style>
  <w:style w:type="paragraph" w:styleId="TOC5">
    <w:name w:val="toc 5"/>
    <w:basedOn w:val="Normal"/>
    <w:next w:val="Normal"/>
    <w:autoRedefine/>
    <w:uiPriority w:val="39"/>
    <w:semiHidden/>
    <w:rsid w:val="00F7242A"/>
    <w:pPr>
      <w:tabs>
        <w:tab w:val="right" w:pos="9582"/>
      </w:tabs>
      <w:spacing w:before="240" w:after="60"/>
      <w:ind w:right="851"/>
    </w:pPr>
    <w:rPr>
      <w:rFonts w:cs="Arial"/>
      <w:b/>
      <w:color w:val="201547" w:themeColor="text2"/>
      <w:sz w:val="24"/>
    </w:rPr>
  </w:style>
  <w:style w:type="paragraph" w:styleId="TOC8">
    <w:name w:val="toc 8"/>
    <w:basedOn w:val="Normal"/>
    <w:next w:val="Normal"/>
    <w:autoRedefine/>
    <w:uiPriority w:val="39"/>
    <w:semiHidden/>
    <w:rsid w:val="00F7242A"/>
    <w:pPr>
      <w:tabs>
        <w:tab w:val="right" w:leader="dot" w:pos="9582"/>
      </w:tabs>
      <w:spacing w:before="240" w:after="60"/>
      <w:ind w:right="851"/>
      <w:contextualSpacing/>
    </w:pPr>
    <w:rPr>
      <w:rFonts w:cs="Arial"/>
      <w:b/>
      <w:color w:val="201547" w:themeColor="text2"/>
      <w:sz w:val="24"/>
    </w:rPr>
  </w:style>
  <w:style w:type="paragraph" w:styleId="ListContinue2">
    <w:name w:val="List Continue 2"/>
    <w:basedOn w:val="ListContinue"/>
    <w:qFormat/>
    <w:rsid w:val="0056073C"/>
    <w:pPr>
      <w:ind w:left="680"/>
    </w:pPr>
  </w:style>
  <w:style w:type="paragraph" w:styleId="ListContinue3">
    <w:name w:val="List Continue 3"/>
    <w:basedOn w:val="ListContinue2"/>
    <w:qFormat/>
    <w:rsid w:val="0056073C"/>
    <w:pPr>
      <w:ind w:left="1021"/>
    </w:pPr>
  </w:style>
  <w:style w:type="paragraph" w:styleId="NoSpacing">
    <w:name w:val="No Spacing"/>
    <w:basedOn w:val="Normal"/>
    <w:next w:val="BodyText"/>
    <w:link w:val="NoSpacingChar"/>
    <w:qFormat/>
    <w:rsid w:val="00E670F9"/>
    <w:pPr>
      <w:spacing w:before="0" w:after="0"/>
    </w:pPr>
  </w:style>
  <w:style w:type="paragraph" w:styleId="Date">
    <w:name w:val="Date"/>
    <w:basedOn w:val="Normal"/>
    <w:link w:val="DateChar"/>
    <w:uiPriority w:val="99"/>
    <w:rsid w:val="00C503CB"/>
    <w:pPr>
      <w:spacing w:before="0" w:after="0"/>
      <w:jc w:val="right"/>
    </w:pPr>
    <w:rPr>
      <w:sz w:val="24"/>
    </w:rPr>
  </w:style>
  <w:style w:type="character" w:customStyle="1" w:styleId="DateChar">
    <w:name w:val="Date Char"/>
    <w:basedOn w:val="DefaultParagraphFont"/>
    <w:link w:val="Date"/>
    <w:uiPriority w:val="99"/>
    <w:rsid w:val="00C503CB"/>
    <w:rPr>
      <w:sz w:val="24"/>
    </w:rPr>
  </w:style>
  <w:style w:type="paragraph" w:customStyle="1" w:styleId="TableofFiguresHeading">
    <w:name w:val="Table of Figures Heading"/>
    <w:basedOn w:val="Normal"/>
    <w:uiPriority w:val="99"/>
    <w:rsid w:val="00095E93"/>
    <w:pPr>
      <w:keepNext/>
      <w:spacing w:before="0" w:after="60"/>
      <w:outlineLvl w:val="4"/>
    </w:pPr>
    <w:rPr>
      <w:b/>
      <w:bCs/>
      <w:noProof/>
      <w:color w:val="201547" w:themeColor="text2"/>
      <w:sz w:val="24"/>
    </w:rPr>
  </w:style>
  <w:style w:type="character" w:customStyle="1" w:styleId="Heading5Char">
    <w:name w:val="Heading 5 Char"/>
    <w:basedOn w:val="DefaultParagraphFont"/>
    <w:link w:val="Heading5"/>
    <w:rsid w:val="005C5E94"/>
    <w:rPr>
      <w:rFonts w:asciiTheme="majorHAnsi" w:eastAsiaTheme="majorEastAsia" w:hAnsiTheme="majorHAnsi" w:cstheme="majorBidi"/>
      <w:b/>
      <w:iCs/>
      <w:color w:val="201547" w:themeColor="text2"/>
      <w:sz w:val="22"/>
    </w:rPr>
  </w:style>
  <w:style w:type="character" w:customStyle="1" w:styleId="Heading6Char">
    <w:name w:val="Heading 6 Char"/>
    <w:basedOn w:val="DefaultParagraphFont"/>
    <w:link w:val="Heading6"/>
    <w:rsid w:val="005C5E94"/>
    <w:rPr>
      <w:rFonts w:asciiTheme="majorHAnsi" w:eastAsiaTheme="majorEastAsia" w:hAnsiTheme="majorHAnsi" w:cstheme="majorBidi"/>
      <w:b/>
      <w:iCs/>
      <w:color w:val="232222" w:themeColor="text1"/>
      <w:lang w:eastAsia="en-US"/>
    </w:rPr>
  </w:style>
  <w:style w:type="paragraph" w:styleId="Revision">
    <w:name w:val="Revision"/>
    <w:hidden/>
    <w:uiPriority w:val="99"/>
    <w:semiHidden/>
    <w:rsid w:val="009E7348"/>
    <w:rPr>
      <w:rFonts w:ascii="Calibri" w:eastAsia="Calibri" w:hAnsi="Calibri"/>
      <w:lang w:eastAsia="en-US"/>
    </w:rPr>
  </w:style>
  <w:style w:type="paragraph" w:customStyle="1" w:styleId="ListAlpha">
    <w:name w:val="List Alpha"/>
    <w:basedOn w:val="Normal"/>
    <w:qFormat/>
    <w:rsid w:val="00231B63"/>
    <w:pPr>
      <w:numPr>
        <w:numId w:val="4"/>
      </w:numPr>
    </w:pPr>
  </w:style>
  <w:style w:type="table" w:styleId="PlainTable2">
    <w:name w:val="Plain Table 2"/>
    <w:basedOn w:val="TableNormal"/>
    <w:uiPriority w:val="42"/>
    <w:semiHidden/>
    <w:rsid w:val="0058629F"/>
    <w:pPr>
      <w:spacing w:line="240" w:lineRule="exact"/>
    </w:pPr>
    <w:tblPr>
      <w:tblStyleRowBandSize w:val="1"/>
      <w:tblStyleColBandSize w:val="1"/>
      <w:tblBorders>
        <w:top w:val="single" w:sz="4" w:space="0" w:color="918E8E" w:themeColor="text1" w:themeTint="80"/>
        <w:bottom w:val="single" w:sz="4" w:space="0" w:color="918E8E" w:themeColor="text1" w:themeTint="80"/>
      </w:tblBorders>
      <w:tblCellMar>
        <w:top w:w="227" w:type="dxa"/>
        <w:bottom w:w="227" w:type="dxa"/>
      </w:tblCellMar>
    </w:tblPr>
    <w:tblStylePr w:type="firstRow">
      <w:rPr>
        <w:b/>
        <w:bCs/>
      </w:rPr>
      <w:tblPr/>
      <w:tcPr>
        <w:tcBorders>
          <w:bottom w:val="single" w:sz="4" w:space="0" w:color="918E8E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18E8E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18E8E" w:themeColor="text1" w:themeTint="80"/>
          <w:right w:val="single" w:sz="4" w:space="0" w:color="918E8E" w:themeColor="text1" w:themeTint="80"/>
        </w:tcBorders>
      </w:tcPr>
    </w:tblStylePr>
    <w:tblStylePr w:type="band2Vert">
      <w:tblPr/>
      <w:tcPr>
        <w:tcBorders>
          <w:left w:val="single" w:sz="4" w:space="0" w:color="918E8E" w:themeColor="text1" w:themeTint="80"/>
          <w:right w:val="single" w:sz="4" w:space="0" w:color="918E8E" w:themeColor="text1" w:themeTint="80"/>
        </w:tcBorders>
      </w:tcPr>
    </w:tblStylePr>
    <w:tblStylePr w:type="band1Horz">
      <w:tblPr/>
      <w:tcPr>
        <w:tcBorders>
          <w:top w:val="single" w:sz="4" w:space="0" w:color="918E8E" w:themeColor="text1" w:themeTint="80"/>
          <w:bottom w:val="single" w:sz="4" w:space="0" w:color="918E8E" w:themeColor="text1" w:themeTint="80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862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629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629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62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629F"/>
    <w:rPr>
      <w:b/>
      <w:bCs/>
    </w:rPr>
  </w:style>
  <w:style w:type="paragraph" w:styleId="TOCHeading">
    <w:name w:val="TOC Heading"/>
    <w:basedOn w:val="Normal"/>
    <w:uiPriority w:val="99"/>
    <w:rsid w:val="00166FB5"/>
    <w:pPr>
      <w:tabs>
        <w:tab w:val="left" w:pos="1134"/>
        <w:tab w:val="left" w:pos="2268"/>
        <w:tab w:val="left" w:pos="3402"/>
        <w:tab w:val="left" w:pos="4536"/>
        <w:tab w:val="left" w:pos="5103"/>
      </w:tabs>
      <w:spacing w:before="0" w:after="440" w:line="240" w:lineRule="auto"/>
      <w:outlineLvl w:val="4"/>
    </w:pPr>
    <w:rPr>
      <w:rFonts w:cs="Arial"/>
      <w:b/>
      <w:color w:val="201547" w:themeColor="text2"/>
      <w:sz w:val="40"/>
      <w:szCs w:val="40"/>
    </w:rPr>
  </w:style>
  <w:style w:type="paragraph" w:styleId="TOC1">
    <w:name w:val="toc 1"/>
    <w:basedOn w:val="Normal"/>
    <w:next w:val="Normal"/>
    <w:link w:val="TOC1Char"/>
    <w:uiPriority w:val="39"/>
    <w:rsid w:val="00F7242A"/>
    <w:pPr>
      <w:tabs>
        <w:tab w:val="right" w:leader="dot" w:pos="9582"/>
      </w:tabs>
      <w:spacing w:before="240" w:after="60"/>
      <w:ind w:right="851"/>
    </w:pPr>
    <w:rPr>
      <w:rFonts w:cs="Arial"/>
      <w:b/>
      <w:noProof/>
      <w:color w:val="201547" w:themeColor="text2"/>
      <w:sz w:val="24"/>
      <w:szCs w:val="24"/>
    </w:rPr>
  </w:style>
  <w:style w:type="paragraph" w:styleId="TOC2">
    <w:name w:val="toc 2"/>
    <w:basedOn w:val="Normal"/>
    <w:next w:val="Normal"/>
    <w:uiPriority w:val="39"/>
    <w:rsid w:val="000D7227"/>
    <w:pPr>
      <w:tabs>
        <w:tab w:val="right" w:leader="dot" w:pos="9582"/>
      </w:tabs>
      <w:spacing w:after="60"/>
      <w:ind w:right="851"/>
    </w:pPr>
    <w:rPr>
      <w:rFonts w:cs="Arial"/>
      <w:noProof/>
      <w:color w:val="232222"/>
      <w:sz w:val="22"/>
      <w:szCs w:val="28"/>
    </w:rPr>
  </w:style>
  <w:style w:type="table" w:customStyle="1" w:styleId="PullOutBoxTable">
    <w:name w:val="Pull Out Box Table"/>
    <w:basedOn w:val="TableNormal"/>
    <w:uiPriority w:val="99"/>
    <w:rsid w:val="001D46AE"/>
    <w:pPr>
      <w:spacing w:before="70" w:after="70"/>
    </w:pPr>
    <w:tblPr>
      <w:tblBorders>
        <w:top w:val="single" w:sz="4" w:space="0" w:color="232222" w:themeColor="text1"/>
        <w:left w:val="single" w:sz="4" w:space="0" w:color="232222" w:themeColor="text1"/>
        <w:bottom w:val="single" w:sz="4" w:space="0" w:color="232222" w:themeColor="text1"/>
        <w:right w:val="single" w:sz="4" w:space="0" w:color="232222" w:themeColor="text1"/>
      </w:tblBorders>
      <w:tblCellMar>
        <w:top w:w="28" w:type="dxa"/>
        <w:left w:w="142" w:type="dxa"/>
        <w:bottom w:w="28" w:type="dxa"/>
        <w:right w:w="142" w:type="dxa"/>
      </w:tblCellMar>
    </w:tblPr>
  </w:style>
  <w:style w:type="paragraph" w:styleId="FootnoteText">
    <w:name w:val="footnote text"/>
    <w:basedOn w:val="Normal"/>
    <w:link w:val="FootnoteTextChar"/>
    <w:uiPriority w:val="99"/>
    <w:rsid w:val="005D764F"/>
    <w:pPr>
      <w:keepLines/>
      <w:tabs>
        <w:tab w:val="left" w:pos="340"/>
      </w:tabs>
      <w:spacing w:before="0" w:after="60" w:line="180" w:lineRule="atLeast"/>
      <w:ind w:left="340" w:hanging="340"/>
    </w:pPr>
    <w:rPr>
      <w:sz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58629F"/>
    <w:rPr>
      <w:vertAlign w:val="superscript"/>
    </w:rPr>
  </w:style>
  <w:style w:type="table" w:styleId="ColorfulGrid">
    <w:name w:val="Colorful Grid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D2D2" w:themeFill="text1" w:themeFillTint="33"/>
    </w:tcPr>
    <w:tblStylePr w:type="firstRow">
      <w:rPr>
        <w:b/>
        <w:bCs/>
      </w:rPr>
      <w:tblPr/>
      <w:tcPr>
        <w:shd w:val="clear" w:color="auto" w:fill="A8A5A5" w:themeFill="text1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A8A5A5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919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919" w:themeFill="text1" w:themeFillShade="BF"/>
      </w:tcPr>
    </w:tblStylePr>
    <w:tblStylePr w:type="band1Vert">
      <w:tblPr/>
      <w:tcPr>
        <w:shd w:val="clear" w:color="auto" w:fill="928F8F" w:themeFill="text1" w:themeFillTint="7F"/>
      </w:tcPr>
    </w:tblStylePr>
    <w:tblStylePr w:type="band1Horz">
      <w:tblPr/>
      <w:tcPr>
        <w:shd w:val="clear" w:color="auto" w:fill="928F8F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2E3FF" w:themeFill="accent1" w:themeFillTint="33"/>
    </w:tcPr>
    <w:tblStylePr w:type="firstRow">
      <w:rPr>
        <w:b/>
        <w:bCs/>
      </w:rPr>
      <w:tblPr/>
      <w:tcPr>
        <w:shd w:val="clear" w:color="auto" w:fill="85C8FF" w:themeFill="accent1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85C8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559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559A" w:themeFill="accent1" w:themeFillShade="BF"/>
      </w:tcPr>
    </w:tblStylePr>
    <w:tblStylePr w:type="band1Vert">
      <w:tblPr/>
      <w:tcPr>
        <w:shd w:val="clear" w:color="auto" w:fill="67BBFF" w:themeFill="accent1" w:themeFillTint="7F"/>
      </w:tcPr>
    </w:tblStylePr>
    <w:tblStylePr w:type="band1Horz">
      <w:tblPr/>
      <w:tcPr>
        <w:shd w:val="clear" w:color="auto" w:fill="67BBFF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2C7" w:themeFill="accent2" w:themeFillTint="33"/>
    </w:tcPr>
    <w:tblStylePr w:type="firstRow">
      <w:rPr>
        <w:b/>
        <w:bCs/>
      </w:rPr>
      <w:tblPr/>
      <w:tcPr>
        <w:shd w:val="clear" w:color="auto" w:fill="FFC690" w:themeFill="accent2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FFC69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F55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F5500" w:themeFill="accent2" w:themeFillShade="BF"/>
      </w:tcPr>
    </w:tblStylePr>
    <w:tblStylePr w:type="band1Vert">
      <w:tblPr/>
      <w:tcPr>
        <w:shd w:val="clear" w:color="auto" w:fill="FFB875" w:themeFill="accent2" w:themeFillTint="7F"/>
      </w:tcPr>
    </w:tblStylePr>
    <w:tblStylePr w:type="band1Horz">
      <w:tblPr/>
      <w:tcPr>
        <w:shd w:val="clear" w:color="auto" w:fill="FFB87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FFB" w:themeFill="accent3" w:themeFillTint="33"/>
    </w:tcPr>
    <w:tblStylePr w:type="firstRow">
      <w:rPr>
        <w:b/>
        <w:bCs/>
      </w:rPr>
      <w:tblPr/>
      <w:tcPr>
        <w:shd w:val="clear" w:color="auto" w:fill="7AFFF8" w:themeFill="accent3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7AFFF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857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857E" w:themeFill="accent3" w:themeFillShade="BF"/>
      </w:tcPr>
    </w:tblStylePr>
    <w:tblStylePr w:type="band1Vert">
      <w:tblPr/>
      <w:tcPr>
        <w:shd w:val="clear" w:color="auto" w:fill="59FFF6" w:themeFill="accent3" w:themeFillTint="7F"/>
      </w:tcPr>
    </w:tblStylePr>
    <w:tblStylePr w:type="band1Horz">
      <w:tblPr/>
      <w:tcPr>
        <w:shd w:val="clear" w:color="auto" w:fill="59FFF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BEEC" w:themeFill="accent4" w:themeFillTint="33"/>
    </w:tcPr>
    <w:tblStylePr w:type="firstRow">
      <w:rPr>
        <w:b/>
        <w:bCs/>
      </w:rPr>
      <w:tblPr/>
      <w:tcPr>
        <w:shd w:val="clear" w:color="auto" w:fill="917DD8" w:themeFill="accent4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917DD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70F3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70F34" w:themeFill="accent4" w:themeFillShade="BF"/>
      </w:tcPr>
    </w:tblStylePr>
    <w:tblStylePr w:type="band1Vert">
      <w:tblPr/>
      <w:tcPr>
        <w:shd w:val="clear" w:color="auto" w:fill="775ECF" w:themeFill="accent4" w:themeFillTint="7F"/>
      </w:tcPr>
    </w:tblStylePr>
    <w:tblStylePr w:type="band1Horz">
      <w:tblPr/>
      <w:tcPr>
        <w:shd w:val="clear" w:color="auto" w:fill="775EC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DF9" w:themeFill="accent5" w:themeFillTint="33"/>
    </w:tcPr>
    <w:tblStylePr w:type="firstRow">
      <w:rPr>
        <w:b/>
        <w:bCs/>
      </w:rPr>
      <w:tblPr/>
      <w:tcPr>
        <w:shd w:val="clear" w:color="auto" w:fill="C1DCF3" w:themeFill="accent5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C1DCF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782C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782CE" w:themeFill="accent5" w:themeFillShade="BF"/>
      </w:tcPr>
    </w:tblStylePr>
    <w:tblStylePr w:type="band1Vert">
      <w:tblPr/>
      <w:tcPr>
        <w:shd w:val="clear" w:color="auto" w:fill="B2D4F0" w:themeFill="accent5" w:themeFillTint="7F"/>
      </w:tcPr>
    </w:tblStylePr>
    <w:tblStylePr w:type="band1Horz">
      <w:tblPr/>
      <w:tcPr>
        <w:shd w:val="clear" w:color="auto" w:fill="B2D4F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EE0" w:themeFill="accent6" w:themeFillTint="33"/>
    </w:tcPr>
    <w:tblStylePr w:type="firstRow">
      <w:rPr>
        <w:b/>
        <w:bCs/>
      </w:rPr>
      <w:tblPr/>
      <w:tcPr>
        <w:shd w:val="clear" w:color="auto" w:fill="F9DDC1" w:themeFill="accent6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F9DD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B7E1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B7E16" w:themeFill="accent6" w:themeFillShade="BF"/>
      </w:tcPr>
    </w:tblStylePr>
    <w:tblStylePr w:type="band1Vert">
      <w:tblPr/>
      <w:tcPr>
        <w:shd w:val="clear" w:color="auto" w:fill="F8D4B2" w:themeFill="accent6" w:themeFillTint="7F"/>
      </w:tcPr>
    </w:tblStylePr>
    <w:tblStylePr w:type="band1Horz">
      <w:tblPr/>
      <w:tcPr>
        <w:shd w:val="clear" w:color="auto" w:fill="F8D4B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E9E9E9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B5A00" w:themeFill="accent2" w:themeFillShade="CC"/>
      </w:tcPr>
    </w:tblStylePr>
    <w:tblStylePr w:type="lastRow">
      <w:rPr>
        <w:b/>
        <w:bCs/>
        <w:color w:val="BB5A00" w:themeColor="accent2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C7C7" w:themeFill="text1" w:themeFillTint="3F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E1F1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B5A00" w:themeFill="accent2" w:themeFillShade="CC"/>
      </w:tcPr>
    </w:tblStylePr>
    <w:tblStylePr w:type="lastRow">
      <w:rPr>
        <w:b/>
        <w:bCs/>
        <w:color w:val="BB5A00" w:themeColor="accent2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DDFF" w:themeFill="accent1" w:themeFillTint="3F"/>
      </w:tcPr>
    </w:tblStylePr>
    <w:tblStylePr w:type="band1Horz">
      <w:tblPr/>
      <w:tcPr>
        <w:shd w:val="clear" w:color="auto" w:fill="C2E3F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FFF0E3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B5A00" w:themeFill="accent2" w:themeFillShade="CC"/>
      </w:tcPr>
    </w:tblStylePr>
    <w:tblStylePr w:type="lastRow">
      <w:rPr>
        <w:b/>
        <w:bCs/>
        <w:color w:val="BB5A00" w:themeColor="accent2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BBA" w:themeFill="accent2" w:themeFillTint="3F"/>
      </w:tcPr>
    </w:tblStylePr>
    <w:tblStylePr w:type="band1Horz">
      <w:tblPr/>
      <w:tcPr>
        <w:shd w:val="clear" w:color="auto" w:fill="FFE2C7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DEFFF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91038" w:themeFill="accent4" w:themeFillShade="CC"/>
      </w:tcPr>
    </w:tblStylePr>
    <w:tblStylePr w:type="lastRow">
      <w:rPr>
        <w:b/>
        <w:bCs/>
        <w:color w:val="191038" w:themeColor="accent4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FFA" w:themeFill="accent3" w:themeFillTint="3F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E4DFF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E87" w:themeFill="accent3" w:themeFillShade="CC"/>
      </w:tcPr>
    </w:tblStylePr>
    <w:tblStylePr w:type="lastRow">
      <w:rPr>
        <w:b/>
        <w:bCs/>
        <w:color w:val="008E87" w:themeColor="accent3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AFE7" w:themeFill="accent4" w:themeFillTint="3F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EFF6F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C8726" w:themeFill="accent6" w:themeFillShade="CC"/>
      </w:tcPr>
    </w:tblStylePr>
    <w:tblStylePr w:type="lastRow">
      <w:rPr>
        <w:b/>
        <w:bCs/>
        <w:color w:val="EC8726" w:themeColor="accent6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9F7" w:themeFill="accent5" w:themeFillTint="3F"/>
      </w:tcPr>
    </w:tblStylePr>
    <w:tblStylePr w:type="band1Horz">
      <w:tblPr/>
      <w:tcPr>
        <w:shd w:val="clear" w:color="auto" w:fill="E0EDF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FDF6E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E8AD7" w:themeFill="accent5" w:themeFillShade="CC"/>
      </w:tcPr>
    </w:tblStylePr>
    <w:tblStylePr w:type="lastRow">
      <w:rPr>
        <w:b/>
        <w:bCs/>
        <w:color w:val="2E8AD7" w:themeColor="accent5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9D8" w:themeFill="accent6" w:themeFillTint="3F"/>
      </w:tcPr>
    </w:tblStylePr>
    <w:tblStylePr w:type="band1Horz">
      <w:tblPr/>
      <w:tcPr>
        <w:shd w:val="clear" w:color="auto" w:fill="FCEEE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EA7200" w:themeColor="accent2"/>
        <w:left w:val="single" w:sz="4" w:space="0" w:color="232222" w:themeColor="text1"/>
        <w:bottom w:val="single" w:sz="4" w:space="0" w:color="232222" w:themeColor="text1"/>
        <w:right w:val="single" w:sz="4" w:space="0" w:color="232222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9E9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A72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414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414" w:themeColor="text1" w:themeShade="99"/>
          <w:insideV w:val="nil"/>
        </w:tcBorders>
        <w:shd w:val="clear" w:color="auto" w:fill="141414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919" w:themeFill="text1" w:themeFillShade="BF"/>
      </w:tcPr>
    </w:tblStylePr>
    <w:tblStylePr w:type="band1Vert">
      <w:tblPr/>
      <w:tcPr>
        <w:shd w:val="clear" w:color="auto" w:fill="A8A5A5" w:themeFill="text1" w:themeFillTint="66"/>
      </w:tcPr>
    </w:tblStylePr>
    <w:tblStylePr w:type="band1Horz">
      <w:tblPr/>
      <w:tcPr>
        <w:shd w:val="clear" w:color="auto" w:fill="928F8F" w:themeFill="text1" w:themeFillTint="7F"/>
      </w:tcPr>
    </w:tblStylePr>
    <w:tblStylePr w:type="neCell">
      <w:rPr>
        <w:color w:val="232222" w:themeColor="text1"/>
      </w:rPr>
    </w:tblStylePr>
    <w:tblStylePr w:type="nwCell">
      <w:rPr>
        <w:color w:val="232222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EA7200" w:themeColor="accent2"/>
        <w:left w:val="single" w:sz="4" w:space="0" w:color="0072CE" w:themeColor="accent1"/>
        <w:bottom w:val="single" w:sz="4" w:space="0" w:color="0072CE" w:themeColor="accent1"/>
        <w:right w:val="single" w:sz="4" w:space="0" w:color="0072C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1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A72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B" w:themeColor="accent1" w:themeShade="99"/>
          <w:insideV w:val="nil"/>
        </w:tcBorders>
        <w:shd w:val="clear" w:color="auto" w:fill="00447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B" w:themeFill="accent1" w:themeFillShade="99"/>
      </w:tcPr>
    </w:tblStylePr>
    <w:tblStylePr w:type="band1Vert">
      <w:tblPr/>
      <w:tcPr>
        <w:shd w:val="clear" w:color="auto" w:fill="85C8FF" w:themeFill="accent1" w:themeFillTint="66"/>
      </w:tcPr>
    </w:tblStylePr>
    <w:tblStylePr w:type="band1Horz">
      <w:tblPr/>
      <w:tcPr>
        <w:shd w:val="clear" w:color="auto" w:fill="67BBFF" w:themeFill="accent1" w:themeFillTint="7F"/>
      </w:tcPr>
    </w:tblStylePr>
    <w:tblStylePr w:type="neCell">
      <w:rPr>
        <w:color w:val="232222" w:themeColor="text1"/>
      </w:rPr>
    </w:tblStylePr>
    <w:tblStylePr w:type="nwCell">
      <w:rPr>
        <w:color w:val="232222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EA7200" w:themeColor="accent2"/>
        <w:left w:val="single" w:sz="4" w:space="0" w:color="EA7200" w:themeColor="accent2"/>
        <w:bottom w:val="single" w:sz="4" w:space="0" w:color="EA7200" w:themeColor="accent2"/>
        <w:right w:val="single" w:sz="4" w:space="0" w:color="EA72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0E3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A72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C44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4400" w:themeColor="accent2" w:themeShade="99"/>
          <w:insideV w:val="nil"/>
        </w:tcBorders>
        <w:shd w:val="clear" w:color="auto" w:fill="8C44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4400" w:themeFill="accent2" w:themeFillShade="99"/>
      </w:tcPr>
    </w:tblStylePr>
    <w:tblStylePr w:type="band1Vert">
      <w:tblPr/>
      <w:tcPr>
        <w:shd w:val="clear" w:color="auto" w:fill="FFC690" w:themeFill="accent2" w:themeFillTint="66"/>
      </w:tcPr>
    </w:tblStylePr>
    <w:tblStylePr w:type="band1Horz">
      <w:tblPr/>
      <w:tcPr>
        <w:shd w:val="clear" w:color="auto" w:fill="FFB875" w:themeFill="accent2" w:themeFillTint="7F"/>
      </w:tcPr>
    </w:tblStylePr>
    <w:tblStylePr w:type="neCell">
      <w:rPr>
        <w:color w:val="232222" w:themeColor="text1"/>
      </w:rPr>
    </w:tblStylePr>
    <w:tblStylePr w:type="nwCell">
      <w:rPr>
        <w:color w:val="232222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201547" w:themeColor="accent4"/>
        <w:left w:val="single" w:sz="4" w:space="0" w:color="00B2A9" w:themeColor="accent3"/>
        <w:bottom w:val="single" w:sz="4" w:space="0" w:color="00B2A9" w:themeColor="accent3"/>
        <w:right w:val="single" w:sz="4" w:space="0" w:color="00B2A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FF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0154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A6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A65" w:themeColor="accent3" w:themeShade="99"/>
          <w:insideV w:val="nil"/>
        </w:tcBorders>
        <w:shd w:val="clear" w:color="auto" w:fill="006A6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65" w:themeFill="accent3" w:themeFillShade="99"/>
      </w:tcPr>
    </w:tblStylePr>
    <w:tblStylePr w:type="band1Vert">
      <w:tblPr/>
      <w:tcPr>
        <w:shd w:val="clear" w:color="auto" w:fill="7AFFF8" w:themeFill="accent3" w:themeFillTint="66"/>
      </w:tcPr>
    </w:tblStylePr>
    <w:tblStylePr w:type="band1Horz">
      <w:tblPr/>
      <w:tcPr>
        <w:shd w:val="clear" w:color="auto" w:fill="59FFF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00B2A9" w:themeColor="accent3"/>
        <w:left w:val="single" w:sz="4" w:space="0" w:color="201547" w:themeColor="accent4"/>
        <w:bottom w:val="single" w:sz="4" w:space="0" w:color="201547" w:themeColor="accent4"/>
        <w:right w:val="single" w:sz="4" w:space="0" w:color="20154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DF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2A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0C2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30C2A" w:themeColor="accent4" w:themeShade="99"/>
          <w:insideV w:val="nil"/>
        </w:tcBorders>
        <w:shd w:val="clear" w:color="auto" w:fill="130C2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0C2A" w:themeFill="accent4" w:themeFillShade="99"/>
      </w:tcPr>
    </w:tblStylePr>
    <w:tblStylePr w:type="band1Vert">
      <w:tblPr/>
      <w:tcPr>
        <w:shd w:val="clear" w:color="auto" w:fill="917DD8" w:themeFill="accent4" w:themeFillTint="66"/>
      </w:tcPr>
    </w:tblStylePr>
    <w:tblStylePr w:type="band1Horz">
      <w:tblPr/>
      <w:tcPr>
        <w:shd w:val="clear" w:color="auto" w:fill="775ECF" w:themeFill="accent4" w:themeFillTint="7F"/>
      </w:tcPr>
    </w:tblStylePr>
    <w:tblStylePr w:type="neCell">
      <w:rPr>
        <w:color w:val="232222" w:themeColor="text1"/>
      </w:rPr>
    </w:tblStylePr>
    <w:tblStylePr w:type="nwCell">
      <w:rPr>
        <w:color w:val="232222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F2AB66" w:themeColor="accent6"/>
        <w:left w:val="single" w:sz="4" w:space="0" w:color="66AAE2" w:themeColor="accent5"/>
        <w:bottom w:val="single" w:sz="4" w:space="0" w:color="66AAE2" w:themeColor="accent5"/>
        <w:right w:val="single" w:sz="4" w:space="0" w:color="66AAE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6F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2AB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68A5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68A5" w:themeColor="accent5" w:themeShade="99"/>
          <w:insideV w:val="nil"/>
        </w:tcBorders>
        <w:shd w:val="clear" w:color="auto" w:fill="1F68A5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8A5" w:themeFill="accent5" w:themeFillShade="99"/>
      </w:tcPr>
    </w:tblStylePr>
    <w:tblStylePr w:type="band1Vert">
      <w:tblPr/>
      <w:tcPr>
        <w:shd w:val="clear" w:color="auto" w:fill="C1DCF3" w:themeFill="accent5" w:themeFillTint="66"/>
      </w:tcPr>
    </w:tblStylePr>
    <w:tblStylePr w:type="band1Horz">
      <w:tblPr/>
      <w:tcPr>
        <w:shd w:val="clear" w:color="auto" w:fill="B2D4F0" w:themeFill="accent5" w:themeFillTint="7F"/>
      </w:tcPr>
    </w:tblStylePr>
    <w:tblStylePr w:type="neCell">
      <w:rPr>
        <w:color w:val="232222" w:themeColor="text1"/>
      </w:rPr>
    </w:tblStylePr>
    <w:tblStylePr w:type="nwCell">
      <w:rPr>
        <w:color w:val="232222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66AAE2" w:themeColor="accent5"/>
        <w:left w:val="single" w:sz="4" w:space="0" w:color="F2AB66" w:themeColor="accent6"/>
        <w:bottom w:val="single" w:sz="4" w:space="0" w:color="F2AB66" w:themeColor="accent6"/>
        <w:right w:val="single" w:sz="4" w:space="0" w:color="F2AB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6E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AAE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E651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E6510" w:themeColor="accent6" w:themeShade="99"/>
          <w:insideV w:val="nil"/>
        </w:tcBorders>
        <w:shd w:val="clear" w:color="auto" w:fill="BE651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510" w:themeFill="accent6" w:themeFillShade="99"/>
      </w:tcPr>
    </w:tblStylePr>
    <w:tblStylePr w:type="band1Vert">
      <w:tblPr/>
      <w:tcPr>
        <w:shd w:val="clear" w:color="auto" w:fill="F9DDC1" w:themeFill="accent6" w:themeFillTint="66"/>
      </w:tcPr>
    </w:tblStylePr>
    <w:tblStylePr w:type="band1Horz">
      <w:tblPr/>
      <w:tcPr>
        <w:shd w:val="clear" w:color="auto" w:fill="F8D4B2" w:themeFill="accent6" w:themeFillTint="7F"/>
      </w:tcPr>
    </w:tblStylePr>
    <w:tblStylePr w:type="neCell">
      <w:rPr>
        <w:color w:val="232222" w:themeColor="text1"/>
      </w:rPr>
    </w:tblStylePr>
    <w:tblStylePr w:type="nwCell">
      <w:rPr>
        <w:color w:val="232222" w:themeColor="text1"/>
      </w:rPr>
    </w:tblStylePr>
  </w:style>
  <w:style w:type="table" w:styleId="DarkList">
    <w:name w:val="Dark List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232222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1111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919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919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919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919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0072C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EA72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438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F55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F55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55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550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00B2A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853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57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57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57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57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20154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0A23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70F3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70F3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0F3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0F3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66AAE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568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2C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2C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2C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2CE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F2AB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D540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B7E1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B7E1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7E1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7E16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A8A5A5" w:themeColor="text1" w:themeTint="66"/>
        <w:left w:val="single" w:sz="4" w:space="0" w:color="A8A5A5" w:themeColor="text1" w:themeTint="66"/>
        <w:bottom w:val="single" w:sz="4" w:space="0" w:color="A8A5A5" w:themeColor="text1" w:themeTint="66"/>
        <w:right w:val="single" w:sz="4" w:space="0" w:color="A8A5A5" w:themeColor="text1" w:themeTint="66"/>
        <w:insideH w:val="single" w:sz="4" w:space="0" w:color="A8A5A5" w:themeColor="text1" w:themeTint="66"/>
        <w:insideV w:val="single" w:sz="4" w:space="0" w:color="A8A5A5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7C7979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797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85C8FF" w:themeColor="accent1" w:themeTint="66"/>
        <w:left w:val="single" w:sz="4" w:space="0" w:color="85C8FF" w:themeColor="accent1" w:themeTint="66"/>
        <w:bottom w:val="single" w:sz="4" w:space="0" w:color="85C8FF" w:themeColor="accent1" w:themeTint="66"/>
        <w:right w:val="single" w:sz="4" w:space="0" w:color="85C8FF" w:themeColor="accent1" w:themeTint="66"/>
        <w:insideH w:val="single" w:sz="4" w:space="0" w:color="85C8FF" w:themeColor="accent1" w:themeTint="66"/>
        <w:insideV w:val="single" w:sz="4" w:space="0" w:color="85C8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8AD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8AD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FFC690" w:themeColor="accent2" w:themeTint="66"/>
        <w:left w:val="single" w:sz="4" w:space="0" w:color="FFC690" w:themeColor="accent2" w:themeTint="66"/>
        <w:bottom w:val="single" w:sz="4" w:space="0" w:color="FFC690" w:themeColor="accent2" w:themeTint="66"/>
        <w:right w:val="single" w:sz="4" w:space="0" w:color="FFC690" w:themeColor="accent2" w:themeTint="66"/>
        <w:insideH w:val="single" w:sz="4" w:space="0" w:color="FFC690" w:themeColor="accent2" w:themeTint="66"/>
        <w:insideV w:val="single" w:sz="4" w:space="0" w:color="FFC69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A95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95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7AFFF8" w:themeColor="accent3" w:themeTint="66"/>
        <w:left w:val="single" w:sz="4" w:space="0" w:color="7AFFF8" w:themeColor="accent3" w:themeTint="66"/>
        <w:bottom w:val="single" w:sz="4" w:space="0" w:color="7AFFF8" w:themeColor="accent3" w:themeTint="66"/>
        <w:right w:val="single" w:sz="4" w:space="0" w:color="7AFFF8" w:themeColor="accent3" w:themeTint="66"/>
        <w:insideH w:val="single" w:sz="4" w:space="0" w:color="7AFFF8" w:themeColor="accent3" w:themeTint="66"/>
        <w:insideV w:val="single" w:sz="4" w:space="0" w:color="7AFFF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FFF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FF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917DD8" w:themeColor="accent4" w:themeTint="66"/>
        <w:left w:val="single" w:sz="4" w:space="0" w:color="917DD8" w:themeColor="accent4" w:themeTint="66"/>
        <w:bottom w:val="single" w:sz="4" w:space="0" w:color="917DD8" w:themeColor="accent4" w:themeTint="66"/>
        <w:right w:val="single" w:sz="4" w:space="0" w:color="917DD8" w:themeColor="accent4" w:themeTint="66"/>
        <w:insideH w:val="single" w:sz="4" w:space="0" w:color="917DD8" w:themeColor="accent4" w:themeTint="66"/>
        <w:insideV w:val="single" w:sz="4" w:space="0" w:color="917DD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B3DC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B3DC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C1DCF3" w:themeColor="accent5" w:themeTint="66"/>
        <w:left w:val="single" w:sz="4" w:space="0" w:color="C1DCF3" w:themeColor="accent5" w:themeTint="66"/>
        <w:bottom w:val="single" w:sz="4" w:space="0" w:color="C1DCF3" w:themeColor="accent5" w:themeTint="66"/>
        <w:right w:val="single" w:sz="4" w:space="0" w:color="C1DCF3" w:themeColor="accent5" w:themeTint="66"/>
        <w:insideH w:val="single" w:sz="4" w:space="0" w:color="C1DCF3" w:themeColor="accent5" w:themeTint="66"/>
        <w:insideV w:val="single" w:sz="4" w:space="0" w:color="C1DCF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3CBE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CB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F9DDC1" w:themeColor="accent6" w:themeTint="66"/>
        <w:left w:val="single" w:sz="4" w:space="0" w:color="F9DDC1" w:themeColor="accent6" w:themeTint="66"/>
        <w:bottom w:val="single" w:sz="4" w:space="0" w:color="F9DDC1" w:themeColor="accent6" w:themeTint="66"/>
        <w:right w:val="single" w:sz="4" w:space="0" w:color="F9DDC1" w:themeColor="accent6" w:themeTint="66"/>
        <w:insideH w:val="single" w:sz="4" w:space="0" w:color="F9DDC1" w:themeColor="accent6" w:themeTint="66"/>
        <w:insideV w:val="single" w:sz="4" w:space="0" w:color="F9DD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7CC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CC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7C7979" w:themeColor="text1" w:themeTint="99"/>
        <w:bottom w:val="single" w:sz="2" w:space="0" w:color="7C7979" w:themeColor="text1" w:themeTint="99"/>
        <w:insideH w:val="single" w:sz="2" w:space="0" w:color="7C7979" w:themeColor="text1" w:themeTint="99"/>
        <w:insideV w:val="single" w:sz="2" w:space="0" w:color="7C7979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7979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7979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48ADFF" w:themeColor="accent1" w:themeTint="99"/>
        <w:bottom w:val="single" w:sz="2" w:space="0" w:color="48ADFF" w:themeColor="accent1" w:themeTint="99"/>
        <w:insideH w:val="single" w:sz="2" w:space="0" w:color="48ADFF" w:themeColor="accent1" w:themeTint="99"/>
        <w:insideV w:val="single" w:sz="2" w:space="0" w:color="48AD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8AD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8AD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FFA959" w:themeColor="accent2" w:themeTint="99"/>
        <w:bottom w:val="single" w:sz="2" w:space="0" w:color="FFA959" w:themeColor="accent2" w:themeTint="99"/>
        <w:insideH w:val="single" w:sz="2" w:space="0" w:color="FFA959" w:themeColor="accent2" w:themeTint="99"/>
        <w:insideV w:val="single" w:sz="2" w:space="0" w:color="FFA95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A95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A95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37FFF4" w:themeColor="accent3" w:themeTint="99"/>
        <w:bottom w:val="single" w:sz="2" w:space="0" w:color="37FFF4" w:themeColor="accent3" w:themeTint="99"/>
        <w:insideH w:val="single" w:sz="2" w:space="0" w:color="37FFF4" w:themeColor="accent3" w:themeTint="99"/>
        <w:insideV w:val="single" w:sz="2" w:space="0" w:color="37FFF4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FF4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FF4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5B3DC5" w:themeColor="accent4" w:themeTint="99"/>
        <w:bottom w:val="single" w:sz="2" w:space="0" w:color="5B3DC5" w:themeColor="accent4" w:themeTint="99"/>
        <w:insideH w:val="single" w:sz="2" w:space="0" w:color="5B3DC5" w:themeColor="accent4" w:themeTint="99"/>
        <w:insideV w:val="single" w:sz="2" w:space="0" w:color="5B3DC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B3DC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B3DC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A3CBED" w:themeColor="accent5" w:themeTint="99"/>
        <w:bottom w:val="single" w:sz="2" w:space="0" w:color="A3CBED" w:themeColor="accent5" w:themeTint="99"/>
        <w:insideH w:val="single" w:sz="2" w:space="0" w:color="A3CBED" w:themeColor="accent5" w:themeTint="99"/>
        <w:insideV w:val="single" w:sz="2" w:space="0" w:color="A3CBE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CBE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CBE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F7CCA3" w:themeColor="accent6" w:themeTint="99"/>
        <w:bottom w:val="single" w:sz="2" w:space="0" w:color="F7CCA3" w:themeColor="accent6" w:themeTint="99"/>
        <w:insideH w:val="single" w:sz="2" w:space="0" w:color="F7CCA3" w:themeColor="accent6" w:themeTint="99"/>
        <w:insideV w:val="single" w:sz="2" w:space="0" w:color="F7CC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CC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CC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7C7979" w:themeColor="text1" w:themeTint="99"/>
        <w:left w:val="single" w:sz="4" w:space="0" w:color="7C7979" w:themeColor="text1" w:themeTint="99"/>
        <w:bottom w:val="single" w:sz="4" w:space="0" w:color="7C7979" w:themeColor="text1" w:themeTint="99"/>
        <w:right w:val="single" w:sz="4" w:space="0" w:color="7C7979" w:themeColor="text1" w:themeTint="99"/>
        <w:insideH w:val="single" w:sz="4" w:space="0" w:color="7C7979" w:themeColor="text1" w:themeTint="99"/>
        <w:insideV w:val="single" w:sz="4" w:space="0" w:color="7C7979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  <w:tblStylePr w:type="neCell">
      <w:tblPr/>
      <w:tcPr>
        <w:tcBorders>
          <w:bottom w:val="single" w:sz="4" w:space="0" w:color="7C7979" w:themeColor="text1" w:themeTint="99"/>
        </w:tcBorders>
      </w:tcPr>
    </w:tblStylePr>
    <w:tblStylePr w:type="nwCell">
      <w:tblPr/>
      <w:tcPr>
        <w:tcBorders>
          <w:bottom w:val="single" w:sz="4" w:space="0" w:color="7C7979" w:themeColor="text1" w:themeTint="99"/>
        </w:tcBorders>
      </w:tcPr>
    </w:tblStylePr>
    <w:tblStylePr w:type="seCell">
      <w:tblPr/>
      <w:tcPr>
        <w:tcBorders>
          <w:top w:val="single" w:sz="4" w:space="0" w:color="7C7979" w:themeColor="text1" w:themeTint="99"/>
        </w:tcBorders>
      </w:tcPr>
    </w:tblStylePr>
    <w:tblStylePr w:type="swCell">
      <w:tblPr/>
      <w:tcPr>
        <w:tcBorders>
          <w:top w:val="single" w:sz="4" w:space="0" w:color="7C7979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48ADFF" w:themeColor="accent1" w:themeTint="99"/>
        <w:left w:val="single" w:sz="4" w:space="0" w:color="48ADFF" w:themeColor="accent1" w:themeTint="99"/>
        <w:bottom w:val="single" w:sz="4" w:space="0" w:color="48ADFF" w:themeColor="accent1" w:themeTint="99"/>
        <w:right w:val="single" w:sz="4" w:space="0" w:color="48ADFF" w:themeColor="accent1" w:themeTint="99"/>
        <w:insideH w:val="single" w:sz="4" w:space="0" w:color="48ADFF" w:themeColor="accent1" w:themeTint="99"/>
        <w:insideV w:val="single" w:sz="4" w:space="0" w:color="48AD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  <w:tblStylePr w:type="neCell">
      <w:tblPr/>
      <w:tcPr>
        <w:tcBorders>
          <w:bottom w:val="single" w:sz="4" w:space="0" w:color="48ADFF" w:themeColor="accent1" w:themeTint="99"/>
        </w:tcBorders>
      </w:tcPr>
    </w:tblStylePr>
    <w:tblStylePr w:type="nwCell">
      <w:tblPr/>
      <w:tcPr>
        <w:tcBorders>
          <w:bottom w:val="single" w:sz="4" w:space="0" w:color="48ADFF" w:themeColor="accent1" w:themeTint="99"/>
        </w:tcBorders>
      </w:tcPr>
    </w:tblStylePr>
    <w:tblStylePr w:type="seCell">
      <w:tblPr/>
      <w:tcPr>
        <w:tcBorders>
          <w:top w:val="single" w:sz="4" w:space="0" w:color="48ADFF" w:themeColor="accent1" w:themeTint="99"/>
        </w:tcBorders>
      </w:tcPr>
    </w:tblStylePr>
    <w:tblStylePr w:type="swCell">
      <w:tblPr/>
      <w:tcPr>
        <w:tcBorders>
          <w:top w:val="single" w:sz="4" w:space="0" w:color="48ADFF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FFA959" w:themeColor="accent2" w:themeTint="99"/>
        <w:left w:val="single" w:sz="4" w:space="0" w:color="FFA959" w:themeColor="accent2" w:themeTint="99"/>
        <w:bottom w:val="single" w:sz="4" w:space="0" w:color="FFA959" w:themeColor="accent2" w:themeTint="99"/>
        <w:right w:val="single" w:sz="4" w:space="0" w:color="FFA959" w:themeColor="accent2" w:themeTint="99"/>
        <w:insideH w:val="single" w:sz="4" w:space="0" w:color="FFA959" w:themeColor="accent2" w:themeTint="99"/>
        <w:insideV w:val="single" w:sz="4" w:space="0" w:color="FFA95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  <w:tblStylePr w:type="neCell">
      <w:tblPr/>
      <w:tcPr>
        <w:tcBorders>
          <w:bottom w:val="single" w:sz="4" w:space="0" w:color="FFA959" w:themeColor="accent2" w:themeTint="99"/>
        </w:tcBorders>
      </w:tcPr>
    </w:tblStylePr>
    <w:tblStylePr w:type="nwCell">
      <w:tblPr/>
      <w:tcPr>
        <w:tcBorders>
          <w:bottom w:val="single" w:sz="4" w:space="0" w:color="FFA959" w:themeColor="accent2" w:themeTint="99"/>
        </w:tcBorders>
      </w:tcPr>
    </w:tblStylePr>
    <w:tblStylePr w:type="seCell">
      <w:tblPr/>
      <w:tcPr>
        <w:tcBorders>
          <w:top w:val="single" w:sz="4" w:space="0" w:color="FFA959" w:themeColor="accent2" w:themeTint="99"/>
        </w:tcBorders>
      </w:tcPr>
    </w:tblStylePr>
    <w:tblStylePr w:type="swCell">
      <w:tblPr/>
      <w:tcPr>
        <w:tcBorders>
          <w:top w:val="single" w:sz="4" w:space="0" w:color="FFA959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37FFF4" w:themeColor="accent3" w:themeTint="99"/>
        <w:left w:val="single" w:sz="4" w:space="0" w:color="37FFF4" w:themeColor="accent3" w:themeTint="99"/>
        <w:bottom w:val="single" w:sz="4" w:space="0" w:color="37FFF4" w:themeColor="accent3" w:themeTint="99"/>
        <w:right w:val="single" w:sz="4" w:space="0" w:color="37FFF4" w:themeColor="accent3" w:themeTint="99"/>
        <w:insideH w:val="single" w:sz="4" w:space="0" w:color="37FFF4" w:themeColor="accent3" w:themeTint="99"/>
        <w:insideV w:val="single" w:sz="4" w:space="0" w:color="37FFF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  <w:tblStylePr w:type="neCell">
      <w:tblPr/>
      <w:tcPr>
        <w:tcBorders>
          <w:bottom w:val="single" w:sz="4" w:space="0" w:color="37FFF4" w:themeColor="accent3" w:themeTint="99"/>
        </w:tcBorders>
      </w:tcPr>
    </w:tblStylePr>
    <w:tblStylePr w:type="nwCell">
      <w:tblPr/>
      <w:tcPr>
        <w:tcBorders>
          <w:bottom w:val="single" w:sz="4" w:space="0" w:color="37FFF4" w:themeColor="accent3" w:themeTint="99"/>
        </w:tcBorders>
      </w:tcPr>
    </w:tblStylePr>
    <w:tblStylePr w:type="seCell">
      <w:tblPr/>
      <w:tcPr>
        <w:tcBorders>
          <w:top w:val="single" w:sz="4" w:space="0" w:color="37FFF4" w:themeColor="accent3" w:themeTint="99"/>
        </w:tcBorders>
      </w:tcPr>
    </w:tblStylePr>
    <w:tblStylePr w:type="swCell">
      <w:tblPr/>
      <w:tcPr>
        <w:tcBorders>
          <w:top w:val="single" w:sz="4" w:space="0" w:color="37FFF4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5B3DC5" w:themeColor="accent4" w:themeTint="99"/>
        <w:left w:val="single" w:sz="4" w:space="0" w:color="5B3DC5" w:themeColor="accent4" w:themeTint="99"/>
        <w:bottom w:val="single" w:sz="4" w:space="0" w:color="5B3DC5" w:themeColor="accent4" w:themeTint="99"/>
        <w:right w:val="single" w:sz="4" w:space="0" w:color="5B3DC5" w:themeColor="accent4" w:themeTint="99"/>
        <w:insideH w:val="single" w:sz="4" w:space="0" w:color="5B3DC5" w:themeColor="accent4" w:themeTint="99"/>
        <w:insideV w:val="single" w:sz="4" w:space="0" w:color="5B3DC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  <w:tblStylePr w:type="neCell">
      <w:tblPr/>
      <w:tcPr>
        <w:tcBorders>
          <w:bottom w:val="single" w:sz="4" w:space="0" w:color="5B3DC5" w:themeColor="accent4" w:themeTint="99"/>
        </w:tcBorders>
      </w:tcPr>
    </w:tblStylePr>
    <w:tblStylePr w:type="nwCell">
      <w:tblPr/>
      <w:tcPr>
        <w:tcBorders>
          <w:bottom w:val="single" w:sz="4" w:space="0" w:color="5B3DC5" w:themeColor="accent4" w:themeTint="99"/>
        </w:tcBorders>
      </w:tcPr>
    </w:tblStylePr>
    <w:tblStylePr w:type="seCell">
      <w:tblPr/>
      <w:tcPr>
        <w:tcBorders>
          <w:top w:val="single" w:sz="4" w:space="0" w:color="5B3DC5" w:themeColor="accent4" w:themeTint="99"/>
        </w:tcBorders>
      </w:tcPr>
    </w:tblStylePr>
    <w:tblStylePr w:type="swCell">
      <w:tblPr/>
      <w:tcPr>
        <w:tcBorders>
          <w:top w:val="single" w:sz="4" w:space="0" w:color="5B3DC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A3CBED" w:themeColor="accent5" w:themeTint="99"/>
        <w:left w:val="single" w:sz="4" w:space="0" w:color="A3CBED" w:themeColor="accent5" w:themeTint="99"/>
        <w:bottom w:val="single" w:sz="4" w:space="0" w:color="A3CBED" w:themeColor="accent5" w:themeTint="99"/>
        <w:right w:val="single" w:sz="4" w:space="0" w:color="A3CBED" w:themeColor="accent5" w:themeTint="99"/>
        <w:insideH w:val="single" w:sz="4" w:space="0" w:color="A3CBED" w:themeColor="accent5" w:themeTint="99"/>
        <w:insideV w:val="single" w:sz="4" w:space="0" w:color="A3CBE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  <w:tblStylePr w:type="neCell">
      <w:tblPr/>
      <w:tcPr>
        <w:tcBorders>
          <w:bottom w:val="single" w:sz="4" w:space="0" w:color="A3CBED" w:themeColor="accent5" w:themeTint="99"/>
        </w:tcBorders>
      </w:tcPr>
    </w:tblStylePr>
    <w:tblStylePr w:type="nwCell">
      <w:tblPr/>
      <w:tcPr>
        <w:tcBorders>
          <w:bottom w:val="single" w:sz="4" w:space="0" w:color="A3CBED" w:themeColor="accent5" w:themeTint="99"/>
        </w:tcBorders>
      </w:tcPr>
    </w:tblStylePr>
    <w:tblStylePr w:type="seCell">
      <w:tblPr/>
      <w:tcPr>
        <w:tcBorders>
          <w:top w:val="single" w:sz="4" w:space="0" w:color="A3CBED" w:themeColor="accent5" w:themeTint="99"/>
        </w:tcBorders>
      </w:tcPr>
    </w:tblStylePr>
    <w:tblStylePr w:type="swCell">
      <w:tblPr/>
      <w:tcPr>
        <w:tcBorders>
          <w:top w:val="single" w:sz="4" w:space="0" w:color="A3CBE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F7CCA3" w:themeColor="accent6" w:themeTint="99"/>
        <w:left w:val="single" w:sz="4" w:space="0" w:color="F7CCA3" w:themeColor="accent6" w:themeTint="99"/>
        <w:bottom w:val="single" w:sz="4" w:space="0" w:color="F7CCA3" w:themeColor="accent6" w:themeTint="99"/>
        <w:right w:val="single" w:sz="4" w:space="0" w:color="F7CCA3" w:themeColor="accent6" w:themeTint="99"/>
        <w:insideH w:val="single" w:sz="4" w:space="0" w:color="F7CCA3" w:themeColor="accent6" w:themeTint="99"/>
        <w:insideV w:val="single" w:sz="4" w:space="0" w:color="F7CC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  <w:tblStylePr w:type="neCell">
      <w:tblPr/>
      <w:tcPr>
        <w:tcBorders>
          <w:bottom w:val="single" w:sz="4" w:space="0" w:color="F7CCA3" w:themeColor="accent6" w:themeTint="99"/>
        </w:tcBorders>
      </w:tcPr>
    </w:tblStylePr>
    <w:tblStylePr w:type="nwCell">
      <w:tblPr/>
      <w:tcPr>
        <w:tcBorders>
          <w:bottom w:val="single" w:sz="4" w:space="0" w:color="F7CCA3" w:themeColor="accent6" w:themeTint="99"/>
        </w:tcBorders>
      </w:tcPr>
    </w:tblStylePr>
    <w:tblStylePr w:type="seCell">
      <w:tblPr/>
      <w:tcPr>
        <w:tcBorders>
          <w:top w:val="single" w:sz="4" w:space="0" w:color="F7CCA3" w:themeColor="accent6" w:themeTint="99"/>
        </w:tcBorders>
      </w:tcPr>
    </w:tblStylePr>
    <w:tblStylePr w:type="swCell">
      <w:tblPr/>
      <w:tcPr>
        <w:tcBorders>
          <w:top w:val="single" w:sz="4" w:space="0" w:color="F7CCA3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7C7979" w:themeColor="text1" w:themeTint="99"/>
        <w:left w:val="single" w:sz="4" w:space="0" w:color="7C7979" w:themeColor="text1" w:themeTint="99"/>
        <w:bottom w:val="single" w:sz="4" w:space="0" w:color="7C7979" w:themeColor="text1" w:themeTint="99"/>
        <w:right w:val="single" w:sz="4" w:space="0" w:color="7C7979" w:themeColor="text1" w:themeTint="99"/>
        <w:insideH w:val="single" w:sz="4" w:space="0" w:color="7C7979" w:themeColor="text1" w:themeTint="99"/>
        <w:insideV w:val="single" w:sz="4" w:space="0" w:color="7C7979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2222" w:themeColor="text1"/>
          <w:left w:val="single" w:sz="4" w:space="0" w:color="232222" w:themeColor="text1"/>
          <w:bottom w:val="single" w:sz="4" w:space="0" w:color="232222" w:themeColor="text1"/>
          <w:right w:val="single" w:sz="4" w:space="0" w:color="232222" w:themeColor="text1"/>
          <w:insideH w:val="nil"/>
          <w:insideV w:val="nil"/>
        </w:tcBorders>
        <w:shd w:val="clear" w:color="auto" w:fill="232222" w:themeFill="text1"/>
      </w:tcPr>
    </w:tblStylePr>
    <w:tblStylePr w:type="lastRow">
      <w:rPr>
        <w:b/>
        <w:bCs/>
      </w:rPr>
      <w:tblPr/>
      <w:tcPr>
        <w:tcBorders>
          <w:top w:val="double" w:sz="4" w:space="0" w:color="232222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48ADFF" w:themeColor="accent1" w:themeTint="99"/>
        <w:left w:val="single" w:sz="4" w:space="0" w:color="48ADFF" w:themeColor="accent1" w:themeTint="99"/>
        <w:bottom w:val="single" w:sz="4" w:space="0" w:color="48ADFF" w:themeColor="accent1" w:themeTint="99"/>
        <w:right w:val="single" w:sz="4" w:space="0" w:color="48ADFF" w:themeColor="accent1" w:themeTint="99"/>
        <w:insideH w:val="single" w:sz="4" w:space="0" w:color="48ADFF" w:themeColor="accent1" w:themeTint="99"/>
        <w:insideV w:val="single" w:sz="4" w:space="0" w:color="48AD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E" w:themeColor="accent1"/>
          <w:left w:val="single" w:sz="4" w:space="0" w:color="0072CE" w:themeColor="accent1"/>
          <w:bottom w:val="single" w:sz="4" w:space="0" w:color="0072CE" w:themeColor="accent1"/>
          <w:right w:val="single" w:sz="4" w:space="0" w:color="0072CE" w:themeColor="accent1"/>
          <w:insideH w:val="nil"/>
          <w:insideV w:val="nil"/>
        </w:tcBorders>
        <w:shd w:val="clear" w:color="auto" w:fill="0072CE" w:themeFill="accent1"/>
      </w:tcPr>
    </w:tblStylePr>
    <w:tblStylePr w:type="lastRow">
      <w:rPr>
        <w:b/>
        <w:bCs/>
      </w:rPr>
      <w:tblPr/>
      <w:tcPr>
        <w:tcBorders>
          <w:top w:val="double" w:sz="4" w:space="0" w:color="0072C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FFA959" w:themeColor="accent2" w:themeTint="99"/>
        <w:left w:val="single" w:sz="4" w:space="0" w:color="FFA959" w:themeColor="accent2" w:themeTint="99"/>
        <w:bottom w:val="single" w:sz="4" w:space="0" w:color="FFA959" w:themeColor="accent2" w:themeTint="99"/>
        <w:right w:val="single" w:sz="4" w:space="0" w:color="FFA959" w:themeColor="accent2" w:themeTint="99"/>
        <w:insideH w:val="single" w:sz="4" w:space="0" w:color="FFA959" w:themeColor="accent2" w:themeTint="99"/>
        <w:insideV w:val="single" w:sz="4" w:space="0" w:color="FFA95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7200" w:themeColor="accent2"/>
          <w:left w:val="single" w:sz="4" w:space="0" w:color="EA7200" w:themeColor="accent2"/>
          <w:bottom w:val="single" w:sz="4" w:space="0" w:color="EA7200" w:themeColor="accent2"/>
          <w:right w:val="single" w:sz="4" w:space="0" w:color="EA7200" w:themeColor="accent2"/>
          <w:insideH w:val="nil"/>
          <w:insideV w:val="nil"/>
        </w:tcBorders>
        <w:shd w:val="clear" w:color="auto" w:fill="EA7200" w:themeFill="accent2"/>
      </w:tcPr>
    </w:tblStylePr>
    <w:tblStylePr w:type="lastRow">
      <w:rPr>
        <w:b/>
        <w:bCs/>
      </w:rPr>
      <w:tblPr/>
      <w:tcPr>
        <w:tcBorders>
          <w:top w:val="double" w:sz="4" w:space="0" w:color="EA72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37FFF4" w:themeColor="accent3" w:themeTint="99"/>
        <w:left w:val="single" w:sz="4" w:space="0" w:color="37FFF4" w:themeColor="accent3" w:themeTint="99"/>
        <w:bottom w:val="single" w:sz="4" w:space="0" w:color="37FFF4" w:themeColor="accent3" w:themeTint="99"/>
        <w:right w:val="single" w:sz="4" w:space="0" w:color="37FFF4" w:themeColor="accent3" w:themeTint="99"/>
        <w:insideH w:val="single" w:sz="4" w:space="0" w:color="37FFF4" w:themeColor="accent3" w:themeTint="99"/>
        <w:insideV w:val="single" w:sz="4" w:space="0" w:color="37FFF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2A9" w:themeColor="accent3"/>
          <w:left w:val="single" w:sz="4" w:space="0" w:color="00B2A9" w:themeColor="accent3"/>
          <w:bottom w:val="single" w:sz="4" w:space="0" w:color="00B2A9" w:themeColor="accent3"/>
          <w:right w:val="single" w:sz="4" w:space="0" w:color="00B2A9" w:themeColor="accent3"/>
          <w:insideH w:val="nil"/>
          <w:insideV w:val="nil"/>
        </w:tcBorders>
        <w:shd w:val="clear" w:color="auto" w:fill="00B2A9" w:themeFill="accent3"/>
      </w:tcPr>
    </w:tblStylePr>
    <w:tblStylePr w:type="lastRow">
      <w:rPr>
        <w:b/>
        <w:bCs/>
      </w:rPr>
      <w:tblPr/>
      <w:tcPr>
        <w:tcBorders>
          <w:top w:val="double" w:sz="4" w:space="0" w:color="00B2A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5B3DC5" w:themeColor="accent4" w:themeTint="99"/>
        <w:left w:val="single" w:sz="4" w:space="0" w:color="5B3DC5" w:themeColor="accent4" w:themeTint="99"/>
        <w:bottom w:val="single" w:sz="4" w:space="0" w:color="5B3DC5" w:themeColor="accent4" w:themeTint="99"/>
        <w:right w:val="single" w:sz="4" w:space="0" w:color="5B3DC5" w:themeColor="accent4" w:themeTint="99"/>
        <w:insideH w:val="single" w:sz="4" w:space="0" w:color="5B3DC5" w:themeColor="accent4" w:themeTint="99"/>
        <w:insideV w:val="single" w:sz="4" w:space="0" w:color="5B3DC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01547" w:themeColor="accent4"/>
          <w:left w:val="single" w:sz="4" w:space="0" w:color="201547" w:themeColor="accent4"/>
          <w:bottom w:val="single" w:sz="4" w:space="0" w:color="201547" w:themeColor="accent4"/>
          <w:right w:val="single" w:sz="4" w:space="0" w:color="201547" w:themeColor="accent4"/>
          <w:insideH w:val="nil"/>
          <w:insideV w:val="nil"/>
        </w:tcBorders>
        <w:shd w:val="clear" w:color="auto" w:fill="201547" w:themeFill="accent4"/>
      </w:tcPr>
    </w:tblStylePr>
    <w:tblStylePr w:type="lastRow">
      <w:rPr>
        <w:b/>
        <w:bCs/>
      </w:rPr>
      <w:tblPr/>
      <w:tcPr>
        <w:tcBorders>
          <w:top w:val="double" w:sz="4" w:space="0" w:color="20154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A3CBED" w:themeColor="accent5" w:themeTint="99"/>
        <w:left w:val="single" w:sz="4" w:space="0" w:color="A3CBED" w:themeColor="accent5" w:themeTint="99"/>
        <w:bottom w:val="single" w:sz="4" w:space="0" w:color="A3CBED" w:themeColor="accent5" w:themeTint="99"/>
        <w:right w:val="single" w:sz="4" w:space="0" w:color="A3CBED" w:themeColor="accent5" w:themeTint="99"/>
        <w:insideH w:val="single" w:sz="4" w:space="0" w:color="A3CBED" w:themeColor="accent5" w:themeTint="99"/>
        <w:insideV w:val="single" w:sz="4" w:space="0" w:color="A3CBE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AAE2" w:themeColor="accent5"/>
          <w:left w:val="single" w:sz="4" w:space="0" w:color="66AAE2" w:themeColor="accent5"/>
          <w:bottom w:val="single" w:sz="4" w:space="0" w:color="66AAE2" w:themeColor="accent5"/>
          <w:right w:val="single" w:sz="4" w:space="0" w:color="66AAE2" w:themeColor="accent5"/>
          <w:insideH w:val="nil"/>
          <w:insideV w:val="nil"/>
        </w:tcBorders>
        <w:shd w:val="clear" w:color="auto" w:fill="66AAE2" w:themeFill="accent5"/>
      </w:tcPr>
    </w:tblStylePr>
    <w:tblStylePr w:type="lastRow">
      <w:rPr>
        <w:b/>
        <w:bCs/>
      </w:rPr>
      <w:tblPr/>
      <w:tcPr>
        <w:tcBorders>
          <w:top w:val="double" w:sz="4" w:space="0" w:color="66AAE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F7CCA3" w:themeColor="accent6" w:themeTint="99"/>
        <w:left w:val="single" w:sz="4" w:space="0" w:color="F7CCA3" w:themeColor="accent6" w:themeTint="99"/>
        <w:bottom w:val="single" w:sz="4" w:space="0" w:color="F7CCA3" w:themeColor="accent6" w:themeTint="99"/>
        <w:right w:val="single" w:sz="4" w:space="0" w:color="F7CCA3" w:themeColor="accent6" w:themeTint="99"/>
        <w:insideH w:val="single" w:sz="4" w:space="0" w:color="F7CCA3" w:themeColor="accent6" w:themeTint="99"/>
        <w:insideV w:val="single" w:sz="4" w:space="0" w:color="F7CC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AB66" w:themeColor="accent6"/>
          <w:left w:val="single" w:sz="4" w:space="0" w:color="F2AB66" w:themeColor="accent6"/>
          <w:bottom w:val="single" w:sz="4" w:space="0" w:color="F2AB66" w:themeColor="accent6"/>
          <w:right w:val="single" w:sz="4" w:space="0" w:color="F2AB66" w:themeColor="accent6"/>
          <w:insideH w:val="nil"/>
          <w:insideV w:val="nil"/>
        </w:tcBorders>
        <w:shd w:val="clear" w:color="auto" w:fill="F2AB66" w:themeFill="accent6"/>
      </w:tcPr>
    </w:tblStylePr>
    <w:tblStylePr w:type="lastRow">
      <w:rPr>
        <w:b/>
        <w:bCs/>
      </w:rPr>
      <w:tblPr/>
      <w:tcPr>
        <w:tcBorders>
          <w:top w:val="double" w:sz="4" w:space="0" w:color="F2AB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D2D2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2222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2222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2222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2222" w:themeFill="text1"/>
      </w:tcPr>
    </w:tblStylePr>
    <w:tblStylePr w:type="band1Vert">
      <w:tblPr/>
      <w:tcPr>
        <w:shd w:val="clear" w:color="auto" w:fill="A8A5A5" w:themeFill="text1" w:themeFillTint="66"/>
      </w:tcPr>
    </w:tblStylePr>
    <w:tblStylePr w:type="band1Horz">
      <w:tblPr/>
      <w:tcPr>
        <w:shd w:val="clear" w:color="auto" w:fill="A8A5A5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2E3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E" w:themeFill="accent1"/>
      </w:tcPr>
    </w:tblStylePr>
    <w:tblStylePr w:type="band1Vert">
      <w:tblPr/>
      <w:tcPr>
        <w:shd w:val="clear" w:color="auto" w:fill="85C8FF" w:themeFill="accent1" w:themeFillTint="66"/>
      </w:tcPr>
    </w:tblStylePr>
    <w:tblStylePr w:type="band1Horz">
      <w:tblPr/>
      <w:tcPr>
        <w:shd w:val="clear" w:color="auto" w:fill="85C8F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2C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72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72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A72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A7200" w:themeFill="accent2"/>
      </w:tcPr>
    </w:tblStylePr>
    <w:tblStylePr w:type="band1Vert">
      <w:tblPr/>
      <w:tcPr>
        <w:shd w:val="clear" w:color="auto" w:fill="FFC690" w:themeFill="accent2" w:themeFillTint="66"/>
      </w:tcPr>
    </w:tblStylePr>
    <w:tblStylePr w:type="band1Horz">
      <w:tblPr/>
      <w:tcPr>
        <w:shd w:val="clear" w:color="auto" w:fill="FFC69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FF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2A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2A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2A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2A9" w:themeFill="accent3"/>
      </w:tcPr>
    </w:tblStylePr>
    <w:tblStylePr w:type="band1Vert">
      <w:tblPr/>
      <w:tcPr>
        <w:shd w:val="clear" w:color="auto" w:fill="7AFFF8" w:themeFill="accent3" w:themeFillTint="66"/>
      </w:tcPr>
    </w:tblStylePr>
    <w:tblStylePr w:type="band1Horz">
      <w:tblPr/>
      <w:tcPr>
        <w:shd w:val="clear" w:color="auto" w:fill="7AFFF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BE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0154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0154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0154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01547" w:themeFill="accent4"/>
      </w:tcPr>
    </w:tblStylePr>
    <w:tblStylePr w:type="band1Vert">
      <w:tblPr/>
      <w:tcPr>
        <w:shd w:val="clear" w:color="auto" w:fill="917DD8" w:themeFill="accent4" w:themeFillTint="66"/>
      </w:tcPr>
    </w:tblStylePr>
    <w:tblStylePr w:type="band1Horz">
      <w:tblPr/>
      <w:tcPr>
        <w:shd w:val="clear" w:color="auto" w:fill="917DD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DF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AAE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AAE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AAE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AAE2" w:themeFill="accent5"/>
      </w:tcPr>
    </w:tblStylePr>
    <w:tblStylePr w:type="band1Vert">
      <w:tblPr/>
      <w:tcPr>
        <w:shd w:val="clear" w:color="auto" w:fill="C1DCF3" w:themeFill="accent5" w:themeFillTint="66"/>
      </w:tcPr>
    </w:tblStylePr>
    <w:tblStylePr w:type="band1Horz">
      <w:tblPr/>
      <w:tcPr>
        <w:shd w:val="clear" w:color="auto" w:fill="C1DCF3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AB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AB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2AB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2AB66" w:themeFill="accent6"/>
      </w:tcPr>
    </w:tblStylePr>
    <w:tblStylePr w:type="band1Vert">
      <w:tblPr/>
      <w:tcPr>
        <w:shd w:val="clear" w:color="auto" w:fill="F9DDC1" w:themeFill="accent6" w:themeFillTint="66"/>
      </w:tcPr>
    </w:tblStylePr>
    <w:tblStylePr w:type="band1Horz">
      <w:tblPr/>
      <w:tcPr>
        <w:shd w:val="clear" w:color="auto" w:fill="F9DDC1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58629F"/>
    <w:tblPr>
      <w:tblStyleRowBandSize w:val="1"/>
      <w:tblStyleColBandSize w:val="1"/>
      <w:tblBorders>
        <w:top w:val="single" w:sz="4" w:space="0" w:color="7C7979" w:themeColor="text1" w:themeTint="99"/>
        <w:left w:val="single" w:sz="4" w:space="0" w:color="7C7979" w:themeColor="text1" w:themeTint="99"/>
        <w:bottom w:val="single" w:sz="4" w:space="0" w:color="7C7979" w:themeColor="text1" w:themeTint="99"/>
        <w:right w:val="single" w:sz="4" w:space="0" w:color="7C7979" w:themeColor="text1" w:themeTint="99"/>
        <w:insideH w:val="single" w:sz="4" w:space="0" w:color="7C7979" w:themeColor="text1" w:themeTint="99"/>
        <w:insideV w:val="single" w:sz="4" w:space="0" w:color="7C7979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7C7979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797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58629F"/>
    <w:rPr>
      <w:color w:val="00559A" w:themeColor="accent1" w:themeShade="BF"/>
    </w:rPr>
    <w:tblPr>
      <w:tblStyleRowBandSize w:val="1"/>
      <w:tblStyleColBandSize w:val="1"/>
      <w:tblBorders>
        <w:top w:val="single" w:sz="4" w:space="0" w:color="48ADFF" w:themeColor="accent1" w:themeTint="99"/>
        <w:left w:val="single" w:sz="4" w:space="0" w:color="48ADFF" w:themeColor="accent1" w:themeTint="99"/>
        <w:bottom w:val="single" w:sz="4" w:space="0" w:color="48ADFF" w:themeColor="accent1" w:themeTint="99"/>
        <w:right w:val="single" w:sz="4" w:space="0" w:color="48ADFF" w:themeColor="accent1" w:themeTint="99"/>
        <w:insideH w:val="single" w:sz="4" w:space="0" w:color="48ADFF" w:themeColor="accent1" w:themeTint="99"/>
        <w:insideV w:val="single" w:sz="4" w:space="0" w:color="48AD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8AD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8AD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58629F"/>
    <w:rPr>
      <w:color w:val="AF5500" w:themeColor="accent2" w:themeShade="BF"/>
    </w:rPr>
    <w:tblPr>
      <w:tblStyleRowBandSize w:val="1"/>
      <w:tblStyleColBandSize w:val="1"/>
      <w:tblBorders>
        <w:top w:val="single" w:sz="4" w:space="0" w:color="FFA959" w:themeColor="accent2" w:themeTint="99"/>
        <w:left w:val="single" w:sz="4" w:space="0" w:color="FFA959" w:themeColor="accent2" w:themeTint="99"/>
        <w:bottom w:val="single" w:sz="4" w:space="0" w:color="FFA959" w:themeColor="accent2" w:themeTint="99"/>
        <w:right w:val="single" w:sz="4" w:space="0" w:color="FFA959" w:themeColor="accent2" w:themeTint="99"/>
        <w:insideH w:val="single" w:sz="4" w:space="0" w:color="FFA959" w:themeColor="accent2" w:themeTint="99"/>
        <w:insideV w:val="single" w:sz="4" w:space="0" w:color="FFA95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A95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A95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58629F"/>
    <w:rPr>
      <w:color w:val="00857E" w:themeColor="accent3" w:themeShade="BF"/>
    </w:rPr>
    <w:tblPr>
      <w:tblStyleRowBandSize w:val="1"/>
      <w:tblStyleColBandSize w:val="1"/>
      <w:tblBorders>
        <w:top w:val="single" w:sz="4" w:space="0" w:color="37FFF4" w:themeColor="accent3" w:themeTint="99"/>
        <w:left w:val="single" w:sz="4" w:space="0" w:color="37FFF4" w:themeColor="accent3" w:themeTint="99"/>
        <w:bottom w:val="single" w:sz="4" w:space="0" w:color="37FFF4" w:themeColor="accent3" w:themeTint="99"/>
        <w:right w:val="single" w:sz="4" w:space="0" w:color="37FFF4" w:themeColor="accent3" w:themeTint="99"/>
        <w:insideH w:val="single" w:sz="4" w:space="0" w:color="37FFF4" w:themeColor="accent3" w:themeTint="99"/>
        <w:insideV w:val="single" w:sz="4" w:space="0" w:color="37FFF4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FFF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FF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58629F"/>
    <w:rPr>
      <w:color w:val="170F34" w:themeColor="accent4" w:themeShade="BF"/>
    </w:rPr>
    <w:tblPr>
      <w:tblStyleRowBandSize w:val="1"/>
      <w:tblStyleColBandSize w:val="1"/>
      <w:tblBorders>
        <w:top w:val="single" w:sz="4" w:space="0" w:color="5B3DC5" w:themeColor="accent4" w:themeTint="99"/>
        <w:left w:val="single" w:sz="4" w:space="0" w:color="5B3DC5" w:themeColor="accent4" w:themeTint="99"/>
        <w:bottom w:val="single" w:sz="4" w:space="0" w:color="5B3DC5" w:themeColor="accent4" w:themeTint="99"/>
        <w:right w:val="single" w:sz="4" w:space="0" w:color="5B3DC5" w:themeColor="accent4" w:themeTint="99"/>
        <w:insideH w:val="single" w:sz="4" w:space="0" w:color="5B3DC5" w:themeColor="accent4" w:themeTint="99"/>
        <w:insideV w:val="single" w:sz="4" w:space="0" w:color="5B3DC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B3DC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B3DC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58629F"/>
    <w:rPr>
      <w:color w:val="2782CE" w:themeColor="accent5" w:themeShade="BF"/>
    </w:rPr>
    <w:tblPr>
      <w:tblStyleRowBandSize w:val="1"/>
      <w:tblStyleColBandSize w:val="1"/>
      <w:tblBorders>
        <w:top w:val="single" w:sz="4" w:space="0" w:color="A3CBED" w:themeColor="accent5" w:themeTint="99"/>
        <w:left w:val="single" w:sz="4" w:space="0" w:color="A3CBED" w:themeColor="accent5" w:themeTint="99"/>
        <w:bottom w:val="single" w:sz="4" w:space="0" w:color="A3CBED" w:themeColor="accent5" w:themeTint="99"/>
        <w:right w:val="single" w:sz="4" w:space="0" w:color="A3CBED" w:themeColor="accent5" w:themeTint="99"/>
        <w:insideH w:val="single" w:sz="4" w:space="0" w:color="A3CBED" w:themeColor="accent5" w:themeTint="99"/>
        <w:insideV w:val="single" w:sz="4" w:space="0" w:color="A3CBE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3CBE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CB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58629F"/>
    <w:rPr>
      <w:color w:val="EB7E16" w:themeColor="accent6" w:themeShade="BF"/>
    </w:rPr>
    <w:tblPr>
      <w:tblStyleRowBandSize w:val="1"/>
      <w:tblStyleColBandSize w:val="1"/>
      <w:tblBorders>
        <w:top w:val="single" w:sz="4" w:space="0" w:color="F7CCA3" w:themeColor="accent6" w:themeTint="99"/>
        <w:left w:val="single" w:sz="4" w:space="0" w:color="F7CCA3" w:themeColor="accent6" w:themeTint="99"/>
        <w:bottom w:val="single" w:sz="4" w:space="0" w:color="F7CCA3" w:themeColor="accent6" w:themeTint="99"/>
        <w:right w:val="single" w:sz="4" w:space="0" w:color="F7CCA3" w:themeColor="accent6" w:themeTint="99"/>
        <w:insideH w:val="single" w:sz="4" w:space="0" w:color="F7CCA3" w:themeColor="accent6" w:themeTint="99"/>
        <w:insideV w:val="single" w:sz="4" w:space="0" w:color="F7CC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7CC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CC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58629F"/>
    <w:tblPr>
      <w:tblStyleRowBandSize w:val="1"/>
      <w:tblStyleColBandSize w:val="1"/>
      <w:tblBorders>
        <w:top w:val="single" w:sz="4" w:space="0" w:color="7C7979" w:themeColor="text1" w:themeTint="99"/>
        <w:left w:val="single" w:sz="4" w:space="0" w:color="7C7979" w:themeColor="text1" w:themeTint="99"/>
        <w:bottom w:val="single" w:sz="4" w:space="0" w:color="7C7979" w:themeColor="text1" w:themeTint="99"/>
        <w:right w:val="single" w:sz="4" w:space="0" w:color="7C7979" w:themeColor="text1" w:themeTint="99"/>
        <w:insideH w:val="single" w:sz="4" w:space="0" w:color="7C7979" w:themeColor="text1" w:themeTint="99"/>
        <w:insideV w:val="single" w:sz="4" w:space="0" w:color="7C7979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  <w:tblStylePr w:type="neCell">
      <w:tblPr/>
      <w:tcPr>
        <w:tcBorders>
          <w:bottom w:val="single" w:sz="4" w:space="0" w:color="7C7979" w:themeColor="text1" w:themeTint="99"/>
        </w:tcBorders>
      </w:tcPr>
    </w:tblStylePr>
    <w:tblStylePr w:type="nwCell">
      <w:tblPr/>
      <w:tcPr>
        <w:tcBorders>
          <w:bottom w:val="single" w:sz="4" w:space="0" w:color="7C7979" w:themeColor="text1" w:themeTint="99"/>
        </w:tcBorders>
      </w:tcPr>
    </w:tblStylePr>
    <w:tblStylePr w:type="seCell">
      <w:tblPr/>
      <w:tcPr>
        <w:tcBorders>
          <w:top w:val="single" w:sz="4" w:space="0" w:color="7C7979" w:themeColor="text1" w:themeTint="99"/>
        </w:tcBorders>
      </w:tcPr>
    </w:tblStylePr>
    <w:tblStylePr w:type="swCell">
      <w:tblPr/>
      <w:tcPr>
        <w:tcBorders>
          <w:top w:val="single" w:sz="4" w:space="0" w:color="7C7979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58629F"/>
    <w:rPr>
      <w:color w:val="00559A" w:themeColor="accent1" w:themeShade="BF"/>
    </w:rPr>
    <w:tblPr>
      <w:tblStyleRowBandSize w:val="1"/>
      <w:tblStyleColBandSize w:val="1"/>
      <w:tblBorders>
        <w:top w:val="single" w:sz="4" w:space="0" w:color="48ADFF" w:themeColor="accent1" w:themeTint="99"/>
        <w:left w:val="single" w:sz="4" w:space="0" w:color="48ADFF" w:themeColor="accent1" w:themeTint="99"/>
        <w:bottom w:val="single" w:sz="4" w:space="0" w:color="48ADFF" w:themeColor="accent1" w:themeTint="99"/>
        <w:right w:val="single" w:sz="4" w:space="0" w:color="48ADFF" w:themeColor="accent1" w:themeTint="99"/>
        <w:insideH w:val="single" w:sz="4" w:space="0" w:color="48ADFF" w:themeColor="accent1" w:themeTint="99"/>
        <w:insideV w:val="single" w:sz="4" w:space="0" w:color="48AD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  <w:tblStylePr w:type="neCell">
      <w:tblPr/>
      <w:tcPr>
        <w:tcBorders>
          <w:bottom w:val="single" w:sz="4" w:space="0" w:color="48ADFF" w:themeColor="accent1" w:themeTint="99"/>
        </w:tcBorders>
      </w:tcPr>
    </w:tblStylePr>
    <w:tblStylePr w:type="nwCell">
      <w:tblPr/>
      <w:tcPr>
        <w:tcBorders>
          <w:bottom w:val="single" w:sz="4" w:space="0" w:color="48ADFF" w:themeColor="accent1" w:themeTint="99"/>
        </w:tcBorders>
      </w:tcPr>
    </w:tblStylePr>
    <w:tblStylePr w:type="seCell">
      <w:tblPr/>
      <w:tcPr>
        <w:tcBorders>
          <w:top w:val="single" w:sz="4" w:space="0" w:color="48ADFF" w:themeColor="accent1" w:themeTint="99"/>
        </w:tcBorders>
      </w:tcPr>
    </w:tblStylePr>
    <w:tblStylePr w:type="swCell">
      <w:tblPr/>
      <w:tcPr>
        <w:tcBorders>
          <w:top w:val="single" w:sz="4" w:space="0" w:color="48ADFF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58629F"/>
    <w:rPr>
      <w:color w:val="AF5500" w:themeColor="accent2" w:themeShade="BF"/>
    </w:rPr>
    <w:tblPr>
      <w:tblStyleRowBandSize w:val="1"/>
      <w:tblStyleColBandSize w:val="1"/>
      <w:tblBorders>
        <w:top w:val="single" w:sz="4" w:space="0" w:color="FFA959" w:themeColor="accent2" w:themeTint="99"/>
        <w:left w:val="single" w:sz="4" w:space="0" w:color="FFA959" w:themeColor="accent2" w:themeTint="99"/>
        <w:bottom w:val="single" w:sz="4" w:space="0" w:color="FFA959" w:themeColor="accent2" w:themeTint="99"/>
        <w:right w:val="single" w:sz="4" w:space="0" w:color="FFA959" w:themeColor="accent2" w:themeTint="99"/>
        <w:insideH w:val="single" w:sz="4" w:space="0" w:color="FFA959" w:themeColor="accent2" w:themeTint="99"/>
        <w:insideV w:val="single" w:sz="4" w:space="0" w:color="FFA95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  <w:tblStylePr w:type="neCell">
      <w:tblPr/>
      <w:tcPr>
        <w:tcBorders>
          <w:bottom w:val="single" w:sz="4" w:space="0" w:color="FFA959" w:themeColor="accent2" w:themeTint="99"/>
        </w:tcBorders>
      </w:tcPr>
    </w:tblStylePr>
    <w:tblStylePr w:type="nwCell">
      <w:tblPr/>
      <w:tcPr>
        <w:tcBorders>
          <w:bottom w:val="single" w:sz="4" w:space="0" w:color="FFA959" w:themeColor="accent2" w:themeTint="99"/>
        </w:tcBorders>
      </w:tcPr>
    </w:tblStylePr>
    <w:tblStylePr w:type="seCell">
      <w:tblPr/>
      <w:tcPr>
        <w:tcBorders>
          <w:top w:val="single" w:sz="4" w:space="0" w:color="FFA959" w:themeColor="accent2" w:themeTint="99"/>
        </w:tcBorders>
      </w:tcPr>
    </w:tblStylePr>
    <w:tblStylePr w:type="swCell">
      <w:tblPr/>
      <w:tcPr>
        <w:tcBorders>
          <w:top w:val="single" w:sz="4" w:space="0" w:color="FFA959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58629F"/>
    <w:rPr>
      <w:color w:val="00857E" w:themeColor="accent3" w:themeShade="BF"/>
    </w:rPr>
    <w:tblPr>
      <w:tblStyleRowBandSize w:val="1"/>
      <w:tblStyleColBandSize w:val="1"/>
      <w:tblBorders>
        <w:top w:val="single" w:sz="4" w:space="0" w:color="37FFF4" w:themeColor="accent3" w:themeTint="99"/>
        <w:left w:val="single" w:sz="4" w:space="0" w:color="37FFF4" w:themeColor="accent3" w:themeTint="99"/>
        <w:bottom w:val="single" w:sz="4" w:space="0" w:color="37FFF4" w:themeColor="accent3" w:themeTint="99"/>
        <w:right w:val="single" w:sz="4" w:space="0" w:color="37FFF4" w:themeColor="accent3" w:themeTint="99"/>
        <w:insideH w:val="single" w:sz="4" w:space="0" w:color="37FFF4" w:themeColor="accent3" w:themeTint="99"/>
        <w:insideV w:val="single" w:sz="4" w:space="0" w:color="37FFF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  <w:tblStylePr w:type="neCell">
      <w:tblPr/>
      <w:tcPr>
        <w:tcBorders>
          <w:bottom w:val="single" w:sz="4" w:space="0" w:color="37FFF4" w:themeColor="accent3" w:themeTint="99"/>
        </w:tcBorders>
      </w:tcPr>
    </w:tblStylePr>
    <w:tblStylePr w:type="nwCell">
      <w:tblPr/>
      <w:tcPr>
        <w:tcBorders>
          <w:bottom w:val="single" w:sz="4" w:space="0" w:color="37FFF4" w:themeColor="accent3" w:themeTint="99"/>
        </w:tcBorders>
      </w:tcPr>
    </w:tblStylePr>
    <w:tblStylePr w:type="seCell">
      <w:tblPr/>
      <w:tcPr>
        <w:tcBorders>
          <w:top w:val="single" w:sz="4" w:space="0" w:color="37FFF4" w:themeColor="accent3" w:themeTint="99"/>
        </w:tcBorders>
      </w:tcPr>
    </w:tblStylePr>
    <w:tblStylePr w:type="swCell">
      <w:tblPr/>
      <w:tcPr>
        <w:tcBorders>
          <w:top w:val="single" w:sz="4" w:space="0" w:color="37FFF4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58629F"/>
    <w:rPr>
      <w:color w:val="170F34" w:themeColor="accent4" w:themeShade="BF"/>
    </w:rPr>
    <w:tblPr>
      <w:tblStyleRowBandSize w:val="1"/>
      <w:tblStyleColBandSize w:val="1"/>
      <w:tblBorders>
        <w:top w:val="single" w:sz="4" w:space="0" w:color="5B3DC5" w:themeColor="accent4" w:themeTint="99"/>
        <w:left w:val="single" w:sz="4" w:space="0" w:color="5B3DC5" w:themeColor="accent4" w:themeTint="99"/>
        <w:bottom w:val="single" w:sz="4" w:space="0" w:color="5B3DC5" w:themeColor="accent4" w:themeTint="99"/>
        <w:right w:val="single" w:sz="4" w:space="0" w:color="5B3DC5" w:themeColor="accent4" w:themeTint="99"/>
        <w:insideH w:val="single" w:sz="4" w:space="0" w:color="5B3DC5" w:themeColor="accent4" w:themeTint="99"/>
        <w:insideV w:val="single" w:sz="4" w:space="0" w:color="5B3DC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  <w:tblStylePr w:type="neCell">
      <w:tblPr/>
      <w:tcPr>
        <w:tcBorders>
          <w:bottom w:val="single" w:sz="4" w:space="0" w:color="5B3DC5" w:themeColor="accent4" w:themeTint="99"/>
        </w:tcBorders>
      </w:tcPr>
    </w:tblStylePr>
    <w:tblStylePr w:type="nwCell">
      <w:tblPr/>
      <w:tcPr>
        <w:tcBorders>
          <w:bottom w:val="single" w:sz="4" w:space="0" w:color="5B3DC5" w:themeColor="accent4" w:themeTint="99"/>
        </w:tcBorders>
      </w:tcPr>
    </w:tblStylePr>
    <w:tblStylePr w:type="seCell">
      <w:tblPr/>
      <w:tcPr>
        <w:tcBorders>
          <w:top w:val="single" w:sz="4" w:space="0" w:color="5B3DC5" w:themeColor="accent4" w:themeTint="99"/>
        </w:tcBorders>
      </w:tcPr>
    </w:tblStylePr>
    <w:tblStylePr w:type="swCell">
      <w:tblPr/>
      <w:tcPr>
        <w:tcBorders>
          <w:top w:val="single" w:sz="4" w:space="0" w:color="5B3DC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58629F"/>
    <w:rPr>
      <w:color w:val="2782CE" w:themeColor="accent5" w:themeShade="BF"/>
    </w:rPr>
    <w:tblPr>
      <w:tblStyleRowBandSize w:val="1"/>
      <w:tblStyleColBandSize w:val="1"/>
      <w:tblBorders>
        <w:top w:val="single" w:sz="4" w:space="0" w:color="A3CBED" w:themeColor="accent5" w:themeTint="99"/>
        <w:left w:val="single" w:sz="4" w:space="0" w:color="A3CBED" w:themeColor="accent5" w:themeTint="99"/>
        <w:bottom w:val="single" w:sz="4" w:space="0" w:color="A3CBED" w:themeColor="accent5" w:themeTint="99"/>
        <w:right w:val="single" w:sz="4" w:space="0" w:color="A3CBED" w:themeColor="accent5" w:themeTint="99"/>
        <w:insideH w:val="single" w:sz="4" w:space="0" w:color="A3CBED" w:themeColor="accent5" w:themeTint="99"/>
        <w:insideV w:val="single" w:sz="4" w:space="0" w:color="A3CBE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  <w:tblStylePr w:type="neCell">
      <w:tblPr/>
      <w:tcPr>
        <w:tcBorders>
          <w:bottom w:val="single" w:sz="4" w:space="0" w:color="A3CBED" w:themeColor="accent5" w:themeTint="99"/>
        </w:tcBorders>
      </w:tcPr>
    </w:tblStylePr>
    <w:tblStylePr w:type="nwCell">
      <w:tblPr/>
      <w:tcPr>
        <w:tcBorders>
          <w:bottom w:val="single" w:sz="4" w:space="0" w:color="A3CBED" w:themeColor="accent5" w:themeTint="99"/>
        </w:tcBorders>
      </w:tcPr>
    </w:tblStylePr>
    <w:tblStylePr w:type="seCell">
      <w:tblPr/>
      <w:tcPr>
        <w:tcBorders>
          <w:top w:val="single" w:sz="4" w:space="0" w:color="A3CBED" w:themeColor="accent5" w:themeTint="99"/>
        </w:tcBorders>
      </w:tcPr>
    </w:tblStylePr>
    <w:tblStylePr w:type="swCell">
      <w:tblPr/>
      <w:tcPr>
        <w:tcBorders>
          <w:top w:val="single" w:sz="4" w:space="0" w:color="A3CBE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58629F"/>
    <w:rPr>
      <w:color w:val="EB7E16" w:themeColor="accent6" w:themeShade="BF"/>
    </w:rPr>
    <w:tblPr>
      <w:tblStyleRowBandSize w:val="1"/>
      <w:tblStyleColBandSize w:val="1"/>
      <w:tblBorders>
        <w:top w:val="single" w:sz="4" w:space="0" w:color="F7CCA3" w:themeColor="accent6" w:themeTint="99"/>
        <w:left w:val="single" w:sz="4" w:space="0" w:color="F7CCA3" w:themeColor="accent6" w:themeTint="99"/>
        <w:bottom w:val="single" w:sz="4" w:space="0" w:color="F7CCA3" w:themeColor="accent6" w:themeTint="99"/>
        <w:right w:val="single" w:sz="4" w:space="0" w:color="F7CCA3" w:themeColor="accent6" w:themeTint="99"/>
        <w:insideH w:val="single" w:sz="4" w:space="0" w:color="F7CCA3" w:themeColor="accent6" w:themeTint="99"/>
        <w:insideV w:val="single" w:sz="4" w:space="0" w:color="F7CC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  <w:tblStylePr w:type="neCell">
      <w:tblPr/>
      <w:tcPr>
        <w:tcBorders>
          <w:bottom w:val="single" w:sz="4" w:space="0" w:color="F7CCA3" w:themeColor="accent6" w:themeTint="99"/>
        </w:tcBorders>
      </w:tcPr>
    </w:tblStylePr>
    <w:tblStylePr w:type="nwCell">
      <w:tblPr/>
      <w:tcPr>
        <w:tcBorders>
          <w:bottom w:val="single" w:sz="4" w:space="0" w:color="F7CCA3" w:themeColor="accent6" w:themeTint="99"/>
        </w:tcBorders>
      </w:tcPr>
    </w:tblStylePr>
    <w:tblStylePr w:type="seCell">
      <w:tblPr/>
      <w:tcPr>
        <w:tcBorders>
          <w:top w:val="single" w:sz="4" w:space="0" w:color="F7CCA3" w:themeColor="accent6" w:themeTint="99"/>
        </w:tcBorders>
      </w:tcPr>
    </w:tblStylePr>
    <w:tblStylePr w:type="swCell">
      <w:tblPr/>
      <w:tcPr>
        <w:tcBorders>
          <w:top w:val="single" w:sz="4" w:space="0" w:color="F7CCA3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232222" w:themeColor="text1"/>
        <w:left w:val="single" w:sz="8" w:space="0" w:color="232222" w:themeColor="text1"/>
        <w:bottom w:val="single" w:sz="8" w:space="0" w:color="232222" w:themeColor="text1"/>
        <w:right w:val="single" w:sz="8" w:space="0" w:color="232222" w:themeColor="text1"/>
        <w:insideH w:val="single" w:sz="8" w:space="0" w:color="232222" w:themeColor="text1"/>
        <w:insideV w:val="single" w:sz="8" w:space="0" w:color="232222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18" w:space="0" w:color="232222" w:themeColor="text1"/>
          <w:right w:val="single" w:sz="8" w:space="0" w:color="232222" w:themeColor="text1"/>
          <w:insideH w:val="nil"/>
          <w:insideV w:val="single" w:sz="8" w:space="0" w:color="232222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  <w:insideH w:val="nil"/>
          <w:insideV w:val="single" w:sz="8" w:space="0" w:color="232222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</w:tcBorders>
      </w:tcPr>
    </w:tblStylePr>
    <w:tblStylePr w:type="band1Vert"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</w:tcBorders>
        <w:shd w:val="clear" w:color="auto" w:fill="C9C7C7" w:themeFill="text1" w:themeFillTint="3F"/>
      </w:tcPr>
    </w:tblStylePr>
    <w:tblStylePr w:type="band1Horz"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  <w:insideV w:val="single" w:sz="8" w:space="0" w:color="232222" w:themeColor="text1"/>
        </w:tcBorders>
        <w:shd w:val="clear" w:color="auto" w:fill="C9C7C7" w:themeFill="text1" w:themeFillTint="3F"/>
      </w:tcPr>
    </w:tblStylePr>
    <w:tblStylePr w:type="band2Horz"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  <w:insideV w:val="single" w:sz="8" w:space="0" w:color="232222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0072CE" w:themeColor="accent1"/>
        <w:left w:val="single" w:sz="8" w:space="0" w:color="0072CE" w:themeColor="accent1"/>
        <w:bottom w:val="single" w:sz="8" w:space="0" w:color="0072CE" w:themeColor="accent1"/>
        <w:right w:val="single" w:sz="8" w:space="0" w:color="0072CE" w:themeColor="accent1"/>
        <w:insideH w:val="single" w:sz="8" w:space="0" w:color="0072CE" w:themeColor="accent1"/>
        <w:insideV w:val="single" w:sz="8" w:space="0" w:color="0072C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E" w:themeColor="accent1"/>
          <w:left w:val="single" w:sz="8" w:space="0" w:color="0072CE" w:themeColor="accent1"/>
          <w:bottom w:val="single" w:sz="18" w:space="0" w:color="0072CE" w:themeColor="accent1"/>
          <w:right w:val="single" w:sz="8" w:space="0" w:color="0072CE" w:themeColor="accent1"/>
          <w:insideH w:val="nil"/>
          <w:insideV w:val="single" w:sz="8" w:space="0" w:color="0072C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  <w:insideH w:val="nil"/>
          <w:insideV w:val="single" w:sz="8" w:space="0" w:color="0072C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</w:tcBorders>
      </w:tcPr>
    </w:tblStylePr>
    <w:tblStylePr w:type="band1Vert">
      <w:tblPr/>
      <w:tcPr>
        <w:tcBorders>
          <w:top w:val="single" w:sz="8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</w:tcBorders>
        <w:shd w:val="clear" w:color="auto" w:fill="B3DDFF" w:themeFill="accent1" w:themeFillTint="3F"/>
      </w:tcPr>
    </w:tblStylePr>
    <w:tblStylePr w:type="band1Horz">
      <w:tblPr/>
      <w:tcPr>
        <w:tcBorders>
          <w:top w:val="single" w:sz="8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  <w:insideV w:val="single" w:sz="8" w:space="0" w:color="0072CE" w:themeColor="accent1"/>
        </w:tcBorders>
        <w:shd w:val="clear" w:color="auto" w:fill="B3DDFF" w:themeFill="accent1" w:themeFillTint="3F"/>
      </w:tcPr>
    </w:tblStylePr>
    <w:tblStylePr w:type="band2Horz">
      <w:tblPr/>
      <w:tcPr>
        <w:tcBorders>
          <w:top w:val="single" w:sz="8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  <w:insideV w:val="single" w:sz="8" w:space="0" w:color="0072CE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EA7200" w:themeColor="accent2"/>
        <w:left w:val="single" w:sz="8" w:space="0" w:color="EA7200" w:themeColor="accent2"/>
        <w:bottom w:val="single" w:sz="8" w:space="0" w:color="EA7200" w:themeColor="accent2"/>
        <w:right w:val="single" w:sz="8" w:space="0" w:color="EA7200" w:themeColor="accent2"/>
        <w:insideH w:val="single" w:sz="8" w:space="0" w:color="EA7200" w:themeColor="accent2"/>
        <w:insideV w:val="single" w:sz="8" w:space="0" w:color="EA72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7200" w:themeColor="accent2"/>
          <w:left w:val="single" w:sz="8" w:space="0" w:color="EA7200" w:themeColor="accent2"/>
          <w:bottom w:val="single" w:sz="18" w:space="0" w:color="EA7200" w:themeColor="accent2"/>
          <w:right w:val="single" w:sz="8" w:space="0" w:color="EA7200" w:themeColor="accent2"/>
          <w:insideH w:val="nil"/>
          <w:insideV w:val="single" w:sz="8" w:space="0" w:color="EA72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A7200" w:themeColor="accent2"/>
          <w:left w:val="single" w:sz="8" w:space="0" w:color="EA7200" w:themeColor="accent2"/>
          <w:bottom w:val="single" w:sz="8" w:space="0" w:color="EA7200" w:themeColor="accent2"/>
          <w:right w:val="single" w:sz="8" w:space="0" w:color="EA7200" w:themeColor="accent2"/>
          <w:insideH w:val="nil"/>
          <w:insideV w:val="single" w:sz="8" w:space="0" w:color="EA72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7200" w:themeColor="accent2"/>
          <w:left w:val="single" w:sz="8" w:space="0" w:color="EA7200" w:themeColor="accent2"/>
          <w:bottom w:val="single" w:sz="8" w:space="0" w:color="EA7200" w:themeColor="accent2"/>
          <w:right w:val="single" w:sz="8" w:space="0" w:color="EA7200" w:themeColor="accent2"/>
        </w:tcBorders>
      </w:tcPr>
    </w:tblStylePr>
    <w:tblStylePr w:type="band1Vert">
      <w:tblPr/>
      <w:tcPr>
        <w:tcBorders>
          <w:top w:val="single" w:sz="8" w:space="0" w:color="EA7200" w:themeColor="accent2"/>
          <w:left w:val="single" w:sz="8" w:space="0" w:color="EA7200" w:themeColor="accent2"/>
          <w:bottom w:val="single" w:sz="8" w:space="0" w:color="EA7200" w:themeColor="accent2"/>
          <w:right w:val="single" w:sz="8" w:space="0" w:color="EA7200" w:themeColor="accent2"/>
        </w:tcBorders>
        <w:shd w:val="clear" w:color="auto" w:fill="FFDBBA" w:themeFill="accent2" w:themeFillTint="3F"/>
      </w:tcPr>
    </w:tblStylePr>
    <w:tblStylePr w:type="band1Horz">
      <w:tblPr/>
      <w:tcPr>
        <w:tcBorders>
          <w:top w:val="single" w:sz="8" w:space="0" w:color="EA7200" w:themeColor="accent2"/>
          <w:left w:val="single" w:sz="8" w:space="0" w:color="EA7200" w:themeColor="accent2"/>
          <w:bottom w:val="single" w:sz="8" w:space="0" w:color="EA7200" w:themeColor="accent2"/>
          <w:right w:val="single" w:sz="8" w:space="0" w:color="EA7200" w:themeColor="accent2"/>
          <w:insideV w:val="single" w:sz="8" w:space="0" w:color="EA7200" w:themeColor="accent2"/>
        </w:tcBorders>
        <w:shd w:val="clear" w:color="auto" w:fill="FFDBBA" w:themeFill="accent2" w:themeFillTint="3F"/>
      </w:tcPr>
    </w:tblStylePr>
    <w:tblStylePr w:type="band2Horz">
      <w:tblPr/>
      <w:tcPr>
        <w:tcBorders>
          <w:top w:val="single" w:sz="8" w:space="0" w:color="EA7200" w:themeColor="accent2"/>
          <w:left w:val="single" w:sz="8" w:space="0" w:color="EA7200" w:themeColor="accent2"/>
          <w:bottom w:val="single" w:sz="8" w:space="0" w:color="EA7200" w:themeColor="accent2"/>
          <w:right w:val="single" w:sz="8" w:space="0" w:color="EA7200" w:themeColor="accent2"/>
          <w:insideV w:val="single" w:sz="8" w:space="0" w:color="EA720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00B2A9" w:themeColor="accent3"/>
        <w:left w:val="single" w:sz="8" w:space="0" w:color="00B2A9" w:themeColor="accent3"/>
        <w:bottom w:val="single" w:sz="8" w:space="0" w:color="00B2A9" w:themeColor="accent3"/>
        <w:right w:val="single" w:sz="8" w:space="0" w:color="00B2A9" w:themeColor="accent3"/>
        <w:insideH w:val="single" w:sz="8" w:space="0" w:color="00B2A9" w:themeColor="accent3"/>
        <w:insideV w:val="single" w:sz="8" w:space="0" w:color="00B2A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18" w:space="0" w:color="00B2A9" w:themeColor="accent3"/>
          <w:right w:val="single" w:sz="8" w:space="0" w:color="00B2A9" w:themeColor="accent3"/>
          <w:insideH w:val="nil"/>
          <w:insideV w:val="single" w:sz="8" w:space="0" w:color="00B2A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  <w:insideH w:val="nil"/>
          <w:insideV w:val="single" w:sz="8" w:space="0" w:color="00B2A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</w:tcBorders>
      </w:tcPr>
    </w:tblStylePr>
    <w:tblStylePr w:type="band1Vert"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</w:tcBorders>
        <w:shd w:val="clear" w:color="auto" w:fill="ACFFFA" w:themeFill="accent3" w:themeFillTint="3F"/>
      </w:tcPr>
    </w:tblStylePr>
    <w:tblStylePr w:type="band1Horz"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  <w:insideV w:val="single" w:sz="8" w:space="0" w:color="00B2A9" w:themeColor="accent3"/>
        </w:tcBorders>
        <w:shd w:val="clear" w:color="auto" w:fill="ACFFFA" w:themeFill="accent3" w:themeFillTint="3F"/>
      </w:tcPr>
    </w:tblStylePr>
    <w:tblStylePr w:type="band2Horz"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  <w:insideV w:val="single" w:sz="8" w:space="0" w:color="00B2A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201547" w:themeColor="accent4"/>
        <w:left w:val="single" w:sz="8" w:space="0" w:color="201547" w:themeColor="accent4"/>
        <w:bottom w:val="single" w:sz="8" w:space="0" w:color="201547" w:themeColor="accent4"/>
        <w:right w:val="single" w:sz="8" w:space="0" w:color="201547" w:themeColor="accent4"/>
        <w:insideH w:val="single" w:sz="8" w:space="0" w:color="201547" w:themeColor="accent4"/>
        <w:insideV w:val="single" w:sz="8" w:space="0" w:color="20154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18" w:space="0" w:color="201547" w:themeColor="accent4"/>
          <w:right w:val="single" w:sz="8" w:space="0" w:color="201547" w:themeColor="accent4"/>
          <w:insideH w:val="nil"/>
          <w:insideV w:val="single" w:sz="8" w:space="0" w:color="20154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  <w:insideH w:val="nil"/>
          <w:insideV w:val="single" w:sz="8" w:space="0" w:color="20154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</w:tcBorders>
      </w:tcPr>
    </w:tblStylePr>
    <w:tblStylePr w:type="band1Vert"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</w:tcBorders>
        <w:shd w:val="clear" w:color="auto" w:fill="BBAFE7" w:themeFill="accent4" w:themeFillTint="3F"/>
      </w:tcPr>
    </w:tblStylePr>
    <w:tblStylePr w:type="band1Horz"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  <w:insideV w:val="single" w:sz="8" w:space="0" w:color="201547" w:themeColor="accent4"/>
        </w:tcBorders>
        <w:shd w:val="clear" w:color="auto" w:fill="BBAFE7" w:themeFill="accent4" w:themeFillTint="3F"/>
      </w:tcPr>
    </w:tblStylePr>
    <w:tblStylePr w:type="band2Horz"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  <w:insideV w:val="single" w:sz="8" w:space="0" w:color="201547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66AAE2" w:themeColor="accent5"/>
        <w:left w:val="single" w:sz="8" w:space="0" w:color="66AAE2" w:themeColor="accent5"/>
        <w:bottom w:val="single" w:sz="8" w:space="0" w:color="66AAE2" w:themeColor="accent5"/>
        <w:right w:val="single" w:sz="8" w:space="0" w:color="66AAE2" w:themeColor="accent5"/>
        <w:insideH w:val="single" w:sz="8" w:space="0" w:color="66AAE2" w:themeColor="accent5"/>
        <w:insideV w:val="single" w:sz="8" w:space="0" w:color="66AAE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AAE2" w:themeColor="accent5"/>
          <w:left w:val="single" w:sz="8" w:space="0" w:color="66AAE2" w:themeColor="accent5"/>
          <w:bottom w:val="single" w:sz="18" w:space="0" w:color="66AAE2" w:themeColor="accent5"/>
          <w:right w:val="single" w:sz="8" w:space="0" w:color="66AAE2" w:themeColor="accent5"/>
          <w:insideH w:val="nil"/>
          <w:insideV w:val="single" w:sz="8" w:space="0" w:color="66AAE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AAE2" w:themeColor="accent5"/>
          <w:left w:val="single" w:sz="8" w:space="0" w:color="66AAE2" w:themeColor="accent5"/>
          <w:bottom w:val="single" w:sz="8" w:space="0" w:color="66AAE2" w:themeColor="accent5"/>
          <w:right w:val="single" w:sz="8" w:space="0" w:color="66AAE2" w:themeColor="accent5"/>
          <w:insideH w:val="nil"/>
          <w:insideV w:val="single" w:sz="8" w:space="0" w:color="66AAE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AAE2" w:themeColor="accent5"/>
          <w:left w:val="single" w:sz="8" w:space="0" w:color="66AAE2" w:themeColor="accent5"/>
          <w:bottom w:val="single" w:sz="8" w:space="0" w:color="66AAE2" w:themeColor="accent5"/>
          <w:right w:val="single" w:sz="8" w:space="0" w:color="66AAE2" w:themeColor="accent5"/>
        </w:tcBorders>
      </w:tcPr>
    </w:tblStylePr>
    <w:tblStylePr w:type="band1Vert">
      <w:tblPr/>
      <w:tcPr>
        <w:tcBorders>
          <w:top w:val="single" w:sz="8" w:space="0" w:color="66AAE2" w:themeColor="accent5"/>
          <w:left w:val="single" w:sz="8" w:space="0" w:color="66AAE2" w:themeColor="accent5"/>
          <w:bottom w:val="single" w:sz="8" w:space="0" w:color="66AAE2" w:themeColor="accent5"/>
          <w:right w:val="single" w:sz="8" w:space="0" w:color="66AAE2" w:themeColor="accent5"/>
        </w:tcBorders>
        <w:shd w:val="clear" w:color="auto" w:fill="D9E9F7" w:themeFill="accent5" w:themeFillTint="3F"/>
      </w:tcPr>
    </w:tblStylePr>
    <w:tblStylePr w:type="band1Horz">
      <w:tblPr/>
      <w:tcPr>
        <w:tcBorders>
          <w:top w:val="single" w:sz="8" w:space="0" w:color="66AAE2" w:themeColor="accent5"/>
          <w:left w:val="single" w:sz="8" w:space="0" w:color="66AAE2" w:themeColor="accent5"/>
          <w:bottom w:val="single" w:sz="8" w:space="0" w:color="66AAE2" w:themeColor="accent5"/>
          <w:right w:val="single" w:sz="8" w:space="0" w:color="66AAE2" w:themeColor="accent5"/>
          <w:insideV w:val="single" w:sz="8" w:space="0" w:color="66AAE2" w:themeColor="accent5"/>
        </w:tcBorders>
        <w:shd w:val="clear" w:color="auto" w:fill="D9E9F7" w:themeFill="accent5" w:themeFillTint="3F"/>
      </w:tcPr>
    </w:tblStylePr>
    <w:tblStylePr w:type="band2Horz">
      <w:tblPr/>
      <w:tcPr>
        <w:tcBorders>
          <w:top w:val="single" w:sz="8" w:space="0" w:color="66AAE2" w:themeColor="accent5"/>
          <w:left w:val="single" w:sz="8" w:space="0" w:color="66AAE2" w:themeColor="accent5"/>
          <w:bottom w:val="single" w:sz="8" w:space="0" w:color="66AAE2" w:themeColor="accent5"/>
          <w:right w:val="single" w:sz="8" w:space="0" w:color="66AAE2" w:themeColor="accent5"/>
          <w:insideV w:val="single" w:sz="8" w:space="0" w:color="66AAE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F2AB66" w:themeColor="accent6"/>
        <w:left w:val="single" w:sz="8" w:space="0" w:color="F2AB66" w:themeColor="accent6"/>
        <w:bottom w:val="single" w:sz="8" w:space="0" w:color="F2AB66" w:themeColor="accent6"/>
        <w:right w:val="single" w:sz="8" w:space="0" w:color="F2AB66" w:themeColor="accent6"/>
        <w:insideH w:val="single" w:sz="8" w:space="0" w:color="F2AB66" w:themeColor="accent6"/>
        <w:insideV w:val="single" w:sz="8" w:space="0" w:color="F2AB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AB66" w:themeColor="accent6"/>
          <w:left w:val="single" w:sz="8" w:space="0" w:color="F2AB66" w:themeColor="accent6"/>
          <w:bottom w:val="single" w:sz="18" w:space="0" w:color="F2AB66" w:themeColor="accent6"/>
          <w:right w:val="single" w:sz="8" w:space="0" w:color="F2AB66" w:themeColor="accent6"/>
          <w:insideH w:val="nil"/>
          <w:insideV w:val="single" w:sz="8" w:space="0" w:color="F2AB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2AB66" w:themeColor="accent6"/>
          <w:left w:val="single" w:sz="8" w:space="0" w:color="F2AB66" w:themeColor="accent6"/>
          <w:bottom w:val="single" w:sz="8" w:space="0" w:color="F2AB66" w:themeColor="accent6"/>
          <w:right w:val="single" w:sz="8" w:space="0" w:color="F2AB66" w:themeColor="accent6"/>
          <w:insideH w:val="nil"/>
          <w:insideV w:val="single" w:sz="8" w:space="0" w:color="F2AB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AB66" w:themeColor="accent6"/>
          <w:left w:val="single" w:sz="8" w:space="0" w:color="F2AB66" w:themeColor="accent6"/>
          <w:bottom w:val="single" w:sz="8" w:space="0" w:color="F2AB66" w:themeColor="accent6"/>
          <w:right w:val="single" w:sz="8" w:space="0" w:color="F2AB66" w:themeColor="accent6"/>
        </w:tcBorders>
      </w:tcPr>
    </w:tblStylePr>
    <w:tblStylePr w:type="band1Vert">
      <w:tblPr/>
      <w:tcPr>
        <w:tcBorders>
          <w:top w:val="single" w:sz="8" w:space="0" w:color="F2AB66" w:themeColor="accent6"/>
          <w:left w:val="single" w:sz="8" w:space="0" w:color="F2AB66" w:themeColor="accent6"/>
          <w:bottom w:val="single" w:sz="8" w:space="0" w:color="F2AB66" w:themeColor="accent6"/>
          <w:right w:val="single" w:sz="8" w:space="0" w:color="F2AB66" w:themeColor="accent6"/>
        </w:tcBorders>
        <w:shd w:val="clear" w:color="auto" w:fill="FBE9D8" w:themeFill="accent6" w:themeFillTint="3F"/>
      </w:tcPr>
    </w:tblStylePr>
    <w:tblStylePr w:type="band1Horz">
      <w:tblPr/>
      <w:tcPr>
        <w:tcBorders>
          <w:top w:val="single" w:sz="8" w:space="0" w:color="F2AB66" w:themeColor="accent6"/>
          <w:left w:val="single" w:sz="8" w:space="0" w:color="F2AB66" w:themeColor="accent6"/>
          <w:bottom w:val="single" w:sz="8" w:space="0" w:color="F2AB66" w:themeColor="accent6"/>
          <w:right w:val="single" w:sz="8" w:space="0" w:color="F2AB66" w:themeColor="accent6"/>
          <w:insideV w:val="single" w:sz="8" w:space="0" w:color="F2AB66" w:themeColor="accent6"/>
        </w:tcBorders>
        <w:shd w:val="clear" w:color="auto" w:fill="FBE9D8" w:themeFill="accent6" w:themeFillTint="3F"/>
      </w:tcPr>
    </w:tblStylePr>
    <w:tblStylePr w:type="band2Horz">
      <w:tblPr/>
      <w:tcPr>
        <w:tcBorders>
          <w:top w:val="single" w:sz="8" w:space="0" w:color="F2AB66" w:themeColor="accent6"/>
          <w:left w:val="single" w:sz="8" w:space="0" w:color="F2AB66" w:themeColor="accent6"/>
          <w:bottom w:val="single" w:sz="8" w:space="0" w:color="F2AB66" w:themeColor="accent6"/>
          <w:right w:val="single" w:sz="8" w:space="0" w:color="F2AB66" w:themeColor="accent6"/>
          <w:insideV w:val="single" w:sz="8" w:space="0" w:color="F2AB66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232222" w:themeColor="text1"/>
        <w:left w:val="single" w:sz="8" w:space="0" w:color="232222" w:themeColor="text1"/>
        <w:bottom w:val="single" w:sz="8" w:space="0" w:color="232222" w:themeColor="text1"/>
        <w:right w:val="single" w:sz="8" w:space="0" w:color="232222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2222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</w:tcBorders>
      </w:tcPr>
    </w:tblStylePr>
    <w:tblStylePr w:type="band1Horz"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0072CE" w:themeColor="accent1"/>
        <w:left w:val="single" w:sz="8" w:space="0" w:color="0072CE" w:themeColor="accent1"/>
        <w:bottom w:val="single" w:sz="8" w:space="0" w:color="0072CE" w:themeColor="accent1"/>
        <w:right w:val="single" w:sz="8" w:space="0" w:color="0072C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</w:tcBorders>
      </w:tcPr>
    </w:tblStylePr>
    <w:tblStylePr w:type="band1Horz">
      <w:tblPr/>
      <w:tcPr>
        <w:tcBorders>
          <w:top w:val="single" w:sz="8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EA7200" w:themeColor="accent2"/>
        <w:left w:val="single" w:sz="8" w:space="0" w:color="EA7200" w:themeColor="accent2"/>
        <w:bottom w:val="single" w:sz="8" w:space="0" w:color="EA7200" w:themeColor="accent2"/>
        <w:right w:val="single" w:sz="8" w:space="0" w:color="EA72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A72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7200" w:themeColor="accent2"/>
          <w:left w:val="single" w:sz="8" w:space="0" w:color="EA7200" w:themeColor="accent2"/>
          <w:bottom w:val="single" w:sz="8" w:space="0" w:color="EA7200" w:themeColor="accent2"/>
          <w:right w:val="single" w:sz="8" w:space="0" w:color="EA72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A7200" w:themeColor="accent2"/>
          <w:left w:val="single" w:sz="8" w:space="0" w:color="EA7200" w:themeColor="accent2"/>
          <w:bottom w:val="single" w:sz="8" w:space="0" w:color="EA7200" w:themeColor="accent2"/>
          <w:right w:val="single" w:sz="8" w:space="0" w:color="EA7200" w:themeColor="accent2"/>
        </w:tcBorders>
      </w:tcPr>
    </w:tblStylePr>
    <w:tblStylePr w:type="band1Horz">
      <w:tblPr/>
      <w:tcPr>
        <w:tcBorders>
          <w:top w:val="single" w:sz="8" w:space="0" w:color="EA7200" w:themeColor="accent2"/>
          <w:left w:val="single" w:sz="8" w:space="0" w:color="EA7200" w:themeColor="accent2"/>
          <w:bottom w:val="single" w:sz="8" w:space="0" w:color="EA7200" w:themeColor="accent2"/>
          <w:right w:val="single" w:sz="8" w:space="0" w:color="EA720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00B2A9" w:themeColor="accent3"/>
        <w:left w:val="single" w:sz="8" w:space="0" w:color="00B2A9" w:themeColor="accent3"/>
        <w:bottom w:val="single" w:sz="8" w:space="0" w:color="00B2A9" w:themeColor="accent3"/>
        <w:right w:val="single" w:sz="8" w:space="0" w:color="00B2A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2A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</w:tcBorders>
      </w:tcPr>
    </w:tblStylePr>
    <w:tblStylePr w:type="band1Horz"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201547" w:themeColor="accent4"/>
        <w:left w:val="single" w:sz="8" w:space="0" w:color="201547" w:themeColor="accent4"/>
        <w:bottom w:val="single" w:sz="8" w:space="0" w:color="201547" w:themeColor="accent4"/>
        <w:right w:val="single" w:sz="8" w:space="0" w:color="20154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0154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</w:tcBorders>
      </w:tcPr>
    </w:tblStylePr>
    <w:tblStylePr w:type="band1Horz"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66AAE2" w:themeColor="accent5"/>
        <w:left w:val="single" w:sz="8" w:space="0" w:color="66AAE2" w:themeColor="accent5"/>
        <w:bottom w:val="single" w:sz="8" w:space="0" w:color="66AAE2" w:themeColor="accent5"/>
        <w:right w:val="single" w:sz="8" w:space="0" w:color="66AAE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AAE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AAE2" w:themeColor="accent5"/>
          <w:left w:val="single" w:sz="8" w:space="0" w:color="66AAE2" w:themeColor="accent5"/>
          <w:bottom w:val="single" w:sz="8" w:space="0" w:color="66AAE2" w:themeColor="accent5"/>
          <w:right w:val="single" w:sz="8" w:space="0" w:color="66AAE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AAE2" w:themeColor="accent5"/>
          <w:left w:val="single" w:sz="8" w:space="0" w:color="66AAE2" w:themeColor="accent5"/>
          <w:bottom w:val="single" w:sz="8" w:space="0" w:color="66AAE2" w:themeColor="accent5"/>
          <w:right w:val="single" w:sz="8" w:space="0" w:color="66AAE2" w:themeColor="accent5"/>
        </w:tcBorders>
      </w:tcPr>
    </w:tblStylePr>
    <w:tblStylePr w:type="band1Horz">
      <w:tblPr/>
      <w:tcPr>
        <w:tcBorders>
          <w:top w:val="single" w:sz="8" w:space="0" w:color="66AAE2" w:themeColor="accent5"/>
          <w:left w:val="single" w:sz="8" w:space="0" w:color="66AAE2" w:themeColor="accent5"/>
          <w:bottom w:val="single" w:sz="8" w:space="0" w:color="66AAE2" w:themeColor="accent5"/>
          <w:right w:val="single" w:sz="8" w:space="0" w:color="66AAE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F2AB66" w:themeColor="accent6"/>
        <w:left w:val="single" w:sz="8" w:space="0" w:color="F2AB66" w:themeColor="accent6"/>
        <w:bottom w:val="single" w:sz="8" w:space="0" w:color="F2AB66" w:themeColor="accent6"/>
        <w:right w:val="single" w:sz="8" w:space="0" w:color="F2AB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2AB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AB66" w:themeColor="accent6"/>
          <w:left w:val="single" w:sz="8" w:space="0" w:color="F2AB66" w:themeColor="accent6"/>
          <w:bottom w:val="single" w:sz="8" w:space="0" w:color="F2AB66" w:themeColor="accent6"/>
          <w:right w:val="single" w:sz="8" w:space="0" w:color="F2AB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2AB66" w:themeColor="accent6"/>
          <w:left w:val="single" w:sz="8" w:space="0" w:color="F2AB66" w:themeColor="accent6"/>
          <w:bottom w:val="single" w:sz="8" w:space="0" w:color="F2AB66" w:themeColor="accent6"/>
          <w:right w:val="single" w:sz="8" w:space="0" w:color="F2AB66" w:themeColor="accent6"/>
        </w:tcBorders>
      </w:tcPr>
    </w:tblStylePr>
    <w:tblStylePr w:type="band1Horz">
      <w:tblPr/>
      <w:tcPr>
        <w:tcBorders>
          <w:top w:val="single" w:sz="8" w:space="0" w:color="F2AB66" w:themeColor="accent6"/>
          <w:left w:val="single" w:sz="8" w:space="0" w:color="F2AB66" w:themeColor="accent6"/>
          <w:bottom w:val="single" w:sz="8" w:space="0" w:color="F2AB66" w:themeColor="accent6"/>
          <w:right w:val="single" w:sz="8" w:space="0" w:color="F2AB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58629F"/>
    <w:rPr>
      <w:color w:val="1A1919" w:themeColor="text1" w:themeShade="BF"/>
    </w:rPr>
    <w:tblPr>
      <w:tblStyleRowBandSize w:val="1"/>
      <w:tblStyleColBandSize w:val="1"/>
      <w:tblBorders>
        <w:top w:val="single" w:sz="8" w:space="0" w:color="232222" w:themeColor="text1"/>
        <w:bottom w:val="single" w:sz="8" w:space="0" w:color="232222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2222" w:themeColor="text1"/>
          <w:left w:val="nil"/>
          <w:bottom w:val="single" w:sz="8" w:space="0" w:color="232222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2222" w:themeColor="text1"/>
          <w:left w:val="nil"/>
          <w:bottom w:val="single" w:sz="8" w:space="0" w:color="232222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7C7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C7C7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58629F"/>
    <w:rPr>
      <w:color w:val="00559A" w:themeColor="accent1" w:themeShade="BF"/>
    </w:rPr>
    <w:tblPr>
      <w:tblStyleRowBandSize w:val="1"/>
      <w:tblStyleColBandSize w:val="1"/>
      <w:tblBorders>
        <w:top w:val="single" w:sz="8" w:space="0" w:color="0072CE" w:themeColor="accent1"/>
        <w:bottom w:val="single" w:sz="8" w:space="0" w:color="0072C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E" w:themeColor="accent1"/>
          <w:left w:val="nil"/>
          <w:bottom w:val="single" w:sz="8" w:space="0" w:color="0072C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E" w:themeColor="accent1"/>
          <w:left w:val="nil"/>
          <w:bottom w:val="single" w:sz="8" w:space="0" w:color="0072C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DD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3DDFF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58629F"/>
    <w:rPr>
      <w:color w:val="AF5500" w:themeColor="accent2" w:themeShade="BF"/>
    </w:rPr>
    <w:tblPr>
      <w:tblStyleRowBandSize w:val="1"/>
      <w:tblStyleColBandSize w:val="1"/>
      <w:tblBorders>
        <w:top w:val="single" w:sz="8" w:space="0" w:color="EA7200" w:themeColor="accent2"/>
        <w:bottom w:val="single" w:sz="8" w:space="0" w:color="EA72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7200" w:themeColor="accent2"/>
          <w:left w:val="nil"/>
          <w:bottom w:val="single" w:sz="8" w:space="0" w:color="EA72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7200" w:themeColor="accent2"/>
          <w:left w:val="nil"/>
          <w:bottom w:val="single" w:sz="8" w:space="0" w:color="EA72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BB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BB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58629F"/>
    <w:rPr>
      <w:color w:val="00857E" w:themeColor="accent3" w:themeShade="BF"/>
    </w:rPr>
    <w:tblPr>
      <w:tblStyleRowBandSize w:val="1"/>
      <w:tblStyleColBandSize w:val="1"/>
      <w:tblBorders>
        <w:top w:val="single" w:sz="8" w:space="0" w:color="00B2A9" w:themeColor="accent3"/>
        <w:bottom w:val="single" w:sz="8" w:space="0" w:color="00B2A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2A9" w:themeColor="accent3"/>
          <w:left w:val="nil"/>
          <w:bottom w:val="single" w:sz="8" w:space="0" w:color="00B2A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2A9" w:themeColor="accent3"/>
          <w:left w:val="nil"/>
          <w:bottom w:val="single" w:sz="8" w:space="0" w:color="00B2A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F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FFA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58629F"/>
    <w:rPr>
      <w:color w:val="170F34" w:themeColor="accent4" w:themeShade="BF"/>
    </w:rPr>
    <w:tblPr>
      <w:tblStyleRowBandSize w:val="1"/>
      <w:tblStyleColBandSize w:val="1"/>
      <w:tblBorders>
        <w:top w:val="single" w:sz="8" w:space="0" w:color="201547" w:themeColor="accent4"/>
        <w:bottom w:val="single" w:sz="8" w:space="0" w:color="20154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01547" w:themeColor="accent4"/>
          <w:left w:val="nil"/>
          <w:bottom w:val="single" w:sz="8" w:space="0" w:color="20154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01547" w:themeColor="accent4"/>
          <w:left w:val="nil"/>
          <w:bottom w:val="single" w:sz="8" w:space="0" w:color="20154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58629F"/>
    <w:rPr>
      <w:color w:val="2782CE" w:themeColor="accent5" w:themeShade="BF"/>
    </w:rPr>
    <w:tblPr>
      <w:tblStyleRowBandSize w:val="1"/>
      <w:tblStyleColBandSize w:val="1"/>
      <w:tblBorders>
        <w:top w:val="single" w:sz="8" w:space="0" w:color="66AAE2" w:themeColor="accent5"/>
        <w:bottom w:val="single" w:sz="8" w:space="0" w:color="66AAE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AAE2" w:themeColor="accent5"/>
          <w:left w:val="nil"/>
          <w:bottom w:val="single" w:sz="8" w:space="0" w:color="66AAE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AAE2" w:themeColor="accent5"/>
          <w:left w:val="nil"/>
          <w:bottom w:val="single" w:sz="8" w:space="0" w:color="66AAE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9F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E9F7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58629F"/>
    <w:rPr>
      <w:color w:val="EB7E16" w:themeColor="accent6" w:themeShade="BF"/>
    </w:rPr>
    <w:tblPr>
      <w:tblStyleRowBandSize w:val="1"/>
      <w:tblStyleColBandSize w:val="1"/>
      <w:tblBorders>
        <w:top w:val="single" w:sz="8" w:space="0" w:color="F2AB66" w:themeColor="accent6"/>
        <w:bottom w:val="single" w:sz="8" w:space="0" w:color="F2AB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AB66" w:themeColor="accent6"/>
          <w:left w:val="nil"/>
          <w:bottom w:val="single" w:sz="8" w:space="0" w:color="F2AB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AB66" w:themeColor="accent6"/>
          <w:left w:val="nil"/>
          <w:bottom w:val="single" w:sz="8" w:space="0" w:color="F2AB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9D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9D8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7979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797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8AD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8AD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A95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A95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FF4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FF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B3DC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B3DC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CBE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CB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CC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CC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7C7979" w:themeColor="text1" w:themeTint="99"/>
        <w:bottom w:val="single" w:sz="4" w:space="0" w:color="7C7979" w:themeColor="text1" w:themeTint="99"/>
        <w:insideH w:val="single" w:sz="4" w:space="0" w:color="7C7979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48ADFF" w:themeColor="accent1" w:themeTint="99"/>
        <w:bottom w:val="single" w:sz="4" w:space="0" w:color="48ADFF" w:themeColor="accent1" w:themeTint="99"/>
        <w:insideH w:val="single" w:sz="4" w:space="0" w:color="48AD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FFA959" w:themeColor="accent2" w:themeTint="99"/>
        <w:bottom w:val="single" w:sz="4" w:space="0" w:color="FFA959" w:themeColor="accent2" w:themeTint="99"/>
        <w:insideH w:val="single" w:sz="4" w:space="0" w:color="FFA95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37FFF4" w:themeColor="accent3" w:themeTint="99"/>
        <w:bottom w:val="single" w:sz="4" w:space="0" w:color="37FFF4" w:themeColor="accent3" w:themeTint="99"/>
        <w:insideH w:val="single" w:sz="4" w:space="0" w:color="37FFF4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5B3DC5" w:themeColor="accent4" w:themeTint="99"/>
        <w:bottom w:val="single" w:sz="4" w:space="0" w:color="5B3DC5" w:themeColor="accent4" w:themeTint="99"/>
        <w:insideH w:val="single" w:sz="4" w:space="0" w:color="5B3DC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A3CBED" w:themeColor="accent5" w:themeTint="99"/>
        <w:bottom w:val="single" w:sz="4" w:space="0" w:color="A3CBED" w:themeColor="accent5" w:themeTint="99"/>
        <w:insideH w:val="single" w:sz="4" w:space="0" w:color="A3CBE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F7CCA3" w:themeColor="accent6" w:themeTint="99"/>
        <w:bottom w:val="single" w:sz="4" w:space="0" w:color="F7CCA3" w:themeColor="accent6" w:themeTint="99"/>
        <w:insideH w:val="single" w:sz="4" w:space="0" w:color="F7CC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232222" w:themeColor="text1"/>
        <w:left w:val="single" w:sz="4" w:space="0" w:color="232222" w:themeColor="text1"/>
        <w:bottom w:val="single" w:sz="4" w:space="0" w:color="232222" w:themeColor="text1"/>
        <w:right w:val="single" w:sz="4" w:space="0" w:color="232222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2222" w:themeFill="text1"/>
      </w:tcPr>
    </w:tblStylePr>
    <w:tblStylePr w:type="lastRow">
      <w:rPr>
        <w:b/>
        <w:bCs/>
      </w:rPr>
      <w:tblPr/>
      <w:tcPr>
        <w:tcBorders>
          <w:top w:val="double" w:sz="4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2222" w:themeColor="text1"/>
          <w:right w:val="single" w:sz="4" w:space="0" w:color="232222" w:themeColor="text1"/>
        </w:tcBorders>
      </w:tcPr>
    </w:tblStylePr>
    <w:tblStylePr w:type="band1Horz">
      <w:tblPr/>
      <w:tcPr>
        <w:tcBorders>
          <w:top w:val="single" w:sz="4" w:space="0" w:color="232222" w:themeColor="text1"/>
          <w:bottom w:val="single" w:sz="4" w:space="0" w:color="232222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2222" w:themeColor="text1"/>
          <w:left w:val="nil"/>
        </w:tcBorders>
      </w:tcPr>
    </w:tblStylePr>
    <w:tblStylePr w:type="swCell">
      <w:tblPr/>
      <w:tcPr>
        <w:tcBorders>
          <w:top w:val="double" w:sz="4" w:space="0" w:color="232222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0072CE" w:themeColor="accent1"/>
        <w:left w:val="single" w:sz="4" w:space="0" w:color="0072CE" w:themeColor="accent1"/>
        <w:bottom w:val="single" w:sz="4" w:space="0" w:color="0072CE" w:themeColor="accent1"/>
        <w:right w:val="single" w:sz="4" w:space="0" w:color="0072C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E" w:themeFill="accent1"/>
      </w:tcPr>
    </w:tblStylePr>
    <w:tblStylePr w:type="lastRow">
      <w:rPr>
        <w:b/>
        <w:bCs/>
      </w:rPr>
      <w:tblPr/>
      <w:tcPr>
        <w:tcBorders>
          <w:top w:val="double" w:sz="4" w:space="0" w:color="0072C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E" w:themeColor="accent1"/>
          <w:right w:val="single" w:sz="4" w:space="0" w:color="0072CE" w:themeColor="accent1"/>
        </w:tcBorders>
      </w:tcPr>
    </w:tblStylePr>
    <w:tblStylePr w:type="band1Horz">
      <w:tblPr/>
      <w:tcPr>
        <w:tcBorders>
          <w:top w:val="single" w:sz="4" w:space="0" w:color="0072CE" w:themeColor="accent1"/>
          <w:bottom w:val="single" w:sz="4" w:space="0" w:color="0072C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E" w:themeColor="accent1"/>
          <w:left w:val="nil"/>
        </w:tcBorders>
      </w:tcPr>
    </w:tblStylePr>
    <w:tblStylePr w:type="swCell">
      <w:tblPr/>
      <w:tcPr>
        <w:tcBorders>
          <w:top w:val="double" w:sz="4" w:space="0" w:color="0072CE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EA7200" w:themeColor="accent2"/>
        <w:left w:val="single" w:sz="4" w:space="0" w:color="EA7200" w:themeColor="accent2"/>
        <w:bottom w:val="single" w:sz="4" w:space="0" w:color="EA7200" w:themeColor="accent2"/>
        <w:right w:val="single" w:sz="4" w:space="0" w:color="EA72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A7200" w:themeFill="accent2"/>
      </w:tcPr>
    </w:tblStylePr>
    <w:tblStylePr w:type="lastRow">
      <w:rPr>
        <w:b/>
        <w:bCs/>
      </w:rPr>
      <w:tblPr/>
      <w:tcPr>
        <w:tcBorders>
          <w:top w:val="double" w:sz="4" w:space="0" w:color="EA72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A7200" w:themeColor="accent2"/>
          <w:right w:val="single" w:sz="4" w:space="0" w:color="EA7200" w:themeColor="accent2"/>
        </w:tcBorders>
      </w:tcPr>
    </w:tblStylePr>
    <w:tblStylePr w:type="band1Horz">
      <w:tblPr/>
      <w:tcPr>
        <w:tcBorders>
          <w:top w:val="single" w:sz="4" w:space="0" w:color="EA7200" w:themeColor="accent2"/>
          <w:bottom w:val="single" w:sz="4" w:space="0" w:color="EA72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A7200" w:themeColor="accent2"/>
          <w:left w:val="nil"/>
        </w:tcBorders>
      </w:tcPr>
    </w:tblStylePr>
    <w:tblStylePr w:type="swCell">
      <w:tblPr/>
      <w:tcPr>
        <w:tcBorders>
          <w:top w:val="double" w:sz="4" w:space="0" w:color="EA720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00B2A9" w:themeColor="accent3"/>
        <w:left w:val="single" w:sz="4" w:space="0" w:color="00B2A9" w:themeColor="accent3"/>
        <w:bottom w:val="single" w:sz="4" w:space="0" w:color="00B2A9" w:themeColor="accent3"/>
        <w:right w:val="single" w:sz="4" w:space="0" w:color="00B2A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2A9" w:themeFill="accent3"/>
      </w:tcPr>
    </w:tblStylePr>
    <w:tblStylePr w:type="lastRow">
      <w:rPr>
        <w:b/>
        <w:bCs/>
      </w:rPr>
      <w:tblPr/>
      <w:tcPr>
        <w:tcBorders>
          <w:top w:val="double" w:sz="4" w:space="0" w:color="00B2A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2A9" w:themeColor="accent3"/>
          <w:right w:val="single" w:sz="4" w:space="0" w:color="00B2A9" w:themeColor="accent3"/>
        </w:tcBorders>
      </w:tcPr>
    </w:tblStylePr>
    <w:tblStylePr w:type="band1Horz">
      <w:tblPr/>
      <w:tcPr>
        <w:tcBorders>
          <w:top w:val="single" w:sz="4" w:space="0" w:color="00B2A9" w:themeColor="accent3"/>
          <w:bottom w:val="single" w:sz="4" w:space="0" w:color="00B2A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2A9" w:themeColor="accent3"/>
          <w:left w:val="nil"/>
        </w:tcBorders>
      </w:tcPr>
    </w:tblStylePr>
    <w:tblStylePr w:type="swCell">
      <w:tblPr/>
      <w:tcPr>
        <w:tcBorders>
          <w:top w:val="double" w:sz="4" w:space="0" w:color="00B2A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201547" w:themeColor="accent4"/>
        <w:left w:val="single" w:sz="4" w:space="0" w:color="201547" w:themeColor="accent4"/>
        <w:bottom w:val="single" w:sz="4" w:space="0" w:color="201547" w:themeColor="accent4"/>
        <w:right w:val="single" w:sz="4" w:space="0" w:color="20154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01547" w:themeFill="accent4"/>
      </w:tcPr>
    </w:tblStylePr>
    <w:tblStylePr w:type="lastRow">
      <w:rPr>
        <w:b/>
        <w:bCs/>
      </w:rPr>
      <w:tblPr/>
      <w:tcPr>
        <w:tcBorders>
          <w:top w:val="double" w:sz="4" w:space="0" w:color="20154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01547" w:themeColor="accent4"/>
          <w:right w:val="single" w:sz="4" w:space="0" w:color="201547" w:themeColor="accent4"/>
        </w:tcBorders>
      </w:tcPr>
    </w:tblStylePr>
    <w:tblStylePr w:type="band1Horz">
      <w:tblPr/>
      <w:tcPr>
        <w:tcBorders>
          <w:top w:val="single" w:sz="4" w:space="0" w:color="201547" w:themeColor="accent4"/>
          <w:bottom w:val="single" w:sz="4" w:space="0" w:color="20154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01547" w:themeColor="accent4"/>
          <w:left w:val="nil"/>
        </w:tcBorders>
      </w:tcPr>
    </w:tblStylePr>
    <w:tblStylePr w:type="swCell">
      <w:tblPr/>
      <w:tcPr>
        <w:tcBorders>
          <w:top w:val="double" w:sz="4" w:space="0" w:color="201547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66AAE2" w:themeColor="accent5"/>
        <w:left w:val="single" w:sz="4" w:space="0" w:color="66AAE2" w:themeColor="accent5"/>
        <w:bottom w:val="single" w:sz="4" w:space="0" w:color="66AAE2" w:themeColor="accent5"/>
        <w:right w:val="single" w:sz="4" w:space="0" w:color="66AAE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AAE2" w:themeFill="accent5"/>
      </w:tcPr>
    </w:tblStylePr>
    <w:tblStylePr w:type="lastRow">
      <w:rPr>
        <w:b/>
        <w:bCs/>
      </w:rPr>
      <w:tblPr/>
      <w:tcPr>
        <w:tcBorders>
          <w:top w:val="double" w:sz="4" w:space="0" w:color="66AAE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AAE2" w:themeColor="accent5"/>
          <w:right w:val="single" w:sz="4" w:space="0" w:color="66AAE2" w:themeColor="accent5"/>
        </w:tcBorders>
      </w:tcPr>
    </w:tblStylePr>
    <w:tblStylePr w:type="band1Horz">
      <w:tblPr/>
      <w:tcPr>
        <w:tcBorders>
          <w:top w:val="single" w:sz="4" w:space="0" w:color="66AAE2" w:themeColor="accent5"/>
          <w:bottom w:val="single" w:sz="4" w:space="0" w:color="66AAE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AAE2" w:themeColor="accent5"/>
          <w:left w:val="nil"/>
        </w:tcBorders>
      </w:tcPr>
    </w:tblStylePr>
    <w:tblStylePr w:type="swCell">
      <w:tblPr/>
      <w:tcPr>
        <w:tcBorders>
          <w:top w:val="double" w:sz="4" w:space="0" w:color="66AAE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F2AB66" w:themeColor="accent6"/>
        <w:left w:val="single" w:sz="4" w:space="0" w:color="F2AB66" w:themeColor="accent6"/>
        <w:bottom w:val="single" w:sz="4" w:space="0" w:color="F2AB66" w:themeColor="accent6"/>
        <w:right w:val="single" w:sz="4" w:space="0" w:color="F2AB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2AB66" w:themeFill="accent6"/>
      </w:tcPr>
    </w:tblStylePr>
    <w:tblStylePr w:type="lastRow">
      <w:rPr>
        <w:b/>
        <w:bCs/>
      </w:rPr>
      <w:tblPr/>
      <w:tcPr>
        <w:tcBorders>
          <w:top w:val="double" w:sz="4" w:space="0" w:color="F2AB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2AB66" w:themeColor="accent6"/>
          <w:right w:val="single" w:sz="4" w:space="0" w:color="F2AB66" w:themeColor="accent6"/>
        </w:tcBorders>
      </w:tcPr>
    </w:tblStylePr>
    <w:tblStylePr w:type="band1Horz">
      <w:tblPr/>
      <w:tcPr>
        <w:tcBorders>
          <w:top w:val="single" w:sz="4" w:space="0" w:color="F2AB66" w:themeColor="accent6"/>
          <w:bottom w:val="single" w:sz="4" w:space="0" w:color="F2AB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2AB66" w:themeColor="accent6"/>
          <w:left w:val="nil"/>
        </w:tcBorders>
      </w:tcPr>
    </w:tblStylePr>
    <w:tblStylePr w:type="swCell">
      <w:tblPr/>
      <w:tcPr>
        <w:tcBorders>
          <w:top w:val="double" w:sz="4" w:space="0" w:color="F2AB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7C7979" w:themeColor="text1" w:themeTint="99"/>
        <w:left w:val="single" w:sz="4" w:space="0" w:color="7C7979" w:themeColor="text1" w:themeTint="99"/>
        <w:bottom w:val="single" w:sz="4" w:space="0" w:color="7C7979" w:themeColor="text1" w:themeTint="99"/>
        <w:right w:val="single" w:sz="4" w:space="0" w:color="7C7979" w:themeColor="text1" w:themeTint="99"/>
        <w:insideH w:val="single" w:sz="4" w:space="0" w:color="7C7979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2222" w:themeColor="text1"/>
          <w:left w:val="single" w:sz="4" w:space="0" w:color="232222" w:themeColor="text1"/>
          <w:bottom w:val="single" w:sz="4" w:space="0" w:color="232222" w:themeColor="text1"/>
          <w:right w:val="single" w:sz="4" w:space="0" w:color="232222" w:themeColor="text1"/>
          <w:insideH w:val="nil"/>
        </w:tcBorders>
        <w:shd w:val="clear" w:color="auto" w:fill="232222" w:themeFill="text1"/>
      </w:tcPr>
    </w:tblStylePr>
    <w:tblStylePr w:type="lastRow">
      <w:rPr>
        <w:b/>
        <w:bCs/>
      </w:rPr>
      <w:tblPr/>
      <w:tcPr>
        <w:tcBorders>
          <w:top w:val="double" w:sz="4" w:space="0" w:color="7C797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48ADFF" w:themeColor="accent1" w:themeTint="99"/>
        <w:left w:val="single" w:sz="4" w:space="0" w:color="48ADFF" w:themeColor="accent1" w:themeTint="99"/>
        <w:bottom w:val="single" w:sz="4" w:space="0" w:color="48ADFF" w:themeColor="accent1" w:themeTint="99"/>
        <w:right w:val="single" w:sz="4" w:space="0" w:color="48ADFF" w:themeColor="accent1" w:themeTint="99"/>
        <w:insideH w:val="single" w:sz="4" w:space="0" w:color="48AD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E" w:themeColor="accent1"/>
          <w:left w:val="single" w:sz="4" w:space="0" w:color="0072CE" w:themeColor="accent1"/>
          <w:bottom w:val="single" w:sz="4" w:space="0" w:color="0072CE" w:themeColor="accent1"/>
          <w:right w:val="single" w:sz="4" w:space="0" w:color="0072CE" w:themeColor="accent1"/>
          <w:insideH w:val="nil"/>
        </w:tcBorders>
        <w:shd w:val="clear" w:color="auto" w:fill="0072CE" w:themeFill="accent1"/>
      </w:tcPr>
    </w:tblStylePr>
    <w:tblStylePr w:type="lastRow">
      <w:rPr>
        <w:b/>
        <w:bCs/>
      </w:rPr>
      <w:tblPr/>
      <w:tcPr>
        <w:tcBorders>
          <w:top w:val="double" w:sz="4" w:space="0" w:color="48AD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FFA959" w:themeColor="accent2" w:themeTint="99"/>
        <w:left w:val="single" w:sz="4" w:space="0" w:color="FFA959" w:themeColor="accent2" w:themeTint="99"/>
        <w:bottom w:val="single" w:sz="4" w:space="0" w:color="FFA959" w:themeColor="accent2" w:themeTint="99"/>
        <w:right w:val="single" w:sz="4" w:space="0" w:color="FFA959" w:themeColor="accent2" w:themeTint="99"/>
        <w:insideH w:val="single" w:sz="4" w:space="0" w:color="FFA95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7200" w:themeColor="accent2"/>
          <w:left w:val="single" w:sz="4" w:space="0" w:color="EA7200" w:themeColor="accent2"/>
          <w:bottom w:val="single" w:sz="4" w:space="0" w:color="EA7200" w:themeColor="accent2"/>
          <w:right w:val="single" w:sz="4" w:space="0" w:color="EA7200" w:themeColor="accent2"/>
          <w:insideH w:val="nil"/>
        </w:tcBorders>
        <w:shd w:val="clear" w:color="auto" w:fill="EA7200" w:themeFill="accent2"/>
      </w:tcPr>
    </w:tblStylePr>
    <w:tblStylePr w:type="lastRow">
      <w:rPr>
        <w:b/>
        <w:bCs/>
      </w:rPr>
      <w:tblPr/>
      <w:tcPr>
        <w:tcBorders>
          <w:top w:val="double" w:sz="4" w:space="0" w:color="FFA95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37FFF4" w:themeColor="accent3" w:themeTint="99"/>
        <w:left w:val="single" w:sz="4" w:space="0" w:color="37FFF4" w:themeColor="accent3" w:themeTint="99"/>
        <w:bottom w:val="single" w:sz="4" w:space="0" w:color="37FFF4" w:themeColor="accent3" w:themeTint="99"/>
        <w:right w:val="single" w:sz="4" w:space="0" w:color="37FFF4" w:themeColor="accent3" w:themeTint="99"/>
        <w:insideH w:val="single" w:sz="4" w:space="0" w:color="37FFF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2A9" w:themeColor="accent3"/>
          <w:left w:val="single" w:sz="4" w:space="0" w:color="00B2A9" w:themeColor="accent3"/>
          <w:bottom w:val="single" w:sz="4" w:space="0" w:color="00B2A9" w:themeColor="accent3"/>
          <w:right w:val="single" w:sz="4" w:space="0" w:color="00B2A9" w:themeColor="accent3"/>
          <w:insideH w:val="nil"/>
        </w:tcBorders>
        <w:shd w:val="clear" w:color="auto" w:fill="00B2A9" w:themeFill="accent3"/>
      </w:tcPr>
    </w:tblStylePr>
    <w:tblStylePr w:type="lastRow">
      <w:rPr>
        <w:b/>
        <w:bCs/>
      </w:rPr>
      <w:tblPr/>
      <w:tcPr>
        <w:tcBorders>
          <w:top w:val="double" w:sz="4" w:space="0" w:color="37FFF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5B3DC5" w:themeColor="accent4" w:themeTint="99"/>
        <w:left w:val="single" w:sz="4" w:space="0" w:color="5B3DC5" w:themeColor="accent4" w:themeTint="99"/>
        <w:bottom w:val="single" w:sz="4" w:space="0" w:color="5B3DC5" w:themeColor="accent4" w:themeTint="99"/>
        <w:right w:val="single" w:sz="4" w:space="0" w:color="5B3DC5" w:themeColor="accent4" w:themeTint="99"/>
        <w:insideH w:val="single" w:sz="4" w:space="0" w:color="5B3DC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01547" w:themeColor="accent4"/>
          <w:left w:val="single" w:sz="4" w:space="0" w:color="201547" w:themeColor="accent4"/>
          <w:bottom w:val="single" w:sz="4" w:space="0" w:color="201547" w:themeColor="accent4"/>
          <w:right w:val="single" w:sz="4" w:space="0" w:color="201547" w:themeColor="accent4"/>
          <w:insideH w:val="nil"/>
        </w:tcBorders>
        <w:shd w:val="clear" w:color="auto" w:fill="201547" w:themeFill="accent4"/>
      </w:tcPr>
    </w:tblStylePr>
    <w:tblStylePr w:type="lastRow">
      <w:rPr>
        <w:b/>
        <w:bCs/>
      </w:rPr>
      <w:tblPr/>
      <w:tcPr>
        <w:tcBorders>
          <w:top w:val="double" w:sz="4" w:space="0" w:color="5B3DC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A3CBED" w:themeColor="accent5" w:themeTint="99"/>
        <w:left w:val="single" w:sz="4" w:space="0" w:color="A3CBED" w:themeColor="accent5" w:themeTint="99"/>
        <w:bottom w:val="single" w:sz="4" w:space="0" w:color="A3CBED" w:themeColor="accent5" w:themeTint="99"/>
        <w:right w:val="single" w:sz="4" w:space="0" w:color="A3CBED" w:themeColor="accent5" w:themeTint="99"/>
        <w:insideH w:val="single" w:sz="4" w:space="0" w:color="A3CBE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AAE2" w:themeColor="accent5"/>
          <w:left w:val="single" w:sz="4" w:space="0" w:color="66AAE2" w:themeColor="accent5"/>
          <w:bottom w:val="single" w:sz="4" w:space="0" w:color="66AAE2" w:themeColor="accent5"/>
          <w:right w:val="single" w:sz="4" w:space="0" w:color="66AAE2" w:themeColor="accent5"/>
          <w:insideH w:val="nil"/>
        </w:tcBorders>
        <w:shd w:val="clear" w:color="auto" w:fill="66AAE2" w:themeFill="accent5"/>
      </w:tcPr>
    </w:tblStylePr>
    <w:tblStylePr w:type="lastRow">
      <w:rPr>
        <w:b/>
        <w:bCs/>
      </w:rPr>
      <w:tblPr/>
      <w:tcPr>
        <w:tcBorders>
          <w:top w:val="double" w:sz="4" w:space="0" w:color="A3CB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F7CCA3" w:themeColor="accent6" w:themeTint="99"/>
        <w:left w:val="single" w:sz="4" w:space="0" w:color="F7CCA3" w:themeColor="accent6" w:themeTint="99"/>
        <w:bottom w:val="single" w:sz="4" w:space="0" w:color="F7CCA3" w:themeColor="accent6" w:themeTint="99"/>
        <w:right w:val="single" w:sz="4" w:space="0" w:color="F7CCA3" w:themeColor="accent6" w:themeTint="99"/>
        <w:insideH w:val="single" w:sz="4" w:space="0" w:color="F7CC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AB66" w:themeColor="accent6"/>
          <w:left w:val="single" w:sz="4" w:space="0" w:color="F2AB66" w:themeColor="accent6"/>
          <w:bottom w:val="single" w:sz="4" w:space="0" w:color="F2AB66" w:themeColor="accent6"/>
          <w:right w:val="single" w:sz="4" w:space="0" w:color="F2AB66" w:themeColor="accent6"/>
          <w:insideH w:val="nil"/>
        </w:tcBorders>
        <w:shd w:val="clear" w:color="auto" w:fill="F2AB66" w:themeFill="accent6"/>
      </w:tcPr>
    </w:tblStylePr>
    <w:tblStylePr w:type="lastRow">
      <w:rPr>
        <w:b/>
        <w:bCs/>
      </w:rPr>
      <w:tblPr/>
      <w:tcPr>
        <w:tcBorders>
          <w:top w:val="double" w:sz="4" w:space="0" w:color="F7CC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232222" w:themeColor="text1"/>
        <w:left w:val="single" w:sz="24" w:space="0" w:color="232222" w:themeColor="text1"/>
        <w:bottom w:val="single" w:sz="24" w:space="0" w:color="232222" w:themeColor="text1"/>
        <w:right w:val="single" w:sz="24" w:space="0" w:color="232222" w:themeColor="text1"/>
      </w:tblBorders>
    </w:tblPr>
    <w:tcPr>
      <w:shd w:val="clear" w:color="auto" w:fill="232222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0072CE" w:themeColor="accent1"/>
        <w:left w:val="single" w:sz="24" w:space="0" w:color="0072CE" w:themeColor="accent1"/>
        <w:bottom w:val="single" w:sz="24" w:space="0" w:color="0072CE" w:themeColor="accent1"/>
        <w:right w:val="single" w:sz="24" w:space="0" w:color="0072CE" w:themeColor="accent1"/>
      </w:tblBorders>
    </w:tblPr>
    <w:tcPr>
      <w:shd w:val="clear" w:color="auto" w:fill="0072C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EA7200" w:themeColor="accent2"/>
        <w:left w:val="single" w:sz="24" w:space="0" w:color="EA7200" w:themeColor="accent2"/>
        <w:bottom w:val="single" w:sz="24" w:space="0" w:color="EA7200" w:themeColor="accent2"/>
        <w:right w:val="single" w:sz="24" w:space="0" w:color="EA7200" w:themeColor="accent2"/>
      </w:tblBorders>
    </w:tblPr>
    <w:tcPr>
      <w:shd w:val="clear" w:color="auto" w:fill="EA72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00B2A9" w:themeColor="accent3"/>
        <w:left w:val="single" w:sz="24" w:space="0" w:color="00B2A9" w:themeColor="accent3"/>
        <w:bottom w:val="single" w:sz="24" w:space="0" w:color="00B2A9" w:themeColor="accent3"/>
        <w:right w:val="single" w:sz="24" w:space="0" w:color="00B2A9" w:themeColor="accent3"/>
      </w:tblBorders>
    </w:tblPr>
    <w:tcPr>
      <w:shd w:val="clear" w:color="auto" w:fill="00B2A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201547" w:themeColor="accent4"/>
        <w:left w:val="single" w:sz="24" w:space="0" w:color="201547" w:themeColor="accent4"/>
        <w:bottom w:val="single" w:sz="24" w:space="0" w:color="201547" w:themeColor="accent4"/>
        <w:right w:val="single" w:sz="24" w:space="0" w:color="201547" w:themeColor="accent4"/>
      </w:tblBorders>
    </w:tblPr>
    <w:tcPr>
      <w:shd w:val="clear" w:color="auto" w:fill="20154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66AAE2" w:themeColor="accent5"/>
        <w:left w:val="single" w:sz="24" w:space="0" w:color="66AAE2" w:themeColor="accent5"/>
        <w:bottom w:val="single" w:sz="24" w:space="0" w:color="66AAE2" w:themeColor="accent5"/>
        <w:right w:val="single" w:sz="24" w:space="0" w:color="66AAE2" w:themeColor="accent5"/>
      </w:tblBorders>
    </w:tblPr>
    <w:tcPr>
      <w:shd w:val="clear" w:color="auto" w:fill="66AAE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F2AB66" w:themeColor="accent6"/>
        <w:left w:val="single" w:sz="24" w:space="0" w:color="F2AB66" w:themeColor="accent6"/>
        <w:bottom w:val="single" w:sz="24" w:space="0" w:color="F2AB66" w:themeColor="accent6"/>
        <w:right w:val="single" w:sz="24" w:space="0" w:color="F2AB66" w:themeColor="accent6"/>
      </w:tblBorders>
    </w:tblPr>
    <w:tcPr>
      <w:shd w:val="clear" w:color="auto" w:fill="F2AB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58629F"/>
    <w:tblPr>
      <w:tblStyleRowBandSize w:val="1"/>
      <w:tblStyleColBandSize w:val="1"/>
      <w:tblBorders>
        <w:top w:val="single" w:sz="4" w:space="0" w:color="232222" w:themeColor="text1"/>
        <w:bottom w:val="single" w:sz="4" w:space="0" w:color="232222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2222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2222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58629F"/>
    <w:rPr>
      <w:color w:val="00559A" w:themeColor="accent1" w:themeShade="BF"/>
    </w:rPr>
    <w:tblPr>
      <w:tblStyleRowBandSize w:val="1"/>
      <w:tblStyleColBandSize w:val="1"/>
      <w:tblBorders>
        <w:top w:val="single" w:sz="4" w:space="0" w:color="0072CE" w:themeColor="accent1"/>
        <w:bottom w:val="single" w:sz="4" w:space="0" w:color="0072C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72C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58629F"/>
    <w:rPr>
      <w:color w:val="AF5500" w:themeColor="accent2" w:themeShade="BF"/>
    </w:rPr>
    <w:tblPr>
      <w:tblStyleRowBandSize w:val="1"/>
      <w:tblStyleColBandSize w:val="1"/>
      <w:tblBorders>
        <w:top w:val="single" w:sz="4" w:space="0" w:color="EA7200" w:themeColor="accent2"/>
        <w:bottom w:val="single" w:sz="4" w:space="0" w:color="EA72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A72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A72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58629F"/>
    <w:rPr>
      <w:color w:val="00857E" w:themeColor="accent3" w:themeShade="BF"/>
    </w:rPr>
    <w:tblPr>
      <w:tblStyleRowBandSize w:val="1"/>
      <w:tblStyleColBandSize w:val="1"/>
      <w:tblBorders>
        <w:top w:val="single" w:sz="4" w:space="0" w:color="00B2A9" w:themeColor="accent3"/>
        <w:bottom w:val="single" w:sz="4" w:space="0" w:color="00B2A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B2A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B2A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58629F"/>
    <w:rPr>
      <w:color w:val="170F34" w:themeColor="accent4" w:themeShade="BF"/>
    </w:rPr>
    <w:tblPr>
      <w:tblStyleRowBandSize w:val="1"/>
      <w:tblStyleColBandSize w:val="1"/>
      <w:tblBorders>
        <w:top w:val="single" w:sz="4" w:space="0" w:color="201547" w:themeColor="accent4"/>
        <w:bottom w:val="single" w:sz="4" w:space="0" w:color="20154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0154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0154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58629F"/>
    <w:rPr>
      <w:color w:val="2782CE" w:themeColor="accent5" w:themeShade="BF"/>
    </w:rPr>
    <w:tblPr>
      <w:tblStyleRowBandSize w:val="1"/>
      <w:tblStyleColBandSize w:val="1"/>
      <w:tblBorders>
        <w:top w:val="single" w:sz="4" w:space="0" w:color="66AAE2" w:themeColor="accent5"/>
        <w:bottom w:val="single" w:sz="4" w:space="0" w:color="66AAE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6AAE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6AAE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58629F"/>
    <w:rPr>
      <w:color w:val="EB7E16" w:themeColor="accent6" w:themeShade="BF"/>
    </w:rPr>
    <w:tblPr>
      <w:tblStyleRowBandSize w:val="1"/>
      <w:tblStyleColBandSize w:val="1"/>
      <w:tblBorders>
        <w:top w:val="single" w:sz="4" w:space="0" w:color="F2AB66" w:themeColor="accent6"/>
        <w:bottom w:val="single" w:sz="4" w:space="0" w:color="F2AB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2AB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2AB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58629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2222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2222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2222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2222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58629F"/>
    <w:rPr>
      <w:color w:val="00559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58629F"/>
    <w:rPr>
      <w:color w:val="AF55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A72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A72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A72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A72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58629F"/>
    <w:rPr>
      <w:color w:val="00857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2A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2A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2A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2A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58629F"/>
    <w:rPr>
      <w:color w:val="170F3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0154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0154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0154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0154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58629F"/>
    <w:rPr>
      <w:color w:val="2782C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AAE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AAE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AAE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AAE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58629F"/>
    <w:rPr>
      <w:color w:val="EB7E1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2AB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2AB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2AB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2AB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5B5858" w:themeColor="text1" w:themeTint="BF"/>
        <w:left w:val="single" w:sz="8" w:space="0" w:color="5B5858" w:themeColor="text1" w:themeTint="BF"/>
        <w:bottom w:val="single" w:sz="8" w:space="0" w:color="5B5858" w:themeColor="text1" w:themeTint="BF"/>
        <w:right w:val="single" w:sz="8" w:space="0" w:color="5B5858" w:themeColor="text1" w:themeTint="BF"/>
        <w:insideH w:val="single" w:sz="8" w:space="0" w:color="5B5858" w:themeColor="text1" w:themeTint="BF"/>
        <w:insideV w:val="single" w:sz="8" w:space="0" w:color="5B5858" w:themeColor="text1" w:themeTint="BF"/>
      </w:tblBorders>
    </w:tblPr>
    <w:tcPr>
      <w:shd w:val="clear" w:color="auto" w:fill="C9C7C7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B5858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8F8F" w:themeFill="text1" w:themeFillTint="7F"/>
      </w:tcPr>
    </w:tblStylePr>
    <w:tblStylePr w:type="band1Horz">
      <w:tblPr/>
      <w:tcPr>
        <w:shd w:val="clear" w:color="auto" w:fill="928F8F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1B99FF" w:themeColor="accent1" w:themeTint="BF"/>
        <w:left w:val="single" w:sz="8" w:space="0" w:color="1B99FF" w:themeColor="accent1" w:themeTint="BF"/>
        <w:bottom w:val="single" w:sz="8" w:space="0" w:color="1B99FF" w:themeColor="accent1" w:themeTint="BF"/>
        <w:right w:val="single" w:sz="8" w:space="0" w:color="1B99FF" w:themeColor="accent1" w:themeTint="BF"/>
        <w:insideH w:val="single" w:sz="8" w:space="0" w:color="1B99FF" w:themeColor="accent1" w:themeTint="BF"/>
        <w:insideV w:val="single" w:sz="8" w:space="0" w:color="1B99FF" w:themeColor="accent1" w:themeTint="BF"/>
      </w:tblBorders>
    </w:tblPr>
    <w:tcPr>
      <w:shd w:val="clear" w:color="auto" w:fill="B3DD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99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7BBFF" w:themeFill="accent1" w:themeFillTint="7F"/>
      </w:tcPr>
    </w:tblStylePr>
    <w:tblStylePr w:type="band1Horz">
      <w:tblPr/>
      <w:tcPr>
        <w:shd w:val="clear" w:color="auto" w:fill="67BBF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FF9430" w:themeColor="accent2" w:themeTint="BF"/>
        <w:left w:val="single" w:sz="8" w:space="0" w:color="FF9430" w:themeColor="accent2" w:themeTint="BF"/>
        <w:bottom w:val="single" w:sz="8" w:space="0" w:color="FF9430" w:themeColor="accent2" w:themeTint="BF"/>
        <w:right w:val="single" w:sz="8" w:space="0" w:color="FF9430" w:themeColor="accent2" w:themeTint="BF"/>
        <w:insideH w:val="single" w:sz="8" w:space="0" w:color="FF9430" w:themeColor="accent2" w:themeTint="BF"/>
        <w:insideV w:val="single" w:sz="8" w:space="0" w:color="FF9430" w:themeColor="accent2" w:themeTint="BF"/>
      </w:tblBorders>
    </w:tblPr>
    <w:tcPr>
      <w:shd w:val="clear" w:color="auto" w:fill="FFDBB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943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75" w:themeFill="accent2" w:themeFillTint="7F"/>
      </w:tcPr>
    </w:tblStylePr>
    <w:tblStylePr w:type="band1Horz">
      <w:tblPr/>
      <w:tcPr>
        <w:shd w:val="clear" w:color="auto" w:fill="FFB87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06FFF2" w:themeColor="accent3" w:themeTint="BF"/>
        <w:left w:val="single" w:sz="8" w:space="0" w:color="06FFF2" w:themeColor="accent3" w:themeTint="BF"/>
        <w:bottom w:val="single" w:sz="8" w:space="0" w:color="06FFF2" w:themeColor="accent3" w:themeTint="BF"/>
        <w:right w:val="single" w:sz="8" w:space="0" w:color="06FFF2" w:themeColor="accent3" w:themeTint="BF"/>
        <w:insideH w:val="single" w:sz="8" w:space="0" w:color="06FFF2" w:themeColor="accent3" w:themeTint="BF"/>
        <w:insideV w:val="single" w:sz="8" w:space="0" w:color="06FFF2" w:themeColor="accent3" w:themeTint="BF"/>
      </w:tblBorders>
    </w:tblPr>
    <w:tcPr>
      <w:shd w:val="clear" w:color="auto" w:fill="ACFFF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FF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FF6" w:themeFill="accent3" w:themeFillTint="7F"/>
      </w:tcPr>
    </w:tblStylePr>
    <w:tblStylePr w:type="band1Horz">
      <w:tblPr/>
      <w:tcPr>
        <w:shd w:val="clear" w:color="auto" w:fill="59FFF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442D97" w:themeColor="accent4" w:themeTint="BF"/>
        <w:left w:val="single" w:sz="8" w:space="0" w:color="442D97" w:themeColor="accent4" w:themeTint="BF"/>
        <w:bottom w:val="single" w:sz="8" w:space="0" w:color="442D97" w:themeColor="accent4" w:themeTint="BF"/>
        <w:right w:val="single" w:sz="8" w:space="0" w:color="442D97" w:themeColor="accent4" w:themeTint="BF"/>
        <w:insideH w:val="single" w:sz="8" w:space="0" w:color="442D97" w:themeColor="accent4" w:themeTint="BF"/>
        <w:insideV w:val="single" w:sz="8" w:space="0" w:color="442D97" w:themeColor="accent4" w:themeTint="BF"/>
      </w:tblBorders>
    </w:tblPr>
    <w:tcPr>
      <w:shd w:val="clear" w:color="auto" w:fill="BBAFE7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2D9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5ECF" w:themeFill="accent4" w:themeFillTint="7F"/>
      </w:tcPr>
    </w:tblStylePr>
    <w:tblStylePr w:type="band1Horz">
      <w:tblPr/>
      <w:tcPr>
        <w:shd w:val="clear" w:color="auto" w:fill="775EC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8CBFE9" w:themeColor="accent5" w:themeTint="BF"/>
        <w:left w:val="single" w:sz="8" w:space="0" w:color="8CBFE9" w:themeColor="accent5" w:themeTint="BF"/>
        <w:bottom w:val="single" w:sz="8" w:space="0" w:color="8CBFE9" w:themeColor="accent5" w:themeTint="BF"/>
        <w:right w:val="single" w:sz="8" w:space="0" w:color="8CBFE9" w:themeColor="accent5" w:themeTint="BF"/>
        <w:insideH w:val="single" w:sz="8" w:space="0" w:color="8CBFE9" w:themeColor="accent5" w:themeTint="BF"/>
        <w:insideV w:val="single" w:sz="8" w:space="0" w:color="8CBFE9" w:themeColor="accent5" w:themeTint="BF"/>
      </w:tblBorders>
    </w:tblPr>
    <w:tcPr>
      <w:shd w:val="clear" w:color="auto" w:fill="D9E9F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BFE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4F0" w:themeFill="accent5" w:themeFillTint="7F"/>
      </w:tcPr>
    </w:tblStylePr>
    <w:tblStylePr w:type="band1Horz">
      <w:tblPr/>
      <w:tcPr>
        <w:shd w:val="clear" w:color="auto" w:fill="B2D4F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F5BF8C" w:themeColor="accent6" w:themeTint="BF"/>
        <w:left w:val="single" w:sz="8" w:space="0" w:color="F5BF8C" w:themeColor="accent6" w:themeTint="BF"/>
        <w:bottom w:val="single" w:sz="8" w:space="0" w:color="F5BF8C" w:themeColor="accent6" w:themeTint="BF"/>
        <w:right w:val="single" w:sz="8" w:space="0" w:color="F5BF8C" w:themeColor="accent6" w:themeTint="BF"/>
        <w:insideH w:val="single" w:sz="8" w:space="0" w:color="F5BF8C" w:themeColor="accent6" w:themeTint="BF"/>
        <w:insideV w:val="single" w:sz="8" w:space="0" w:color="F5BF8C" w:themeColor="accent6" w:themeTint="BF"/>
      </w:tblBorders>
    </w:tblPr>
    <w:tcPr>
      <w:shd w:val="clear" w:color="auto" w:fill="FBE9D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5BF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4B2" w:themeFill="accent6" w:themeFillTint="7F"/>
      </w:tcPr>
    </w:tblStylePr>
    <w:tblStylePr w:type="band1Horz">
      <w:tblPr/>
      <w:tcPr>
        <w:shd w:val="clear" w:color="auto" w:fill="F8D4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32222" w:themeColor="text1"/>
        <w:left w:val="single" w:sz="8" w:space="0" w:color="232222" w:themeColor="text1"/>
        <w:bottom w:val="single" w:sz="8" w:space="0" w:color="232222" w:themeColor="text1"/>
        <w:right w:val="single" w:sz="8" w:space="0" w:color="232222" w:themeColor="text1"/>
        <w:insideH w:val="single" w:sz="8" w:space="0" w:color="232222" w:themeColor="text1"/>
        <w:insideV w:val="single" w:sz="8" w:space="0" w:color="232222" w:themeColor="text1"/>
      </w:tblBorders>
    </w:tblPr>
    <w:tcPr>
      <w:shd w:val="clear" w:color="auto" w:fill="C9C7C7" w:themeFill="text1" w:themeFillTint="3F"/>
    </w:tcPr>
    <w:tblStylePr w:type="firstRow">
      <w:rPr>
        <w:b/>
        <w:bCs/>
        <w:color w:val="232222" w:themeColor="text1"/>
      </w:rPr>
      <w:tblPr/>
      <w:tcPr>
        <w:shd w:val="clear" w:color="auto" w:fill="E9E9E9" w:themeFill="text1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2D2" w:themeFill="text1" w:themeFillTint="33"/>
      </w:tcPr>
    </w:tblStylePr>
    <w:tblStylePr w:type="band1Vert">
      <w:tblPr/>
      <w:tcPr>
        <w:shd w:val="clear" w:color="auto" w:fill="928F8F" w:themeFill="text1" w:themeFillTint="7F"/>
      </w:tcPr>
    </w:tblStylePr>
    <w:tblStylePr w:type="band1Horz">
      <w:tblPr/>
      <w:tcPr>
        <w:tcBorders>
          <w:insideH w:val="single" w:sz="6" w:space="0" w:color="232222" w:themeColor="text1"/>
          <w:insideV w:val="single" w:sz="6" w:space="0" w:color="232222" w:themeColor="text1"/>
        </w:tcBorders>
        <w:shd w:val="clear" w:color="auto" w:fill="928F8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72CE" w:themeColor="accent1"/>
        <w:left w:val="single" w:sz="8" w:space="0" w:color="0072CE" w:themeColor="accent1"/>
        <w:bottom w:val="single" w:sz="8" w:space="0" w:color="0072CE" w:themeColor="accent1"/>
        <w:right w:val="single" w:sz="8" w:space="0" w:color="0072CE" w:themeColor="accent1"/>
        <w:insideH w:val="single" w:sz="8" w:space="0" w:color="0072CE" w:themeColor="accent1"/>
        <w:insideV w:val="single" w:sz="8" w:space="0" w:color="0072CE" w:themeColor="accent1"/>
      </w:tblBorders>
    </w:tblPr>
    <w:tcPr>
      <w:shd w:val="clear" w:color="auto" w:fill="B3DDFF" w:themeFill="accent1" w:themeFillTint="3F"/>
    </w:tcPr>
    <w:tblStylePr w:type="firstRow">
      <w:rPr>
        <w:b/>
        <w:bCs/>
        <w:color w:val="232222" w:themeColor="text1"/>
      </w:rPr>
      <w:tblPr/>
      <w:tcPr>
        <w:shd w:val="clear" w:color="auto" w:fill="E1F1FF" w:themeFill="accent1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3FF" w:themeFill="accent1" w:themeFillTint="33"/>
      </w:tcPr>
    </w:tblStylePr>
    <w:tblStylePr w:type="band1Vert">
      <w:tblPr/>
      <w:tcPr>
        <w:shd w:val="clear" w:color="auto" w:fill="67BBFF" w:themeFill="accent1" w:themeFillTint="7F"/>
      </w:tcPr>
    </w:tblStylePr>
    <w:tblStylePr w:type="band1Horz">
      <w:tblPr/>
      <w:tcPr>
        <w:tcBorders>
          <w:insideH w:val="single" w:sz="6" w:space="0" w:color="0072CE" w:themeColor="accent1"/>
          <w:insideV w:val="single" w:sz="6" w:space="0" w:color="0072CE" w:themeColor="accent1"/>
        </w:tcBorders>
        <w:shd w:val="clear" w:color="auto" w:fill="67BB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A7200" w:themeColor="accent2"/>
        <w:left w:val="single" w:sz="8" w:space="0" w:color="EA7200" w:themeColor="accent2"/>
        <w:bottom w:val="single" w:sz="8" w:space="0" w:color="EA7200" w:themeColor="accent2"/>
        <w:right w:val="single" w:sz="8" w:space="0" w:color="EA7200" w:themeColor="accent2"/>
        <w:insideH w:val="single" w:sz="8" w:space="0" w:color="EA7200" w:themeColor="accent2"/>
        <w:insideV w:val="single" w:sz="8" w:space="0" w:color="EA7200" w:themeColor="accent2"/>
      </w:tblBorders>
    </w:tblPr>
    <w:tcPr>
      <w:shd w:val="clear" w:color="auto" w:fill="FFDBBA" w:themeFill="accent2" w:themeFillTint="3F"/>
    </w:tcPr>
    <w:tblStylePr w:type="firstRow">
      <w:rPr>
        <w:b/>
        <w:bCs/>
        <w:color w:val="232222" w:themeColor="text1"/>
      </w:rPr>
      <w:tblPr/>
      <w:tcPr>
        <w:shd w:val="clear" w:color="auto" w:fill="FFF0E3" w:themeFill="accent2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2C7" w:themeFill="accent2" w:themeFillTint="33"/>
      </w:tcPr>
    </w:tblStylePr>
    <w:tblStylePr w:type="band1Vert">
      <w:tblPr/>
      <w:tcPr>
        <w:shd w:val="clear" w:color="auto" w:fill="FFB875" w:themeFill="accent2" w:themeFillTint="7F"/>
      </w:tcPr>
    </w:tblStylePr>
    <w:tblStylePr w:type="band1Horz">
      <w:tblPr/>
      <w:tcPr>
        <w:tcBorders>
          <w:insideH w:val="single" w:sz="6" w:space="0" w:color="EA7200" w:themeColor="accent2"/>
          <w:insideV w:val="single" w:sz="6" w:space="0" w:color="EA7200" w:themeColor="accent2"/>
        </w:tcBorders>
        <w:shd w:val="clear" w:color="auto" w:fill="FFB87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B2A9" w:themeColor="accent3"/>
        <w:left w:val="single" w:sz="8" w:space="0" w:color="00B2A9" w:themeColor="accent3"/>
        <w:bottom w:val="single" w:sz="8" w:space="0" w:color="00B2A9" w:themeColor="accent3"/>
        <w:right w:val="single" w:sz="8" w:space="0" w:color="00B2A9" w:themeColor="accent3"/>
        <w:insideH w:val="single" w:sz="8" w:space="0" w:color="00B2A9" w:themeColor="accent3"/>
        <w:insideV w:val="single" w:sz="8" w:space="0" w:color="00B2A9" w:themeColor="accent3"/>
      </w:tblBorders>
    </w:tblPr>
    <w:tcPr>
      <w:shd w:val="clear" w:color="auto" w:fill="ACFFFA" w:themeFill="accent3" w:themeFillTint="3F"/>
    </w:tcPr>
    <w:tblStylePr w:type="firstRow">
      <w:rPr>
        <w:b/>
        <w:bCs/>
        <w:color w:val="232222" w:themeColor="text1"/>
      </w:rPr>
      <w:tblPr/>
      <w:tcPr>
        <w:shd w:val="clear" w:color="auto" w:fill="DEFFFD" w:themeFill="accent3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FFB" w:themeFill="accent3" w:themeFillTint="33"/>
      </w:tcPr>
    </w:tblStylePr>
    <w:tblStylePr w:type="band1Vert">
      <w:tblPr/>
      <w:tcPr>
        <w:shd w:val="clear" w:color="auto" w:fill="59FFF6" w:themeFill="accent3" w:themeFillTint="7F"/>
      </w:tcPr>
    </w:tblStylePr>
    <w:tblStylePr w:type="band1Horz">
      <w:tblPr/>
      <w:tcPr>
        <w:tcBorders>
          <w:insideH w:val="single" w:sz="6" w:space="0" w:color="00B2A9" w:themeColor="accent3"/>
          <w:insideV w:val="single" w:sz="6" w:space="0" w:color="00B2A9" w:themeColor="accent3"/>
        </w:tcBorders>
        <w:shd w:val="clear" w:color="auto" w:fill="59FFF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01547" w:themeColor="accent4"/>
        <w:left w:val="single" w:sz="8" w:space="0" w:color="201547" w:themeColor="accent4"/>
        <w:bottom w:val="single" w:sz="8" w:space="0" w:color="201547" w:themeColor="accent4"/>
        <w:right w:val="single" w:sz="8" w:space="0" w:color="201547" w:themeColor="accent4"/>
        <w:insideH w:val="single" w:sz="8" w:space="0" w:color="201547" w:themeColor="accent4"/>
        <w:insideV w:val="single" w:sz="8" w:space="0" w:color="201547" w:themeColor="accent4"/>
      </w:tblBorders>
    </w:tblPr>
    <w:tcPr>
      <w:shd w:val="clear" w:color="auto" w:fill="BBAFE7" w:themeFill="accent4" w:themeFillTint="3F"/>
    </w:tcPr>
    <w:tblStylePr w:type="firstRow">
      <w:rPr>
        <w:b/>
        <w:bCs/>
        <w:color w:val="232222" w:themeColor="text1"/>
      </w:rPr>
      <w:tblPr/>
      <w:tcPr>
        <w:shd w:val="clear" w:color="auto" w:fill="E4DFF5" w:themeFill="accent4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BEEC" w:themeFill="accent4" w:themeFillTint="33"/>
      </w:tcPr>
    </w:tblStylePr>
    <w:tblStylePr w:type="band1Vert">
      <w:tblPr/>
      <w:tcPr>
        <w:shd w:val="clear" w:color="auto" w:fill="775ECF" w:themeFill="accent4" w:themeFillTint="7F"/>
      </w:tcPr>
    </w:tblStylePr>
    <w:tblStylePr w:type="band1Horz">
      <w:tblPr/>
      <w:tcPr>
        <w:tcBorders>
          <w:insideH w:val="single" w:sz="6" w:space="0" w:color="201547" w:themeColor="accent4"/>
          <w:insideV w:val="single" w:sz="6" w:space="0" w:color="201547" w:themeColor="accent4"/>
        </w:tcBorders>
        <w:shd w:val="clear" w:color="auto" w:fill="775EC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66AAE2" w:themeColor="accent5"/>
        <w:left w:val="single" w:sz="8" w:space="0" w:color="66AAE2" w:themeColor="accent5"/>
        <w:bottom w:val="single" w:sz="8" w:space="0" w:color="66AAE2" w:themeColor="accent5"/>
        <w:right w:val="single" w:sz="8" w:space="0" w:color="66AAE2" w:themeColor="accent5"/>
        <w:insideH w:val="single" w:sz="8" w:space="0" w:color="66AAE2" w:themeColor="accent5"/>
        <w:insideV w:val="single" w:sz="8" w:space="0" w:color="66AAE2" w:themeColor="accent5"/>
      </w:tblBorders>
    </w:tblPr>
    <w:tcPr>
      <w:shd w:val="clear" w:color="auto" w:fill="D9E9F7" w:themeFill="accent5" w:themeFillTint="3F"/>
    </w:tcPr>
    <w:tblStylePr w:type="firstRow">
      <w:rPr>
        <w:b/>
        <w:bCs/>
        <w:color w:val="232222" w:themeColor="text1"/>
      </w:rPr>
      <w:tblPr/>
      <w:tcPr>
        <w:shd w:val="clear" w:color="auto" w:fill="EFF6FC" w:themeFill="accent5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DF9" w:themeFill="accent5" w:themeFillTint="33"/>
      </w:tcPr>
    </w:tblStylePr>
    <w:tblStylePr w:type="band1Vert">
      <w:tblPr/>
      <w:tcPr>
        <w:shd w:val="clear" w:color="auto" w:fill="B2D4F0" w:themeFill="accent5" w:themeFillTint="7F"/>
      </w:tcPr>
    </w:tblStylePr>
    <w:tblStylePr w:type="band1Horz">
      <w:tblPr/>
      <w:tcPr>
        <w:tcBorders>
          <w:insideH w:val="single" w:sz="6" w:space="0" w:color="66AAE2" w:themeColor="accent5"/>
          <w:insideV w:val="single" w:sz="6" w:space="0" w:color="66AAE2" w:themeColor="accent5"/>
        </w:tcBorders>
        <w:shd w:val="clear" w:color="auto" w:fill="B2D4F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2AB66" w:themeColor="accent6"/>
        <w:left w:val="single" w:sz="8" w:space="0" w:color="F2AB66" w:themeColor="accent6"/>
        <w:bottom w:val="single" w:sz="8" w:space="0" w:color="F2AB66" w:themeColor="accent6"/>
        <w:right w:val="single" w:sz="8" w:space="0" w:color="F2AB66" w:themeColor="accent6"/>
        <w:insideH w:val="single" w:sz="8" w:space="0" w:color="F2AB66" w:themeColor="accent6"/>
        <w:insideV w:val="single" w:sz="8" w:space="0" w:color="F2AB66" w:themeColor="accent6"/>
      </w:tblBorders>
    </w:tblPr>
    <w:tcPr>
      <w:shd w:val="clear" w:color="auto" w:fill="FBE9D8" w:themeFill="accent6" w:themeFillTint="3F"/>
    </w:tcPr>
    <w:tblStylePr w:type="firstRow">
      <w:rPr>
        <w:b/>
        <w:bCs/>
        <w:color w:val="232222" w:themeColor="text1"/>
      </w:rPr>
      <w:tblPr/>
      <w:tcPr>
        <w:shd w:val="clear" w:color="auto" w:fill="FDF6EF" w:themeFill="accent6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EE0" w:themeFill="accent6" w:themeFillTint="33"/>
      </w:tcPr>
    </w:tblStylePr>
    <w:tblStylePr w:type="band1Vert">
      <w:tblPr/>
      <w:tcPr>
        <w:shd w:val="clear" w:color="auto" w:fill="F8D4B2" w:themeFill="accent6" w:themeFillTint="7F"/>
      </w:tcPr>
    </w:tblStylePr>
    <w:tblStylePr w:type="band1Horz">
      <w:tblPr/>
      <w:tcPr>
        <w:tcBorders>
          <w:insideH w:val="single" w:sz="6" w:space="0" w:color="F2AB66" w:themeColor="accent6"/>
          <w:insideV w:val="single" w:sz="6" w:space="0" w:color="F2AB66" w:themeColor="accent6"/>
        </w:tcBorders>
        <w:shd w:val="clear" w:color="auto" w:fill="F8D4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C7C7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2222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2222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2222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2222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8F8F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8F8F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3DD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7BB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7BBF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BB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72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72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A72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A72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87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87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FF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2A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2A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2A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2A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FF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FF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AFE7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0154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0154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0154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0154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5EC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5EC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E9F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AAE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AAE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AAE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AAE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D4F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D4F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9D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AB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AB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2AB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2AB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D4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D4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232222" w:themeColor="text1"/>
        <w:bottom w:val="single" w:sz="8" w:space="0" w:color="232222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2222" w:themeColor="text1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232222" w:themeColor="text1"/>
          <w:bottom w:val="single" w:sz="8" w:space="0" w:color="232222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2222" w:themeColor="text1"/>
          <w:bottom w:val="single" w:sz="8" w:space="0" w:color="232222" w:themeColor="text1"/>
        </w:tcBorders>
      </w:tcPr>
    </w:tblStylePr>
    <w:tblStylePr w:type="band1Vert">
      <w:tblPr/>
      <w:tcPr>
        <w:shd w:val="clear" w:color="auto" w:fill="C9C7C7" w:themeFill="text1" w:themeFillTint="3F"/>
      </w:tcPr>
    </w:tblStylePr>
    <w:tblStylePr w:type="band1Horz">
      <w:tblPr/>
      <w:tcPr>
        <w:shd w:val="clear" w:color="auto" w:fill="C9C7C7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0072CE" w:themeColor="accent1"/>
        <w:bottom w:val="single" w:sz="8" w:space="0" w:color="0072C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E" w:themeColor="accent1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72CE" w:themeColor="accent1"/>
          <w:bottom w:val="single" w:sz="8" w:space="0" w:color="0072C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E" w:themeColor="accent1"/>
          <w:bottom w:val="single" w:sz="8" w:space="0" w:color="0072CE" w:themeColor="accent1"/>
        </w:tcBorders>
      </w:tcPr>
    </w:tblStylePr>
    <w:tblStylePr w:type="band1Vert">
      <w:tblPr/>
      <w:tcPr>
        <w:shd w:val="clear" w:color="auto" w:fill="B3DDFF" w:themeFill="accent1" w:themeFillTint="3F"/>
      </w:tcPr>
    </w:tblStylePr>
    <w:tblStylePr w:type="band1Horz">
      <w:tblPr/>
      <w:tcPr>
        <w:shd w:val="clear" w:color="auto" w:fill="B3DDFF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EA7200" w:themeColor="accent2"/>
        <w:bottom w:val="single" w:sz="8" w:space="0" w:color="EA72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A7200" w:themeColor="accent2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EA7200" w:themeColor="accent2"/>
          <w:bottom w:val="single" w:sz="8" w:space="0" w:color="EA72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A7200" w:themeColor="accent2"/>
          <w:bottom w:val="single" w:sz="8" w:space="0" w:color="EA7200" w:themeColor="accent2"/>
        </w:tcBorders>
      </w:tcPr>
    </w:tblStylePr>
    <w:tblStylePr w:type="band1Vert">
      <w:tblPr/>
      <w:tcPr>
        <w:shd w:val="clear" w:color="auto" w:fill="FFDBBA" w:themeFill="accent2" w:themeFillTint="3F"/>
      </w:tcPr>
    </w:tblStylePr>
    <w:tblStylePr w:type="band1Horz">
      <w:tblPr/>
      <w:tcPr>
        <w:shd w:val="clear" w:color="auto" w:fill="FFDBB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00B2A9" w:themeColor="accent3"/>
        <w:bottom w:val="single" w:sz="8" w:space="0" w:color="00B2A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2A9" w:themeColor="accent3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B2A9" w:themeColor="accent3"/>
          <w:bottom w:val="single" w:sz="8" w:space="0" w:color="00B2A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2A9" w:themeColor="accent3"/>
          <w:bottom w:val="single" w:sz="8" w:space="0" w:color="00B2A9" w:themeColor="accent3"/>
        </w:tcBorders>
      </w:tcPr>
    </w:tblStylePr>
    <w:tblStylePr w:type="band1Vert">
      <w:tblPr/>
      <w:tcPr>
        <w:shd w:val="clear" w:color="auto" w:fill="ACFFFA" w:themeFill="accent3" w:themeFillTint="3F"/>
      </w:tcPr>
    </w:tblStylePr>
    <w:tblStylePr w:type="band1Horz">
      <w:tblPr/>
      <w:tcPr>
        <w:shd w:val="clear" w:color="auto" w:fill="ACFFFA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201547" w:themeColor="accent4"/>
        <w:bottom w:val="single" w:sz="8" w:space="0" w:color="20154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01547" w:themeColor="accent4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201547" w:themeColor="accent4"/>
          <w:bottom w:val="single" w:sz="8" w:space="0" w:color="20154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01547" w:themeColor="accent4"/>
          <w:bottom w:val="single" w:sz="8" w:space="0" w:color="201547" w:themeColor="accent4"/>
        </w:tcBorders>
      </w:tcPr>
    </w:tblStylePr>
    <w:tblStylePr w:type="band1Vert">
      <w:tblPr/>
      <w:tcPr>
        <w:shd w:val="clear" w:color="auto" w:fill="BBAFE7" w:themeFill="accent4" w:themeFillTint="3F"/>
      </w:tcPr>
    </w:tblStylePr>
    <w:tblStylePr w:type="band1Horz">
      <w:tblPr/>
      <w:tcPr>
        <w:shd w:val="clear" w:color="auto" w:fill="BBAFE7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66AAE2" w:themeColor="accent5"/>
        <w:bottom w:val="single" w:sz="8" w:space="0" w:color="66AAE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AAE2" w:themeColor="accent5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66AAE2" w:themeColor="accent5"/>
          <w:bottom w:val="single" w:sz="8" w:space="0" w:color="66AAE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AAE2" w:themeColor="accent5"/>
          <w:bottom w:val="single" w:sz="8" w:space="0" w:color="66AAE2" w:themeColor="accent5"/>
        </w:tcBorders>
      </w:tcPr>
    </w:tblStylePr>
    <w:tblStylePr w:type="band1Vert">
      <w:tblPr/>
      <w:tcPr>
        <w:shd w:val="clear" w:color="auto" w:fill="D9E9F7" w:themeFill="accent5" w:themeFillTint="3F"/>
      </w:tcPr>
    </w:tblStylePr>
    <w:tblStylePr w:type="band1Horz">
      <w:tblPr/>
      <w:tcPr>
        <w:shd w:val="clear" w:color="auto" w:fill="D9E9F7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F2AB66" w:themeColor="accent6"/>
        <w:bottom w:val="single" w:sz="8" w:space="0" w:color="F2AB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2AB66" w:themeColor="accent6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F2AB66" w:themeColor="accent6"/>
          <w:bottom w:val="single" w:sz="8" w:space="0" w:color="F2AB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2AB66" w:themeColor="accent6"/>
          <w:bottom w:val="single" w:sz="8" w:space="0" w:color="F2AB66" w:themeColor="accent6"/>
        </w:tcBorders>
      </w:tcPr>
    </w:tblStylePr>
    <w:tblStylePr w:type="band1Vert">
      <w:tblPr/>
      <w:tcPr>
        <w:shd w:val="clear" w:color="auto" w:fill="FBE9D8" w:themeFill="accent6" w:themeFillTint="3F"/>
      </w:tcPr>
    </w:tblStylePr>
    <w:tblStylePr w:type="band1Horz">
      <w:tblPr/>
      <w:tcPr>
        <w:shd w:val="clear" w:color="auto" w:fill="FBE9D8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32222" w:themeColor="text1"/>
        <w:left w:val="single" w:sz="8" w:space="0" w:color="232222" w:themeColor="text1"/>
        <w:bottom w:val="single" w:sz="8" w:space="0" w:color="232222" w:themeColor="text1"/>
        <w:right w:val="single" w:sz="8" w:space="0" w:color="232222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2222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2222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2222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7C7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C7C7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72CE" w:themeColor="accent1"/>
        <w:left w:val="single" w:sz="8" w:space="0" w:color="0072CE" w:themeColor="accent1"/>
        <w:bottom w:val="single" w:sz="8" w:space="0" w:color="0072CE" w:themeColor="accent1"/>
        <w:right w:val="single" w:sz="8" w:space="0" w:color="0072C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2CE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DD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3DD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A7200" w:themeColor="accent2"/>
        <w:left w:val="single" w:sz="8" w:space="0" w:color="EA7200" w:themeColor="accent2"/>
        <w:bottom w:val="single" w:sz="8" w:space="0" w:color="EA7200" w:themeColor="accent2"/>
        <w:right w:val="single" w:sz="8" w:space="0" w:color="EA72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A72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A7200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A72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A72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BB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BB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B2A9" w:themeColor="accent3"/>
        <w:left w:val="single" w:sz="8" w:space="0" w:color="00B2A9" w:themeColor="accent3"/>
        <w:bottom w:val="single" w:sz="8" w:space="0" w:color="00B2A9" w:themeColor="accent3"/>
        <w:right w:val="single" w:sz="8" w:space="0" w:color="00B2A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2A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B2A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2A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2A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F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FF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01547" w:themeColor="accent4"/>
        <w:left w:val="single" w:sz="8" w:space="0" w:color="201547" w:themeColor="accent4"/>
        <w:bottom w:val="single" w:sz="8" w:space="0" w:color="201547" w:themeColor="accent4"/>
        <w:right w:val="single" w:sz="8" w:space="0" w:color="20154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0154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01547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0154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0154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AFE7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66AAE2" w:themeColor="accent5"/>
        <w:left w:val="single" w:sz="8" w:space="0" w:color="66AAE2" w:themeColor="accent5"/>
        <w:bottom w:val="single" w:sz="8" w:space="0" w:color="66AAE2" w:themeColor="accent5"/>
        <w:right w:val="single" w:sz="8" w:space="0" w:color="66AAE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AAE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6AAE2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AAE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AAE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9F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E9F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2AB66" w:themeColor="accent6"/>
        <w:left w:val="single" w:sz="8" w:space="0" w:color="F2AB66" w:themeColor="accent6"/>
        <w:bottom w:val="single" w:sz="8" w:space="0" w:color="F2AB66" w:themeColor="accent6"/>
        <w:right w:val="single" w:sz="8" w:space="0" w:color="F2AB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2AB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2AB6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2AB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2AB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9D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9D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5B5858" w:themeColor="text1" w:themeTint="BF"/>
        <w:left w:val="single" w:sz="8" w:space="0" w:color="5B5858" w:themeColor="text1" w:themeTint="BF"/>
        <w:bottom w:val="single" w:sz="8" w:space="0" w:color="5B5858" w:themeColor="text1" w:themeTint="BF"/>
        <w:right w:val="single" w:sz="8" w:space="0" w:color="5B5858" w:themeColor="text1" w:themeTint="BF"/>
        <w:insideH w:val="single" w:sz="8" w:space="0" w:color="5B5858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B5858" w:themeColor="text1" w:themeTint="BF"/>
          <w:left w:val="single" w:sz="8" w:space="0" w:color="5B5858" w:themeColor="text1" w:themeTint="BF"/>
          <w:bottom w:val="single" w:sz="8" w:space="0" w:color="5B5858" w:themeColor="text1" w:themeTint="BF"/>
          <w:right w:val="single" w:sz="8" w:space="0" w:color="5B5858" w:themeColor="text1" w:themeTint="BF"/>
          <w:insideH w:val="nil"/>
          <w:insideV w:val="nil"/>
        </w:tcBorders>
        <w:shd w:val="clear" w:color="auto" w:fill="232222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5858" w:themeColor="text1" w:themeTint="BF"/>
          <w:left w:val="single" w:sz="8" w:space="0" w:color="5B5858" w:themeColor="text1" w:themeTint="BF"/>
          <w:bottom w:val="single" w:sz="8" w:space="0" w:color="5B5858" w:themeColor="text1" w:themeTint="BF"/>
          <w:right w:val="single" w:sz="8" w:space="0" w:color="5B5858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7C7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C7C7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1B99FF" w:themeColor="accent1" w:themeTint="BF"/>
        <w:left w:val="single" w:sz="8" w:space="0" w:color="1B99FF" w:themeColor="accent1" w:themeTint="BF"/>
        <w:bottom w:val="single" w:sz="8" w:space="0" w:color="1B99FF" w:themeColor="accent1" w:themeTint="BF"/>
        <w:right w:val="single" w:sz="8" w:space="0" w:color="1B99FF" w:themeColor="accent1" w:themeTint="BF"/>
        <w:insideH w:val="single" w:sz="8" w:space="0" w:color="1B99F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99FF" w:themeColor="accent1" w:themeTint="BF"/>
          <w:left w:val="single" w:sz="8" w:space="0" w:color="1B99FF" w:themeColor="accent1" w:themeTint="BF"/>
          <w:bottom w:val="single" w:sz="8" w:space="0" w:color="1B99FF" w:themeColor="accent1" w:themeTint="BF"/>
          <w:right w:val="single" w:sz="8" w:space="0" w:color="1B99FF" w:themeColor="accent1" w:themeTint="BF"/>
          <w:insideH w:val="nil"/>
          <w:insideV w:val="nil"/>
        </w:tcBorders>
        <w:shd w:val="clear" w:color="auto" w:fill="0072C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99FF" w:themeColor="accent1" w:themeTint="BF"/>
          <w:left w:val="single" w:sz="8" w:space="0" w:color="1B99FF" w:themeColor="accent1" w:themeTint="BF"/>
          <w:bottom w:val="single" w:sz="8" w:space="0" w:color="1B99FF" w:themeColor="accent1" w:themeTint="BF"/>
          <w:right w:val="single" w:sz="8" w:space="0" w:color="1B99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DD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3DD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FF9430" w:themeColor="accent2" w:themeTint="BF"/>
        <w:left w:val="single" w:sz="8" w:space="0" w:color="FF9430" w:themeColor="accent2" w:themeTint="BF"/>
        <w:bottom w:val="single" w:sz="8" w:space="0" w:color="FF9430" w:themeColor="accent2" w:themeTint="BF"/>
        <w:right w:val="single" w:sz="8" w:space="0" w:color="FF9430" w:themeColor="accent2" w:themeTint="BF"/>
        <w:insideH w:val="single" w:sz="8" w:space="0" w:color="FF943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9430" w:themeColor="accent2" w:themeTint="BF"/>
          <w:left w:val="single" w:sz="8" w:space="0" w:color="FF9430" w:themeColor="accent2" w:themeTint="BF"/>
          <w:bottom w:val="single" w:sz="8" w:space="0" w:color="FF9430" w:themeColor="accent2" w:themeTint="BF"/>
          <w:right w:val="single" w:sz="8" w:space="0" w:color="FF9430" w:themeColor="accent2" w:themeTint="BF"/>
          <w:insideH w:val="nil"/>
          <w:insideV w:val="nil"/>
        </w:tcBorders>
        <w:shd w:val="clear" w:color="auto" w:fill="EA72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9430" w:themeColor="accent2" w:themeTint="BF"/>
          <w:left w:val="single" w:sz="8" w:space="0" w:color="FF9430" w:themeColor="accent2" w:themeTint="BF"/>
          <w:bottom w:val="single" w:sz="8" w:space="0" w:color="FF9430" w:themeColor="accent2" w:themeTint="BF"/>
          <w:right w:val="single" w:sz="8" w:space="0" w:color="FF943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BB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BB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06FFF2" w:themeColor="accent3" w:themeTint="BF"/>
        <w:left w:val="single" w:sz="8" w:space="0" w:color="06FFF2" w:themeColor="accent3" w:themeTint="BF"/>
        <w:bottom w:val="single" w:sz="8" w:space="0" w:color="06FFF2" w:themeColor="accent3" w:themeTint="BF"/>
        <w:right w:val="single" w:sz="8" w:space="0" w:color="06FFF2" w:themeColor="accent3" w:themeTint="BF"/>
        <w:insideH w:val="single" w:sz="8" w:space="0" w:color="06FFF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FF2" w:themeColor="accent3" w:themeTint="BF"/>
          <w:left w:val="single" w:sz="8" w:space="0" w:color="06FFF2" w:themeColor="accent3" w:themeTint="BF"/>
          <w:bottom w:val="single" w:sz="8" w:space="0" w:color="06FFF2" w:themeColor="accent3" w:themeTint="BF"/>
          <w:right w:val="single" w:sz="8" w:space="0" w:color="06FFF2" w:themeColor="accent3" w:themeTint="BF"/>
          <w:insideH w:val="nil"/>
          <w:insideV w:val="nil"/>
        </w:tcBorders>
        <w:shd w:val="clear" w:color="auto" w:fill="00B2A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FF2" w:themeColor="accent3" w:themeTint="BF"/>
          <w:left w:val="single" w:sz="8" w:space="0" w:color="06FFF2" w:themeColor="accent3" w:themeTint="BF"/>
          <w:bottom w:val="single" w:sz="8" w:space="0" w:color="06FFF2" w:themeColor="accent3" w:themeTint="BF"/>
          <w:right w:val="single" w:sz="8" w:space="0" w:color="06FFF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FF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FF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442D97" w:themeColor="accent4" w:themeTint="BF"/>
        <w:left w:val="single" w:sz="8" w:space="0" w:color="442D97" w:themeColor="accent4" w:themeTint="BF"/>
        <w:bottom w:val="single" w:sz="8" w:space="0" w:color="442D97" w:themeColor="accent4" w:themeTint="BF"/>
        <w:right w:val="single" w:sz="8" w:space="0" w:color="442D97" w:themeColor="accent4" w:themeTint="BF"/>
        <w:insideH w:val="single" w:sz="8" w:space="0" w:color="442D97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2D97" w:themeColor="accent4" w:themeTint="BF"/>
          <w:left w:val="single" w:sz="8" w:space="0" w:color="442D97" w:themeColor="accent4" w:themeTint="BF"/>
          <w:bottom w:val="single" w:sz="8" w:space="0" w:color="442D97" w:themeColor="accent4" w:themeTint="BF"/>
          <w:right w:val="single" w:sz="8" w:space="0" w:color="442D97" w:themeColor="accent4" w:themeTint="BF"/>
          <w:insideH w:val="nil"/>
          <w:insideV w:val="nil"/>
        </w:tcBorders>
        <w:shd w:val="clear" w:color="auto" w:fill="20154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2D97" w:themeColor="accent4" w:themeTint="BF"/>
          <w:left w:val="single" w:sz="8" w:space="0" w:color="442D97" w:themeColor="accent4" w:themeTint="BF"/>
          <w:bottom w:val="single" w:sz="8" w:space="0" w:color="442D97" w:themeColor="accent4" w:themeTint="BF"/>
          <w:right w:val="single" w:sz="8" w:space="0" w:color="442D9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AFE7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AFE7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8CBFE9" w:themeColor="accent5" w:themeTint="BF"/>
        <w:left w:val="single" w:sz="8" w:space="0" w:color="8CBFE9" w:themeColor="accent5" w:themeTint="BF"/>
        <w:bottom w:val="single" w:sz="8" w:space="0" w:color="8CBFE9" w:themeColor="accent5" w:themeTint="BF"/>
        <w:right w:val="single" w:sz="8" w:space="0" w:color="8CBFE9" w:themeColor="accent5" w:themeTint="BF"/>
        <w:insideH w:val="single" w:sz="8" w:space="0" w:color="8CBFE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BFE9" w:themeColor="accent5" w:themeTint="BF"/>
          <w:left w:val="single" w:sz="8" w:space="0" w:color="8CBFE9" w:themeColor="accent5" w:themeTint="BF"/>
          <w:bottom w:val="single" w:sz="8" w:space="0" w:color="8CBFE9" w:themeColor="accent5" w:themeTint="BF"/>
          <w:right w:val="single" w:sz="8" w:space="0" w:color="8CBFE9" w:themeColor="accent5" w:themeTint="BF"/>
          <w:insideH w:val="nil"/>
          <w:insideV w:val="nil"/>
        </w:tcBorders>
        <w:shd w:val="clear" w:color="auto" w:fill="66AAE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BFE9" w:themeColor="accent5" w:themeTint="BF"/>
          <w:left w:val="single" w:sz="8" w:space="0" w:color="8CBFE9" w:themeColor="accent5" w:themeTint="BF"/>
          <w:bottom w:val="single" w:sz="8" w:space="0" w:color="8CBFE9" w:themeColor="accent5" w:themeTint="BF"/>
          <w:right w:val="single" w:sz="8" w:space="0" w:color="8CBFE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9F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E9F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F5BF8C" w:themeColor="accent6" w:themeTint="BF"/>
        <w:left w:val="single" w:sz="8" w:space="0" w:color="F5BF8C" w:themeColor="accent6" w:themeTint="BF"/>
        <w:bottom w:val="single" w:sz="8" w:space="0" w:color="F5BF8C" w:themeColor="accent6" w:themeTint="BF"/>
        <w:right w:val="single" w:sz="8" w:space="0" w:color="F5BF8C" w:themeColor="accent6" w:themeTint="BF"/>
        <w:insideH w:val="single" w:sz="8" w:space="0" w:color="F5BF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5BF8C" w:themeColor="accent6" w:themeTint="BF"/>
          <w:left w:val="single" w:sz="8" w:space="0" w:color="F5BF8C" w:themeColor="accent6" w:themeTint="BF"/>
          <w:bottom w:val="single" w:sz="8" w:space="0" w:color="F5BF8C" w:themeColor="accent6" w:themeTint="BF"/>
          <w:right w:val="single" w:sz="8" w:space="0" w:color="F5BF8C" w:themeColor="accent6" w:themeTint="BF"/>
          <w:insideH w:val="nil"/>
          <w:insideV w:val="nil"/>
        </w:tcBorders>
        <w:shd w:val="clear" w:color="auto" w:fill="F2AB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F8C" w:themeColor="accent6" w:themeTint="BF"/>
          <w:left w:val="single" w:sz="8" w:space="0" w:color="F5BF8C" w:themeColor="accent6" w:themeTint="BF"/>
          <w:bottom w:val="single" w:sz="8" w:space="0" w:color="F5BF8C" w:themeColor="accent6" w:themeTint="BF"/>
          <w:right w:val="single" w:sz="8" w:space="0" w:color="F5BF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9D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9D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2222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2222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72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72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A72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2A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2A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2A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0154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0154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0154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AAE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AAE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AAE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AB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AB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2AB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58629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semiHidden/>
    <w:rsid w:val="0058629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18E8E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18E8E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58629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58629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18E8E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18E8E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18E8E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18E8E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semiHidden/>
    <w:rsid w:val="0058629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8629F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8629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8629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8629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8629F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8629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8629F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8629F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8629F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8629F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8629F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8629F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8629F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8629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8629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58629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8629F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8629F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8629F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8629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8629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8629F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8629F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B23EDD"/>
    <w:pPr>
      <w:spacing w:before="70" w:after="70"/>
    </w:pPr>
    <w:tblPr>
      <w:tblStyleColBandSize w:val="1"/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left w:w="113" w:type="dxa"/>
        <w:right w:w="113" w:type="dxa"/>
      </w:tblCellMar>
    </w:tblPr>
    <w:tblStylePr w:type="firstRow">
      <w:pPr>
        <w:keepNext/>
        <w:wordWrap/>
      </w:pPr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E" w:themeFill="accent1"/>
      </w:tcPr>
    </w:tblStylePr>
    <w:tblStylePr w:type="firstCol">
      <w:tblPr/>
      <w:tcPr>
        <w:shd w:val="clear" w:color="auto" w:fill="FFFFFF" w:themeFill="background1"/>
      </w:tcPr>
    </w:tblStylePr>
    <w:tblStylePr w:type="band1Vert">
      <w:tblPr/>
      <w:tcPr>
        <w:shd w:val="clear" w:color="auto" w:fill="CCE3F5" w:themeFill="background2"/>
      </w:tcPr>
    </w:tblStylePr>
  </w:style>
  <w:style w:type="table" w:styleId="TableList1">
    <w:name w:val="Table List 1"/>
    <w:basedOn w:val="TableNormal"/>
    <w:semiHidden/>
    <w:rsid w:val="0058629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8629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8629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8629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8629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8629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8629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8629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8629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8629F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8629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8629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8629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8629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862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8629F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8629F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8629F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8629F"/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8629F"/>
    <w:rPr>
      <w:rFonts w:ascii="Calibri" w:hAnsi="Calibri"/>
      <w:color w:val="auto"/>
      <w:szCs w:val="21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D764F"/>
    <w:rPr>
      <w:sz w:val="18"/>
    </w:rPr>
  </w:style>
  <w:style w:type="character" w:customStyle="1" w:styleId="TOC1Char">
    <w:name w:val="TOC 1 Char"/>
    <w:basedOn w:val="DefaultParagraphFont"/>
    <w:link w:val="TOC1"/>
    <w:uiPriority w:val="39"/>
    <w:rsid w:val="002B63C6"/>
    <w:rPr>
      <w:rFonts w:cs="Arial"/>
      <w:b/>
      <w:noProof/>
      <w:color w:val="201547" w:themeColor="text2"/>
      <w:sz w:val="24"/>
      <w:szCs w:val="24"/>
    </w:rPr>
  </w:style>
  <w:style w:type="paragraph" w:styleId="EndnoteText">
    <w:name w:val="endnote text"/>
    <w:basedOn w:val="Normal"/>
    <w:link w:val="EndnoteTextChar"/>
    <w:semiHidden/>
    <w:unhideWhenUsed/>
    <w:rsid w:val="00CD157B"/>
    <w:pPr>
      <w:tabs>
        <w:tab w:val="left" w:pos="567"/>
      </w:tabs>
      <w:spacing w:before="60" w:after="0"/>
      <w:ind w:left="567" w:hanging="567"/>
    </w:pPr>
  </w:style>
  <w:style w:type="paragraph" w:styleId="ListContinue4">
    <w:name w:val="List Continue 4"/>
    <w:basedOn w:val="Normal"/>
    <w:semiHidden/>
    <w:rsid w:val="00B45695"/>
    <w:pPr>
      <w:spacing w:after="100"/>
      <w:ind w:left="1701"/>
    </w:pPr>
  </w:style>
  <w:style w:type="paragraph" w:styleId="ListContinue5">
    <w:name w:val="List Continue 5"/>
    <w:basedOn w:val="Normal"/>
    <w:semiHidden/>
    <w:rsid w:val="00B45695"/>
    <w:pPr>
      <w:spacing w:after="100"/>
      <w:ind w:left="2041"/>
    </w:pPr>
  </w:style>
  <w:style w:type="paragraph" w:customStyle="1" w:styleId="xWebCoverPage">
    <w:name w:val="xWebCoverPage"/>
    <w:basedOn w:val="Normal"/>
    <w:uiPriority w:val="99"/>
    <w:semiHidden/>
    <w:rsid w:val="00484CC4"/>
    <w:pPr>
      <w:spacing w:before="0" w:after="0" w:line="240" w:lineRule="auto"/>
    </w:pPr>
    <w:rPr>
      <w:rFonts w:cs="Arial"/>
      <w:b/>
      <w:color w:val="201547" w:themeColor="text2"/>
      <w:kern w:val="28"/>
      <w:sz w:val="25"/>
      <w:szCs w:val="42"/>
    </w:rPr>
  </w:style>
  <w:style w:type="paragraph" w:customStyle="1" w:styleId="xPartnerLogo">
    <w:name w:val="xPartnerLogo"/>
    <w:basedOn w:val="NoSpacing"/>
    <w:uiPriority w:val="99"/>
    <w:rsid w:val="00D654E8"/>
    <w:pPr>
      <w:framePr w:h="709" w:hRule="exact" w:wrap="around" w:vAnchor="page" w:hAnchor="page" w:x="568" w:y="15452" w:anchorLock="1"/>
    </w:pPr>
  </w:style>
  <w:style w:type="paragraph" w:customStyle="1" w:styleId="xVicLogo">
    <w:name w:val="xVicLogo"/>
    <w:basedOn w:val="NoSpacing"/>
    <w:uiPriority w:val="99"/>
    <w:semiHidden/>
    <w:rsid w:val="00C33BEC"/>
    <w:pPr>
      <w:framePr w:wrap="around" w:vAnchor="page" w:hAnchor="page" w:x="8602" w:y="15452"/>
    </w:pPr>
  </w:style>
  <w:style w:type="numbering" w:customStyle="1" w:styleId="MyHeadings">
    <w:name w:val="MyHeadings"/>
    <w:uiPriority w:val="99"/>
    <w:rsid w:val="0058629F"/>
    <w:pPr>
      <w:numPr>
        <w:numId w:val="5"/>
      </w:numPr>
    </w:pPr>
  </w:style>
  <w:style w:type="character" w:customStyle="1" w:styleId="EndnoteTextChar">
    <w:name w:val="Endnote Text Char"/>
    <w:basedOn w:val="DefaultParagraphFont"/>
    <w:link w:val="EndnoteText"/>
    <w:semiHidden/>
    <w:rsid w:val="00CD157B"/>
  </w:style>
  <w:style w:type="character" w:styleId="EndnoteReference">
    <w:name w:val="endnote reference"/>
    <w:basedOn w:val="DefaultParagraphFont"/>
    <w:semiHidden/>
    <w:unhideWhenUsed/>
    <w:rsid w:val="00CD157B"/>
    <w:rPr>
      <w:vertAlign w:val="superscript"/>
    </w:rPr>
  </w:style>
  <w:style w:type="paragraph" w:customStyle="1" w:styleId="IntroFeatureText">
    <w:name w:val="Intro/Feature Text"/>
    <w:basedOn w:val="Normal"/>
    <w:next w:val="Normal"/>
    <w:qFormat/>
    <w:rsid w:val="001A7C6D"/>
    <w:pPr>
      <w:spacing w:before="0" w:after="160"/>
    </w:pPr>
    <w:rPr>
      <w:color w:val="201547" w:themeColor="text2"/>
      <w:spacing w:val="-1"/>
      <w:sz w:val="24"/>
      <w:szCs w:val="24"/>
    </w:rPr>
  </w:style>
  <w:style w:type="paragraph" w:styleId="ListNumber4">
    <w:name w:val="List Number 4"/>
    <w:basedOn w:val="Normal"/>
    <w:unhideWhenUsed/>
    <w:rsid w:val="00B45695"/>
    <w:pPr>
      <w:numPr>
        <w:ilvl w:val="3"/>
        <w:numId w:val="8"/>
      </w:numPr>
    </w:pPr>
  </w:style>
  <w:style w:type="paragraph" w:customStyle="1" w:styleId="Source">
    <w:name w:val="Source"/>
    <w:basedOn w:val="Normal"/>
    <w:next w:val="BodyText"/>
    <w:qFormat/>
    <w:rsid w:val="00853A46"/>
    <w:pPr>
      <w:numPr>
        <w:numId w:val="9"/>
      </w:numPr>
      <w:spacing w:before="60" w:after="60" w:line="240" w:lineRule="auto"/>
    </w:pPr>
    <w:rPr>
      <w:rFonts w:cs="Calibri"/>
      <w:sz w:val="18"/>
      <w:szCs w:val="17"/>
    </w:rPr>
  </w:style>
  <w:style w:type="paragraph" w:styleId="ListNumber5">
    <w:name w:val="List Number 5"/>
    <w:basedOn w:val="Normal"/>
    <w:unhideWhenUsed/>
    <w:rsid w:val="00B45695"/>
    <w:pPr>
      <w:numPr>
        <w:ilvl w:val="4"/>
        <w:numId w:val="8"/>
      </w:numPr>
    </w:pPr>
  </w:style>
  <w:style w:type="paragraph" w:styleId="Subtitle">
    <w:name w:val="Subtitle"/>
    <w:basedOn w:val="Heading1"/>
    <w:next w:val="Normal"/>
    <w:link w:val="SubtitleChar"/>
    <w:uiPriority w:val="2"/>
    <w:rsid w:val="001806EE"/>
    <w:pPr>
      <w:framePr w:wrap="around"/>
      <w:spacing w:before="200"/>
      <w:outlineLvl w:val="9"/>
    </w:pPr>
    <w:rPr>
      <w:b w:val="0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1806EE"/>
    <w:rPr>
      <w:rFonts w:asciiTheme="majorHAnsi" w:eastAsiaTheme="majorEastAsia" w:hAnsiTheme="majorHAnsi" w:cstheme="majorBidi"/>
      <w:bCs/>
      <w:color w:val="FFFFFF" w:themeColor="background1"/>
      <w:spacing w:val="-4"/>
      <w:sz w:val="24"/>
      <w:szCs w:val="40"/>
    </w:rPr>
  </w:style>
  <w:style w:type="paragraph" w:customStyle="1" w:styleId="xProjectBar">
    <w:name w:val="xProjectBar"/>
    <w:basedOn w:val="Normal"/>
    <w:next w:val="Normal"/>
    <w:uiPriority w:val="99"/>
    <w:semiHidden/>
    <w:rsid w:val="00C33BEC"/>
    <w:pPr>
      <w:framePr w:w="11907" w:h="697" w:hRule="exact" w:wrap="around" w:vAnchor="page" w:hAnchor="page" w:y="3511" w:anchorLock="1"/>
      <w:shd w:val="clear" w:color="auto" w:fill="201547" w:themeFill="text2"/>
      <w:spacing w:before="190" w:after="160"/>
      <w:ind w:left="851" w:right="851"/>
      <w:contextualSpacing/>
    </w:pPr>
    <w:rPr>
      <w:color w:val="FFFFFF" w:themeColor="background1"/>
      <w:spacing w:val="-1"/>
      <w:sz w:val="28"/>
    </w:rPr>
  </w:style>
  <w:style w:type="paragraph" w:customStyle="1" w:styleId="TableTextLeft">
    <w:name w:val="Table Text Left"/>
    <w:basedOn w:val="Normal"/>
    <w:qFormat/>
    <w:rsid w:val="00222F2D"/>
    <w:pPr>
      <w:spacing w:before="70" w:after="70"/>
    </w:pPr>
  </w:style>
  <w:style w:type="character" w:styleId="PlaceholderText">
    <w:name w:val="Placeholder Text"/>
    <w:basedOn w:val="DefaultParagraphFont"/>
    <w:uiPriority w:val="99"/>
    <w:rsid w:val="009F387A"/>
    <w:rPr>
      <w:color w:val="auto"/>
      <w:bdr w:val="none" w:sz="0" w:space="0" w:color="auto"/>
      <w:shd w:val="clear" w:color="auto" w:fill="FFFF00"/>
    </w:rPr>
  </w:style>
  <w:style w:type="paragraph" w:styleId="NoteHeading">
    <w:name w:val="Note Heading"/>
    <w:basedOn w:val="Normal"/>
    <w:next w:val="NoteNumbered"/>
    <w:link w:val="NoteHeadingChar"/>
    <w:qFormat/>
    <w:rsid w:val="00012BCD"/>
    <w:pPr>
      <w:spacing w:before="60" w:after="60" w:line="240" w:lineRule="auto"/>
    </w:pPr>
    <w:rPr>
      <w:rFonts w:cs="Calibri"/>
      <w:sz w:val="18"/>
      <w:szCs w:val="19"/>
    </w:rPr>
  </w:style>
  <w:style w:type="paragraph" w:styleId="Caption">
    <w:name w:val="caption"/>
    <w:basedOn w:val="Normal"/>
    <w:next w:val="BodyText"/>
    <w:qFormat/>
    <w:rsid w:val="00AC4139"/>
    <w:pPr>
      <w:keepNext/>
      <w:tabs>
        <w:tab w:val="left" w:pos="1191"/>
      </w:tabs>
      <w:ind w:left="1191" w:hanging="1191"/>
    </w:pPr>
    <w:rPr>
      <w:b/>
      <w:sz w:val="18"/>
      <w14:numSpacing w14:val="tabular"/>
    </w:rPr>
  </w:style>
  <w:style w:type="paragraph" w:styleId="NormalWeb">
    <w:name w:val="Normal (Web)"/>
    <w:basedOn w:val="Normal"/>
    <w:uiPriority w:val="1"/>
    <w:semiHidden/>
    <w:rsid w:val="005F5B06"/>
    <w:pPr>
      <w:spacing w:before="0" w:after="0"/>
    </w:pPr>
    <w:rPr>
      <w:szCs w:val="24"/>
    </w:rPr>
  </w:style>
  <w:style w:type="paragraph" w:customStyle="1" w:styleId="TableTextBullet2">
    <w:name w:val="Table Text Bullet 2"/>
    <w:basedOn w:val="TableTextBullet"/>
    <w:qFormat/>
    <w:rsid w:val="005A5C3A"/>
    <w:pPr>
      <w:numPr>
        <w:ilvl w:val="1"/>
      </w:numPr>
    </w:pPr>
  </w:style>
  <w:style w:type="paragraph" w:styleId="TOC3">
    <w:name w:val="toc 3"/>
    <w:basedOn w:val="Normal"/>
    <w:next w:val="Normal"/>
    <w:uiPriority w:val="39"/>
    <w:rsid w:val="006816E7"/>
    <w:pPr>
      <w:tabs>
        <w:tab w:val="right" w:leader="dot" w:pos="9582"/>
      </w:tabs>
      <w:spacing w:before="60" w:after="60"/>
      <w:ind w:left="227" w:right="851"/>
    </w:pPr>
    <w:rPr>
      <w:rFonts w:eastAsiaTheme="minorEastAsia" w:cstheme="minorBidi"/>
      <w:b/>
      <w:noProof/>
      <w:color w:val="232222"/>
    </w:rPr>
  </w:style>
  <w:style w:type="paragraph" w:customStyle="1" w:styleId="TableTextLeftBold">
    <w:name w:val="Table Text Left Bold"/>
    <w:basedOn w:val="TableTextLeft"/>
    <w:qFormat/>
    <w:rsid w:val="0005578D"/>
    <w:rPr>
      <w:b/>
    </w:rPr>
  </w:style>
  <w:style w:type="character" w:styleId="UnresolvedMention">
    <w:name w:val="Unresolved Mention"/>
    <w:basedOn w:val="DefaultParagraphFont"/>
    <w:uiPriority w:val="99"/>
    <w:semiHidden/>
    <w:unhideWhenUsed/>
    <w:rsid w:val="00E04BF5"/>
    <w:rPr>
      <w:color w:val="605E5C"/>
      <w:shd w:val="clear" w:color="auto" w:fill="E1DFDD"/>
    </w:rPr>
  </w:style>
  <w:style w:type="paragraph" w:customStyle="1" w:styleId="TableTextBullet">
    <w:name w:val="Table Text Bullet"/>
    <w:basedOn w:val="TableTextLeft"/>
    <w:qFormat/>
    <w:rsid w:val="008B2799"/>
    <w:pPr>
      <w:numPr>
        <w:numId w:val="11"/>
      </w:numPr>
    </w:pPr>
  </w:style>
  <w:style w:type="character" w:customStyle="1" w:styleId="NoteHeadingChar">
    <w:name w:val="Note Heading Char"/>
    <w:basedOn w:val="DefaultParagraphFont"/>
    <w:link w:val="NoteHeading"/>
    <w:rsid w:val="00012BCD"/>
    <w:rPr>
      <w:rFonts w:cs="Calibri"/>
      <w:sz w:val="18"/>
      <w:szCs w:val="19"/>
    </w:rPr>
  </w:style>
  <w:style w:type="paragraph" w:customStyle="1" w:styleId="NoteNumbered">
    <w:name w:val="Note Numbered"/>
    <w:basedOn w:val="Normal"/>
    <w:qFormat/>
    <w:rsid w:val="00F72BF1"/>
    <w:pPr>
      <w:numPr>
        <w:numId w:val="10"/>
      </w:numPr>
      <w:spacing w:before="60" w:after="100" w:afterAutospacing="1"/>
      <w:contextualSpacing/>
    </w:pPr>
    <w:rPr>
      <w:rFonts w:cs="Calibri"/>
      <w:sz w:val="18"/>
      <w:szCs w:val="17"/>
    </w:rPr>
  </w:style>
  <w:style w:type="paragraph" w:styleId="ListParagraph">
    <w:name w:val="List Paragraph"/>
    <w:basedOn w:val="Normal"/>
    <w:uiPriority w:val="34"/>
    <w:qFormat/>
    <w:rsid w:val="00816257"/>
    <w:pPr>
      <w:ind w:left="720"/>
      <w:contextualSpacing/>
    </w:pPr>
  </w:style>
  <w:style w:type="paragraph" w:customStyle="1" w:styleId="TableTextCentre">
    <w:name w:val="Table Text Centre"/>
    <w:basedOn w:val="TableTextLeft"/>
    <w:qFormat/>
    <w:rsid w:val="00F84D40"/>
    <w:pPr>
      <w:jc w:val="center"/>
    </w:pPr>
  </w:style>
  <w:style w:type="paragraph" w:customStyle="1" w:styleId="TableTextRight">
    <w:name w:val="Table Text Right"/>
    <w:basedOn w:val="TableTextCentre"/>
    <w:qFormat/>
    <w:rsid w:val="00F84D40"/>
    <w:pPr>
      <w:jc w:val="right"/>
    </w:pPr>
  </w:style>
  <w:style w:type="paragraph" w:customStyle="1" w:styleId="TableTextNumbered1">
    <w:name w:val="Table Text Numbered 1"/>
    <w:basedOn w:val="TableTextLeft"/>
    <w:qFormat/>
    <w:rsid w:val="00F84D40"/>
    <w:pPr>
      <w:numPr>
        <w:numId w:val="12"/>
      </w:numPr>
    </w:pPr>
  </w:style>
  <w:style w:type="paragraph" w:customStyle="1" w:styleId="TableTextNumbered2">
    <w:name w:val="Table Text Numbered 2"/>
    <w:basedOn w:val="TableTextNumbered1"/>
    <w:qFormat/>
    <w:rsid w:val="00F84D40"/>
    <w:pPr>
      <w:numPr>
        <w:ilvl w:val="1"/>
      </w:numPr>
    </w:pPr>
  </w:style>
  <w:style w:type="paragraph" w:customStyle="1" w:styleId="TableTextNumbered3">
    <w:name w:val="Table Text Numbered 3"/>
    <w:basedOn w:val="TableTextNumbered2"/>
    <w:qFormat/>
    <w:rsid w:val="00F84D40"/>
    <w:pPr>
      <w:numPr>
        <w:ilvl w:val="2"/>
      </w:numPr>
    </w:pPr>
  </w:style>
  <w:style w:type="paragraph" w:customStyle="1" w:styleId="TableTextBullet3">
    <w:name w:val="Table Text Bullet 3"/>
    <w:basedOn w:val="TableTextBullet2"/>
    <w:qFormat/>
    <w:rsid w:val="00F84D40"/>
    <w:pPr>
      <w:numPr>
        <w:ilvl w:val="2"/>
      </w:numPr>
    </w:pPr>
  </w:style>
  <w:style w:type="paragraph" w:styleId="Quote">
    <w:name w:val="Quote"/>
    <w:basedOn w:val="Normal"/>
    <w:next w:val="Normal"/>
    <w:link w:val="QuoteChar"/>
    <w:qFormat/>
    <w:rsid w:val="00896F15"/>
    <w:pPr>
      <w:pBdr>
        <w:top w:val="single" w:sz="4" w:space="10" w:color="0072CE" w:themeColor="accent1"/>
      </w:pBdr>
      <w:spacing w:before="200" w:after="160"/>
      <w:ind w:left="284" w:right="284"/>
    </w:pPr>
    <w:rPr>
      <w:iCs/>
      <w:color w:val="232222" w:themeColor="text1"/>
    </w:rPr>
  </w:style>
  <w:style w:type="character" w:customStyle="1" w:styleId="QuoteChar">
    <w:name w:val="Quote Char"/>
    <w:basedOn w:val="DefaultParagraphFont"/>
    <w:link w:val="Quote"/>
    <w:rsid w:val="00896F15"/>
    <w:rPr>
      <w:iCs/>
      <w:color w:val="232222" w:themeColor="text1"/>
    </w:rPr>
  </w:style>
  <w:style w:type="paragraph" w:styleId="TableofFigures">
    <w:name w:val="table of figures"/>
    <w:basedOn w:val="Normal"/>
    <w:next w:val="Normal"/>
    <w:uiPriority w:val="99"/>
    <w:rsid w:val="00166FB5"/>
    <w:pPr>
      <w:tabs>
        <w:tab w:val="right" w:leader="dot" w:pos="9582"/>
      </w:tabs>
      <w:spacing w:before="60" w:after="60"/>
      <w:ind w:right="851"/>
    </w:pPr>
    <w:rPr>
      <w:rFonts w:cs="Arial"/>
      <w:color w:val="232222" w:themeColor="text1"/>
    </w:rPr>
  </w:style>
  <w:style w:type="paragraph" w:customStyle="1" w:styleId="xInLineShape">
    <w:name w:val="xInLineShape"/>
    <w:basedOn w:val="Normal"/>
    <w:next w:val="BodyText"/>
    <w:rsid w:val="0049351D"/>
    <w:pPr>
      <w:spacing w:before="100" w:after="100"/>
    </w:pPr>
  </w:style>
  <w:style w:type="paragraph" w:customStyle="1" w:styleId="FootnoteSeparator">
    <w:name w:val="Footnote Separator"/>
    <w:rsid w:val="005D764F"/>
    <w:pPr>
      <w:pBdr>
        <w:top w:val="dotted" w:sz="4" w:space="1" w:color="auto"/>
      </w:pBdr>
      <w:spacing w:after="0" w:line="120" w:lineRule="exact"/>
    </w:pPr>
    <w:rPr>
      <w:bCs/>
      <w:sz w:val="16"/>
    </w:rPr>
  </w:style>
  <w:style w:type="paragraph" w:customStyle="1" w:styleId="xCoverStatus">
    <w:name w:val="xCoverStatus"/>
    <w:basedOn w:val="Normal"/>
    <w:next w:val="Normal"/>
    <w:uiPriority w:val="99"/>
    <w:semiHidden/>
    <w:rsid w:val="00C33BEC"/>
    <w:pPr>
      <w:framePr w:wrap="around" w:vAnchor="page" w:hAnchor="page" w:x="937" w:y="11931"/>
      <w:pBdr>
        <w:top w:val="single" w:sz="4" w:space="1" w:color="ED2124"/>
        <w:left w:val="single" w:sz="4" w:space="4" w:color="ED2124"/>
        <w:bottom w:val="single" w:sz="4" w:space="1" w:color="ED2124"/>
        <w:right w:val="single" w:sz="4" w:space="4" w:color="ED2124"/>
      </w:pBdr>
      <w:shd w:val="clear" w:color="auto" w:fill="ED2124"/>
      <w:spacing w:before="0" w:after="0"/>
    </w:pPr>
    <w:rPr>
      <w:b/>
      <w:color w:val="FFFFFF" w:themeColor="background1"/>
      <w:sz w:val="48"/>
    </w:rPr>
  </w:style>
  <w:style w:type="paragraph" w:styleId="TOC4">
    <w:name w:val="toc 4"/>
    <w:basedOn w:val="Normal"/>
    <w:uiPriority w:val="39"/>
    <w:rsid w:val="006816E7"/>
    <w:pPr>
      <w:tabs>
        <w:tab w:val="right" w:leader="dot" w:pos="9582"/>
      </w:tabs>
      <w:spacing w:before="60" w:after="60"/>
      <w:ind w:left="454" w:right="851"/>
    </w:pPr>
    <w:rPr>
      <w:rFonts w:cs="Arial"/>
      <w:noProof/>
      <w:color w:val="232222"/>
    </w:rPr>
  </w:style>
  <w:style w:type="paragraph" w:customStyle="1" w:styleId="ListAlpha2">
    <w:name w:val="List Alpha 2"/>
    <w:basedOn w:val="ListAlpha"/>
    <w:qFormat/>
    <w:rsid w:val="007F0D3C"/>
    <w:pPr>
      <w:numPr>
        <w:ilvl w:val="1"/>
      </w:numPr>
    </w:pPr>
  </w:style>
  <w:style w:type="paragraph" w:customStyle="1" w:styleId="BoldBodyText">
    <w:name w:val="Bold Body Text"/>
    <w:basedOn w:val="BodyText"/>
    <w:qFormat/>
    <w:rsid w:val="006614E4"/>
    <w:rPr>
      <w:rFonts w:ascii="Arial Bold" w:hAnsi="Arial Bold"/>
      <w:bCs/>
    </w:rPr>
  </w:style>
  <w:style w:type="table" w:styleId="TableGridLight">
    <w:name w:val="Grid Table Light"/>
    <w:basedOn w:val="TableNormal"/>
    <w:uiPriority w:val="40"/>
    <w:semiHidden/>
    <w:rsid w:val="00924B4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oSpacingChar">
    <w:name w:val="No Spacing Char"/>
    <w:basedOn w:val="DefaultParagraphFont"/>
    <w:link w:val="NoSpacing"/>
    <w:rsid w:val="00D81F03"/>
  </w:style>
  <w:style w:type="paragraph" w:customStyle="1" w:styleId="HighlightBoxBullet">
    <w:name w:val="Highlight Box Bullet"/>
    <w:basedOn w:val="HighlightBoxText"/>
    <w:qFormat/>
    <w:rsid w:val="004B4954"/>
    <w:pPr>
      <w:numPr>
        <w:numId w:val="13"/>
      </w:numPr>
    </w:pPr>
  </w:style>
  <w:style w:type="paragraph" w:customStyle="1" w:styleId="HighlightBoxHeading">
    <w:name w:val="Highlight Box Heading"/>
    <w:basedOn w:val="HighlightBoxText"/>
    <w:next w:val="HighlightBoxText"/>
    <w:qFormat/>
    <w:rsid w:val="003E7083"/>
    <w:rPr>
      <w:b/>
    </w:rPr>
  </w:style>
  <w:style w:type="paragraph" w:customStyle="1" w:styleId="FooterOdd">
    <w:name w:val="Footer Odd"/>
    <w:next w:val="Footer"/>
    <w:uiPriority w:val="99"/>
    <w:rsid w:val="00376EF3"/>
    <w:pPr>
      <w:spacing w:before="0" w:after="0" w:line="200" w:lineRule="atLeast"/>
      <w:jc w:val="right"/>
    </w:pPr>
    <w:rPr>
      <w:rFonts w:cs="Arial"/>
      <w:color w:val="232222" w:themeColor="text1"/>
      <w:spacing w:val="2"/>
      <w:sz w:val="16"/>
    </w:rPr>
  </w:style>
  <w:style w:type="paragraph" w:customStyle="1" w:styleId="FooterOddPageNumber">
    <w:name w:val="Footer Odd Page Number"/>
    <w:basedOn w:val="FooterOdd"/>
    <w:uiPriority w:val="99"/>
    <w:rsid w:val="00E915C8"/>
    <w:pPr>
      <w:ind w:right="28"/>
    </w:pPr>
    <w:rPr>
      <w:b/>
    </w:rPr>
  </w:style>
  <w:style w:type="table" w:customStyle="1" w:styleId="TableAsPlaceholder">
    <w:name w:val="Table As Placeholder"/>
    <w:basedOn w:val="TableNormal"/>
    <w:uiPriority w:val="99"/>
    <w:qFormat/>
    <w:rsid w:val="00376EF3"/>
    <w:pPr>
      <w:spacing w:before="0" w:after="0"/>
    </w:pPr>
    <w:rPr>
      <w:rFonts w:cs="Arial"/>
      <w:color w:val="232222" w:themeColor="text1"/>
    </w:rPr>
    <w:tblPr>
      <w:tblCellMar>
        <w:left w:w="0" w:type="dxa"/>
        <w:right w:w="0" w:type="dxa"/>
      </w:tblCellMar>
    </w:tblPr>
  </w:style>
  <w:style w:type="paragraph" w:customStyle="1" w:styleId="FooterEven">
    <w:name w:val="Footer Even"/>
    <w:next w:val="Footer"/>
    <w:uiPriority w:val="99"/>
    <w:rsid w:val="00376EF3"/>
    <w:pPr>
      <w:spacing w:before="0" w:after="0" w:line="200" w:lineRule="atLeast"/>
    </w:pPr>
    <w:rPr>
      <w:rFonts w:cs="Arial"/>
      <w:color w:val="232222" w:themeColor="text1"/>
      <w:sz w:val="16"/>
    </w:rPr>
  </w:style>
  <w:style w:type="paragraph" w:customStyle="1" w:styleId="FooterEvenPageNumber">
    <w:name w:val="Footer Even Page Number"/>
    <w:basedOn w:val="FooterEven"/>
    <w:uiPriority w:val="99"/>
    <w:rsid w:val="00E915C8"/>
    <w:pPr>
      <w:framePr w:wrap="around" w:vAnchor="page" w:hAnchor="margin" w:yAlign="bottom"/>
    </w:pPr>
    <w:rPr>
      <w:b/>
    </w:rPr>
  </w:style>
  <w:style w:type="paragraph" w:customStyle="1" w:styleId="xDisclaimerText">
    <w:name w:val="xDisclaimer Text"/>
    <w:basedOn w:val="Normal"/>
    <w:rsid w:val="006614E4"/>
    <w:pPr>
      <w:spacing w:after="0" w:line="175" w:lineRule="atLeast"/>
    </w:pPr>
    <w:rPr>
      <w:rFonts w:cs="Arial"/>
      <w:color w:val="232222" w:themeColor="text1"/>
      <w:sz w:val="16"/>
    </w:rPr>
  </w:style>
  <w:style w:type="table" w:customStyle="1" w:styleId="LogoPlaceholder">
    <w:name w:val="Logo Placeholder"/>
    <w:basedOn w:val="TableNormal"/>
    <w:uiPriority w:val="99"/>
    <w:rsid w:val="006614E4"/>
    <w:pPr>
      <w:spacing w:before="0" w:after="0" w:line="240" w:lineRule="auto"/>
    </w:pPr>
    <w:rPr>
      <w:rFonts w:cs="Arial"/>
      <w:color w:val="232222" w:themeColor="text1"/>
    </w:rPr>
    <w:tblPr>
      <w:tblCellSpacing w:w="142" w:type="dxa"/>
      <w:tblCellMar>
        <w:left w:w="0" w:type="dxa"/>
        <w:right w:w="0" w:type="dxa"/>
      </w:tblCellMar>
    </w:tblPr>
    <w:trPr>
      <w:tblCellSpacing w:w="142" w:type="dxa"/>
    </w:trPr>
  </w:style>
  <w:style w:type="paragraph" w:customStyle="1" w:styleId="DisclaimerText">
    <w:name w:val="Disclaimer Text"/>
    <w:basedOn w:val="Normal"/>
    <w:uiPriority w:val="99"/>
    <w:semiHidden/>
    <w:rsid w:val="00812255"/>
    <w:pPr>
      <w:framePr w:w="10206" w:hSpace="284" w:vSpace="142" w:wrap="around" w:hAnchor="page" w:x="852" w:yAlign="bottom"/>
      <w:spacing w:before="0" w:after="60"/>
      <w:suppressOverlap/>
    </w:pPr>
    <w:rPr>
      <w:rFonts w:cs="Arial"/>
      <w:color w:val="232222" w:themeColor="text1"/>
    </w:rPr>
  </w:style>
  <w:style w:type="paragraph" w:customStyle="1" w:styleId="SmallBodyText">
    <w:name w:val="Small Body Text"/>
    <w:basedOn w:val="Normal"/>
    <w:qFormat/>
    <w:rsid w:val="000D04F8"/>
    <w:pPr>
      <w:spacing w:before="80" w:after="80" w:line="245" w:lineRule="auto"/>
    </w:pPr>
    <w:rPr>
      <w:sz w:val="18"/>
    </w:rPr>
  </w:style>
  <w:style w:type="paragraph" w:customStyle="1" w:styleId="ListAlpha3">
    <w:name w:val="List Alpha 3"/>
    <w:basedOn w:val="ListAlpha2"/>
    <w:qFormat/>
    <w:rsid w:val="009569CB"/>
    <w:pPr>
      <w:numPr>
        <w:ilvl w:val="2"/>
      </w:numPr>
    </w:pPr>
  </w:style>
  <w:style w:type="paragraph" w:customStyle="1" w:styleId="NoteNumbered2">
    <w:name w:val="Note Numbered 2"/>
    <w:basedOn w:val="NoteNumbered"/>
    <w:qFormat/>
    <w:rsid w:val="00F72BF1"/>
    <w:pPr>
      <w:numPr>
        <w:ilvl w:val="1"/>
      </w:numPr>
    </w:pPr>
  </w:style>
  <w:style w:type="paragraph" w:customStyle="1" w:styleId="HighlightBoxText">
    <w:name w:val="Highlight Box Text"/>
    <w:basedOn w:val="BodyText"/>
    <w:qFormat/>
    <w:rsid w:val="0053503C"/>
    <w:pPr>
      <w:pBdr>
        <w:top w:val="single" w:sz="4" w:space="14" w:color="0072CE" w:themeColor="accent1"/>
        <w:left w:val="single" w:sz="4" w:space="12" w:color="0072CE" w:themeColor="accent1"/>
        <w:bottom w:val="single" w:sz="4" w:space="14" w:color="0072CE" w:themeColor="accent1"/>
        <w:right w:val="single" w:sz="4" w:space="12" w:color="0072CE" w:themeColor="accent1"/>
      </w:pBdr>
      <w:shd w:val="clear" w:color="auto" w:fill="0072CE" w:themeFill="accent1"/>
      <w:tabs>
        <w:tab w:val="left" w:pos="2268"/>
        <w:tab w:val="left" w:pos="4536"/>
        <w:tab w:val="left" w:pos="6804"/>
        <w:tab w:val="right" w:pos="9638"/>
      </w:tabs>
      <w:spacing w:line="300" w:lineRule="exact"/>
      <w:ind w:left="227" w:right="227"/>
    </w:pPr>
    <w:rPr>
      <w:color w:val="FFFFFF"/>
      <w:spacing w:val="2"/>
      <w:kern w:val="20"/>
      <w:sz w:val="24"/>
      <w:lang w:eastAsia="fr-CA"/>
    </w:rPr>
  </w:style>
  <w:style w:type="paragraph" w:customStyle="1" w:styleId="BodyText12ptBefore">
    <w:name w:val="Body Text 12pt Before"/>
    <w:basedOn w:val="BodyText"/>
    <w:next w:val="BodyText"/>
    <w:qFormat/>
    <w:rsid w:val="00BB6F0D"/>
    <w:pPr>
      <w:spacing w:before="240"/>
    </w:pPr>
  </w:style>
  <w:style w:type="paragraph" w:customStyle="1" w:styleId="QuoteBullet">
    <w:name w:val="Quote Bullet"/>
    <w:basedOn w:val="Quote"/>
    <w:qFormat/>
    <w:rsid w:val="00AA7DC2"/>
    <w:pPr>
      <w:numPr>
        <w:numId w:val="14"/>
      </w:numPr>
      <w:tabs>
        <w:tab w:val="left" w:pos="1134"/>
      </w:tabs>
      <w:spacing w:before="120" w:after="120"/>
    </w:pPr>
    <w:rPr>
      <w:rFonts w:cs="Arial"/>
    </w:rPr>
  </w:style>
  <w:style w:type="paragraph" w:customStyle="1" w:styleId="QuoteBullet2">
    <w:name w:val="Quote Bullet 2"/>
    <w:basedOn w:val="Quote"/>
    <w:qFormat/>
    <w:rsid w:val="00AC1C83"/>
    <w:pPr>
      <w:numPr>
        <w:ilvl w:val="1"/>
        <w:numId w:val="14"/>
      </w:numPr>
      <w:pBdr>
        <w:top w:val="none" w:sz="0" w:space="0" w:color="auto"/>
      </w:pBdr>
      <w:spacing w:before="120" w:after="120"/>
    </w:pPr>
    <w:rPr>
      <w:rFonts w:cs="Arial"/>
    </w:rPr>
  </w:style>
  <w:style w:type="paragraph" w:customStyle="1" w:styleId="TableHeadingLeft">
    <w:name w:val="Table Heading Left"/>
    <w:basedOn w:val="TableTextLeft"/>
    <w:qFormat/>
    <w:rsid w:val="00D05BC2"/>
    <w:pPr>
      <w:keepNext/>
    </w:pPr>
    <w:rPr>
      <w:b/>
      <w:color w:val="FFFFFF"/>
    </w:rPr>
  </w:style>
  <w:style w:type="paragraph" w:customStyle="1" w:styleId="TableHeadingCentre">
    <w:name w:val="Table Heading Centre"/>
    <w:basedOn w:val="TableTextCentre"/>
    <w:qFormat/>
    <w:rsid w:val="00D05BC2"/>
    <w:pPr>
      <w:keepNext/>
    </w:pPr>
    <w:rPr>
      <w:b/>
      <w:color w:val="FFFFFF"/>
    </w:rPr>
  </w:style>
  <w:style w:type="paragraph" w:customStyle="1" w:styleId="TableHeadingRight">
    <w:name w:val="Table Heading Right"/>
    <w:basedOn w:val="TableTextRight"/>
    <w:qFormat/>
    <w:rsid w:val="00D05BC2"/>
    <w:pPr>
      <w:keepNext/>
    </w:pPr>
    <w:rPr>
      <w:b/>
      <w:color w:val="FFFFFF"/>
    </w:rPr>
  </w:style>
  <w:style w:type="paragraph" w:customStyle="1" w:styleId="xDisclaimerHeading">
    <w:name w:val="xDisclaimer Heading"/>
    <w:basedOn w:val="NoSpacing"/>
    <w:semiHidden/>
    <w:rsid w:val="00064813"/>
    <w:pPr>
      <w:spacing w:before="120" w:after="120"/>
    </w:pPr>
    <w:rPr>
      <w:b/>
    </w:rPr>
  </w:style>
  <w:style w:type="paragraph" w:customStyle="1" w:styleId="DisclaimerText12pt">
    <w:name w:val="Disclaimer Text 12 pt"/>
    <w:basedOn w:val="DisclaimerText"/>
    <w:uiPriority w:val="99"/>
    <w:semiHidden/>
    <w:qFormat/>
    <w:rsid w:val="00812255"/>
    <w:pPr>
      <w:framePr w:wrap="around"/>
    </w:pPr>
    <w:rPr>
      <w:sz w:val="24"/>
    </w:rPr>
  </w:style>
  <w:style w:type="paragraph" w:customStyle="1" w:styleId="CoverPhotoInline">
    <w:name w:val="Cover Photo Inline"/>
    <w:basedOn w:val="Normal"/>
    <w:next w:val="BodyText"/>
    <w:uiPriority w:val="99"/>
    <w:qFormat/>
    <w:rsid w:val="008A490F"/>
    <w:pPr>
      <w:spacing w:before="740" w:after="5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endnotes" Target="endnotes.xml"/><Relationship Id="rId18" Type="http://schemas.openxmlformats.org/officeDocument/2006/relationships/image" Target="media/image5.png"/><Relationship Id="rId26" Type="http://schemas.openxmlformats.org/officeDocument/2006/relationships/hyperlink" Target="https://www.vic.gov.au/fuel-safety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image" Target="media/image4.png"/><Relationship Id="rId25" Type="http://schemas.openxmlformats.org/officeDocument/2006/relationships/hyperlink" Target="https://service.vic.gov.au/find-services/transport-and-driving/servo-saver" TargetMode="External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hyperlink" Target="https://delwpvicgovau.sharepoint.com/Users/fionadurante/Downloads/deeca.vic.gov.au" TargetMode="External"/><Relationship Id="rId32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2.svg"/><Relationship Id="rId23" Type="http://schemas.openxmlformats.org/officeDocument/2006/relationships/hyperlink" Target="https://delwpvicgovau.sharepoint.com/Users/fionadurante/Downloads/deeca.vic.gov.au" TargetMode="External"/><Relationship Id="rId28" Type="http://schemas.openxmlformats.org/officeDocument/2006/relationships/header" Target="header1.xml"/><Relationship Id="rId10" Type="http://schemas.openxmlformats.org/officeDocument/2006/relationships/settings" Target="settings.xml"/><Relationship Id="rId19" Type="http://schemas.openxmlformats.org/officeDocument/2006/relationships/image" Target="media/image6.pn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hyperlink" Target="http://vic.gov.au/fuel-supply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numbering" Target="numbering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Nation Partners">
  <a:themeElements>
    <a:clrScheme name="DEECA">
      <a:dk1>
        <a:srgbClr val="232222"/>
      </a:dk1>
      <a:lt1>
        <a:sysClr val="window" lastClr="FFFFFF"/>
      </a:lt1>
      <a:dk2>
        <a:srgbClr val="201547"/>
      </a:dk2>
      <a:lt2>
        <a:srgbClr val="CCE3F5"/>
      </a:lt2>
      <a:accent1>
        <a:srgbClr val="0072CE"/>
      </a:accent1>
      <a:accent2>
        <a:srgbClr val="EA7200"/>
      </a:accent2>
      <a:accent3>
        <a:srgbClr val="00B2A9"/>
      </a:accent3>
      <a:accent4>
        <a:srgbClr val="201547"/>
      </a:accent4>
      <a:accent5>
        <a:srgbClr val="66AAE2"/>
      </a:accent5>
      <a:accent6>
        <a:srgbClr val="F2AB66"/>
      </a:accent6>
      <a:hlink>
        <a:srgbClr val="232222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d47c19-1c4a-4d7d-b342-c10cef269344" xsi:nil="true"/>
    <lcf76f155ced4ddcb4097134ff3c332f xmlns="225c9672-6851-4819-b602-ef532de55260">
      <Terms xmlns="http://schemas.microsoft.com/office/infopath/2007/PartnerControls"/>
    </lcf76f155ced4ddcb4097134ff3c332f>
    <MeetingDate xmlns="225c9672-6851-4819-b602-ef532de55260" xsi:nil="true"/>
  </documentManagement>
</p:properties>
</file>

<file path=customXml/item4.xml><?xml version="1.0" encoding="utf-8"?>
<?mso-contentType ?>
<spe:Receivers xmlns:spe="http://schemas.microsoft.com/sharepoint/events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8FBFF4F45BBF41BDA1A7BFDC7C20FC" ma:contentTypeVersion="25" ma:contentTypeDescription="Create a new document." ma:contentTypeScope="" ma:versionID="bbab4ca9f9a3ee8409186f9904e7e586">
  <xsd:schema xmlns:xsd="http://www.w3.org/2001/XMLSchema" xmlns:xs="http://www.w3.org/2001/XMLSchema" xmlns:p="http://schemas.microsoft.com/office/2006/metadata/properties" xmlns:ns2="a5f32de4-e402-4188-b034-e71ca7d22e54" xmlns:ns3="225c9672-6851-4819-b602-ef532de55260" xmlns:ns4="a28b7602-4cf2-45e4-91e4-10072c5f2efd" xmlns:ns5="9fd47c19-1c4a-4d7d-b342-c10cef269344" targetNamespace="http://schemas.microsoft.com/office/2006/metadata/properties" ma:root="true" ma:fieldsID="c647bfba313548c5c50f1523bcdc70e1" ns2:_="" ns3:_="" ns4:_="" ns5:_="">
    <xsd:import namespace="a5f32de4-e402-4188-b034-e71ca7d22e54"/>
    <xsd:import namespace="225c9672-6851-4819-b602-ef532de55260"/>
    <xsd:import namespace="a28b7602-4cf2-45e4-91e4-10072c5f2efd"/>
    <xsd:import namespace="9fd47c19-1c4a-4d7d-b342-c10cef26934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MeetingDate" minOccurs="0"/>
                <xsd:element ref="ns3:lcf76f155ced4ddcb4097134ff3c332f" minOccurs="0"/>
                <xsd:element ref="ns5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5c9672-6851-4819-b602-ef532de552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etingDate" ma:index="24" nillable="true" ma:displayName="Meeting Date" ma:format="DateOnly" ma:internalName="MeetingDate">
      <xsd:simpleType>
        <xsd:restriction base="dms:DateTime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797aeec6-0273-40f2-ab3e-beee732123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8b7602-4cf2-45e4-91e4-10072c5f2ef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d47c19-1c4a-4d7d-b342-c10cef269344" elementFormDefault="qualified">
    <xsd:import namespace="http://schemas.microsoft.com/office/2006/documentManagement/types"/>
    <xsd:import namespace="http://schemas.microsoft.com/office/infopath/2007/PartnerControls"/>
    <xsd:element name="TaxCatchAll" ma:index="27" nillable="true" ma:displayName="Taxonomy Catch All Column" ma:hidden="true" ma:list="{60140166-933a-4b7e-9d2d-116f687381bd}" ma:internalName="TaxCatchAll" ma:showField="CatchAllData" ma:web="a28b7602-4cf2-45e4-91e4-10072c5f2e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7.xml><?xml version="1.0" encoding="utf-8"?>
<?mso-contentType ?>
<SharedContentType xmlns="Microsoft.SharePoint.Taxonomy.ContentTypeSync" SourceId="797aeec6-0273-40f2-ab3e-beee73212332" ContentTypeId="0x0101" PreviousValue="false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E914417-542E-4BF3-ADA8-0AB15998CB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FABBF0-0631-4425-8316-AF0A01ACFB0F}">
  <ds:schemaRefs>
    <ds:schemaRef ds:uri="http://purl.org/dc/terms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9fd47c19-1c4a-4d7d-b342-c10cef269344"/>
    <ds:schemaRef ds:uri="a28b7602-4cf2-45e4-91e4-10072c5f2efd"/>
    <ds:schemaRef ds:uri="225c9672-6851-4819-b602-ef532de55260"/>
    <ds:schemaRef ds:uri="a5f32de4-e402-4188-b034-e71ca7d22e54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47A0421-578D-479E-B637-03B5CD72ECF7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E5655336-115F-4ED8-AA09-D1B981A8C6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f32de4-e402-4188-b034-e71ca7d22e54"/>
    <ds:schemaRef ds:uri="225c9672-6851-4819-b602-ef532de55260"/>
    <ds:schemaRef ds:uri="a28b7602-4cf2-45e4-91e4-10072c5f2efd"/>
    <ds:schemaRef ds:uri="9fd47c19-1c4a-4d7d-b342-c10cef2693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10143BD9-FC3A-454C-BF23-89F66E914903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16C3D387-7E87-45FC-9F21-A83A848BD0E1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1012</Words>
  <Characters>1075</Characters>
  <Application>Microsoft Office Word</Application>
  <DocSecurity>0</DocSecurity>
  <Lines>42</Lines>
  <Paragraphs>34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Title over two to three lines unless the subtitle is not in use</vt:lpstr>
      <vt:lpstr>Title over two lines maximum just to see how it looks and how it will work</vt:lpstr>
    </vt:vector>
  </TitlesOfParts>
  <Manager/>
  <Company/>
  <LinksUpToDate>false</LinksUpToDate>
  <CharactersWithSpaces>1104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燃油供应</dc:title>
  <dc:subject/>
  <dc:creator>DEECA</dc:creator>
  <cp:keywords/>
  <dc:description/>
  <cp:lastModifiedBy>Zarina Coetzee (DEECA)</cp:lastModifiedBy>
  <cp:revision>3</cp:revision>
  <cp:lastPrinted>2022-06-17T02:14:00Z</cp:lastPrinted>
  <dcterms:created xsi:type="dcterms:W3CDTF">2026-05-11T22:38:00Z</dcterms:created>
  <dcterms:modified xsi:type="dcterms:W3CDTF">2026-05-11T22:38:00Z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gency">
    <vt:i4>1</vt:i4>
  </property>
  <property fmtid="{D5CDD505-2E9C-101B-9397-08002B2CF9AE}" pid="3" name="Brand type">
    <vt:lpwstr>DEECA Branded</vt:lpwstr>
  </property>
  <property fmtid="{D5CDD505-2E9C-101B-9397-08002B2CF9AE}" pid="4" name="ComplianceAssetId">
    <vt:lpwstr/>
  </property>
  <property fmtid="{D5CDD505-2E9C-101B-9397-08002B2CF9AE}" pid="5" name="ContentTypeId">
    <vt:lpwstr>0x010100B48FBFF4F45BBF41BDA1A7BFDC7C20FC</vt:lpwstr>
  </property>
  <property fmtid="{D5CDD505-2E9C-101B-9397-08002B2CF9AE}" pid="6" name="Dissemination Limiting Marker">
    <vt:i4>2</vt:i4>
  </property>
  <property fmtid="{D5CDD505-2E9C-101B-9397-08002B2CF9AE}" pid="7" name="Division">
    <vt:i4>5</vt:i4>
  </property>
  <property fmtid="{D5CDD505-2E9C-101B-9397-08002B2CF9AE}" pid="8" name="docLang">
    <vt:lpwstr>en</vt:lpwstr>
  </property>
  <property fmtid="{D5CDD505-2E9C-101B-9397-08002B2CF9AE}" pid="9" name="ece32f50ba964e1fbf627a9d83fe6c01">
    <vt:lpwstr>Department of Environment, Land, Water and Planning|607a3f87-1228-4cd9-82a5-076aa8776274</vt:lpwstr>
  </property>
  <property fmtid="{D5CDD505-2E9C-101B-9397-08002B2CF9AE}" pid="10" name="fb3179c379644f499d7166d0c985669b">
    <vt:lpwstr>FOUO|955eb6fc-b35a-4808-8aa5-31e514fa3f26</vt:lpwstr>
  </property>
  <property fmtid="{D5CDD505-2E9C-101B-9397-08002B2CF9AE}" pid="11" name="Language">
    <vt:lpwstr>English</vt:lpwstr>
  </property>
  <property fmtid="{D5CDD505-2E9C-101B-9397-08002B2CF9AE}" pid="12" name="MediaServiceImageTags">
    <vt:lpwstr/>
  </property>
  <property fmtid="{D5CDD505-2E9C-101B-9397-08002B2CF9AE}" pid="13" name="MSIP_Label_4257e2ab-f512-40e2-9c9a-c64247360765_ActionId">
    <vt:lpwstr>15d7d8ba-6e73-4c67-9ef1-dd7ab7778591</vt:lpwstr>
  </property>
  <property fmtid="{D5CDD505-2E9C-101B-9397-08002B2CF9AE}" pid="14" name="MSIP_Label_4257e2ab-f512-40e2-9c9a-c64247360765_ContentBits">
    <vt:lpwstr>2</vt:lpwstr>
  </property>
  <property fmtid="{D5CDD505-2E9C-101B-9397-08002B2CF9AE}" pid="15" name="MSIP_Label_4257e2ab-f512-40e2-9c9a-c64247360765_Enabled">
    <vt:lpwstr>true</vt:lpwstr>
  </property>
  <property fmtid="{D5CDD505-2E9C-101B-9397-08002B2CF9AE}" pid="16" name="MSIP_Label_4257e2ab-f512-40e2-9c9a-c64247360765_Method">
    <vt:lpwstr>Privileged</vt:lpwstr>
  </property>
  <property fmtid="{D5CDD505-2E9C-101B-9397-08002B2CF9AE}" pid="17" name="MSIP_Label_4257e2ab-f512-40e2-9c9a-c64247360765_Name">
    <vt:lpwstr>OFFICIAL</vt:lpwstr>
  </property>
  <property fmtid="{D5CDD505-2E9C-101B-9397-08002B2CF9AE}" pid="18" name="MSIP_Label_4257e2ab-f512-40e2-9c9a-c64247360765_SetDate">
    <vt:lpwstr>2023-05-02T08:24:03Z</vt:lpwstr>
  </property>
  <property fmtid="{D5CDD505-2E9C-101B-9397-08002B2CF9AE}" pid="19" name="MSIP_Label_4257e2ab-f512-40e2-9c9a-c64247360765_SiteId">
    <vt:lpwstr>e8bdd6f7-fc18-4e48-a554-7f547927223b</vt:lpwstr>
  </property>
  <property fmtid="{D5CDD505-2E9C-101B-9397-08002B2CF9AE}" pid="20" name="n771d69a070c4babbf278c67c8a2b859">
    <vt:lpwstr>Information Services|30448c83-753c-4662-9f56-9cde52d6c172</vt:lpwstr>
  </property>
  <property fmtid="{D5CDD505-2E9C-101B-9397-08002B2CF9AE}" pid="21" name="Order">
    <vt:i4>54200</vt:i4>
  </property>
  <property fmtid="{D5CDD505-2E9C-101B-9397-08002B2CF9AE}" pid="22" name="pd01c257034b4e86b1f58279a3bd54c6">
    <vt:lpwstr>Unclassified|7fa379f4-4aba-4692-ab80-7d39d3a23cf4</vt:lpwstr>
  </property>
  <property fmtid="{D5CDD505-2E9C-101B-9397-08002B2CF9AE}" pid="23" name="Security Classification">
    <vt:i4>3</vt:i4>
  </property>
  <property fmtid="{D5CDD505-2E9C-101B-9397-08002B2CF9AE}" pid="24" name="TemplateUrl">
    <vt:lpwstr/>
  </property>
  <property fmtid="{D5CDD505-2E9C-101B-9397-08002B2CF9AE}" pid="25" name="TriggerFlowInfo">
    <vt:lpwstr/>
  </property>
  <property fmtid="{D5CDD505-2E9C-101B-9397-08002B2CF9AE}" pid="26" name="xd_ProgID">
    <vt:lpwstr/>
  </property>
  <property fmtid="{D5CDD505-2E9C-101B-9397-08002B2CF9AE}" pid="27" name="xd_Signature">
    <vt:bool>false</vt:bool>
  </property>
  <property fmtid="{D5CDD505-2E9C-101B-9397-08002B2CF9AE}" pid="28" name="xFooterSubtitle">
    <vt:lpwstr>Subtitle over two to three lines. Do not allow text to go below the navy header background or overlap graphics on the right</vt:lpwstr>
  </property>
  <property fmtid="{D5CDD505-2E9C-101B-9397-08002B2CF9AE}" pid="29" name="xFooterTitle">
    <vt:lpwstr>Title over two to three lines unless the subtitle is not in use</vt:lpwstr>
  </property>
  <property fmtid="{D5CDD505-2E9C-101B-9397-08002B2CF9AE}" pid="30" name="_ExtendedDescription">
    <vt:lpwstr/>
  </property>
</Properties>
</file>