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6B12B" w14:textId="77777777" w:rsidR="00EA4205" w:rsidRPr="004142AC" w:rsidRDefault="00874A1C" w:rsidP="004142AC">
      <w:pPr>
        <w:pStyle w:val="Heading1"/>
        <w:framePr w:wrap="around"/>
      </w:pPr>
      <w:bookmarkStart w:id="0" w:name="_Toc106305998"/>
      <w:r w:rsidRPr="004142AC">
        <w:rPr>
          <w:lang w:val="vi"/>
        </w:rPr>
        <w:t>Nguồn cung cấp nhiên liệu</w:t>
      </w:r>
    </w:p>
    <w:p w14:paraId="78678AD2" w14:textId="77777777" w:rsidR="00C55102" w:rsidRDefault="00C55102" w:rsidP="00FE7FB1">
      <w:pPr>
        <w:pStyle w:val="BodyText"/>
      </w:pPr>
      <w:bookmarkStart w:id="1" w:name="Here"/>
      <w:bookmarkEnd w:id="1"/>
    </w:p>
    <w:p w14:paraId="37459014" w14:textId="24598314" w:rsidR="00C55102" w:rsidRDefault="00874A1C" w:rsidP="00333DB5">
      <w:pPr>
        <w:pStyle w:val="IntroFeatureText"/>
      </w:pPr>
      <w:r>
        <w:rPr>
          <w:lang w:val="vi"/>
        </w:rPr>
        <w:t xml:space="preserve">Nguồn cung cấp nhiên liệu tại Victoria vẫn ổn định và đủ để đáp ứng nhu cầu </w:t>
      </w:r>
      <w:r w:rsidR="003A2DF0">
        <w:t>thông</w:t>
      </w:r>
      <w:r w:rsidR="003A2DF0">
        <w:rPr>
          <w:lang w:val="vi"/>
        </w:rPr>
        <w:t xml:space="preserve"> </w:t>
      </w:r>
      <w:r>
        <w:rPr>
          <w:lang w:val="vi"/>
        </w:rPr>
        <w:t>thường.</w:t>
      </w:r>
    </w:p>
    <w:p w14:paraId="02B5176D" w14:textId="77777777" w:rsidR="00C55102" w:rsidRPr="00962ACB" w:rsidRDefault="00874A1C" w:rsidP="00333DB5">
      <w:pPr>
        <w:pStyle w:val="IntroFeatureText"/>
        <w:rPr>
          <w:lang w:val="vi"/>
        </w:rPr>
      </w:pPr>
      <w:r>
        <w:rPr>
          <w:lang w:val="vi"/>
        </w:rPr>
        <w:t>Có thể xảy ra gián đoạn tạm thời ở một số khu vực do nhu cầu tăng cao hoặc áp lực lên chuỗi cung ứng. Chính phủ và ngành đang tích cực theo dõi tình hình.</w:t>
      </w:r>
    </w:p>
    <w:p w14:paraId="78506100" w14:textId="77777777" w:rsidR="00C55102" w:rsidRDefault="00874A1C" w:rsidP="004C6D29">
      <w:pPr>
        <w:pStyle w:val="Heading2"/>
      </w:pPr>
      <w:r>
        <w:rPr>
          <w:lang w:val="vi"/>
        </w:rPr>
        <w:t>Quý vị nên làm gì</w:t>
      </w:r>
    </w:p>
    <w:p w14:paraId="3EA623E1" w14:textId="77777777" w:rsidR="00C55102" w:rsidRDefault="00874A1C" w:rsidP="00C55102">
      <w:pPr>
        <w:pStyle w:val="ListBullet"/>
      </w:pPr>
      <w:r>
        <w:rPr>
          <w:lang w:val="vi"/>
        </w:rPr>
        <w:t>Chỉ mua lượng nhiên liệu mà quý vị thường cần.</w:t>
      </w:r>
    </w:p>
    <w:p w14:paraId="06BB4848" w14:textId="77777777" w:rsidR="00C55102" w:rsidRDefault="00874A1C" w:rsidP="00C55102">
      <w:pPr>
        <w:pStyle w:val="ListBullet"/>
      </w:pPr>
      <w:r>
        <w:rPr>
          <w:lang w:val="vi"/>
        </w:rPr>
        <w:t>Lập kế hoạch trước và đổ đầy bình xăng trước những chuyến đi dài, đặc biệt nếu quý vị phụ thuộc vào nhiên liệu cho công việc hoặc các chuyến đi thiết yếu.</w:t>
      </w:r>
    </w:p>
    <w:p w14:paraId="59D0A7F4" w14:textId="77777777" w:rsidR="008C06B8" w:rsidRDefault="00874A1C" w:rsidP="00C55102">
      <w:pPr>
        <w:pStyle w:val="ListBullet"/>
      </w:pPr>
      <w:r>
        <w:rPr>
          <w:lang w:val="vi"/>
        </w:rPr>
        <w:t>Kiểm tra trang này để cập nhật thông tin nếu hoàn cảnh thay đổi.</w:t>
      </w:r>
      <w:r w:rsidR="00677D56">
        <w:rPr>
          <w:noProof/>
        </w:rPr>
        <w:drawing>
          <wp:anchor distT="0" distB="0" distL="114300" distR="114300" simplePos="0" relativeHeight="251658240" behindDoc="0" locked="1" layoutInCell="1" allowOverlap="1" wp14:anchorId="7F17877B" wp14:editId="44B56BA6">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75648" behindDoc="0" locked="1" layoutInCell="1" allowOverlap="1" wp14:anchorId="7EEFA3C8" wp14:editId="2ADA63ED">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9264" behindDoc="1" locked="1" layoutInCell="1" allowOverlap="1" wp14:anchorId="0AADD867" wp14:editId="4A539E1E">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BBB8A0" id="Navy" o:spid="_x0000_s1026" alt="&quot;&quot;" style="position:absolute;margin-left:0;margin-top:0;width:538.3pt;height:17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73600" behindDoc="0" locked="1" layoutInCell="1" allowOverlap="1" wp14:anchorId="04E5AF4E" wp14:editId="5E1370C7">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4624" behindDoc="0" locked="1" layoutInCell="1" allowOverlap="1" wp14:anchorId="0F62A2CC" wp14:editId="10711A87">
            <wp:simplePos x="0" y="0"/>
            <wp:positionH relativeFrom="page">
              <wp:posOffset>6932295</wp:posOffset>
            </wp:positionH>
            <wp:positionV relativeFrom="page">
              <wp:posOffset>893445</wp:posOffset>
            </wp:positionV>
            <wp:extent cx="630000" cy="1335600"/>
            <wp:effectExtent l="0" t="0" r="0" b="0"/>
            <wp:wrapNone/>
            <wp:docPr id="20" name="Cover_Triangle_Energ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6672" behindDoc="0" locked="1" layoutInCell="1" allowOverlap="1" wp14:anchorId="2858A3DC" wp14:editId="4300CACE">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7696" behindDoc="0" locked="1" layoutInCell="1" allowOverlap="1" wp14:anchorId="7E06E915" wp14:editId="6A28D71E">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2576" behindDoc="0" locked="1" layoutInCell="1" allowOverlap="1" wp14:anchorId="3BD189EB" wp14:editId="38CD9CAF">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71552" behindDoc="1" locked="1" layoutInCell="1" allowOverlap="1" wp14:anchorId="7C2864E7" wp14:editId="34B3E263">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65408" behindDoc="0" locked="1" layoutInCell="1" allowOverlap="1" wp14:anchorId="7400BC2A" wp14:editId="5B3F8D0B">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2CAFF9" id="RibbonElement2" o:spid="_x0000_s1026" alt="&quot;&quot;" style="position:absolute;margin-left:413.8pt;margin-top:105.25pt;width:98.95pt;height:7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7456" behindDoc="0" locked="1" layoutInCell="1" allowOverlap="1" wp14:anchorId="3012CD84" wp14:editId="5C6317B8">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7EA0D2" id="RibbonElement3" o:spid="_x0000_s1026" alt="&quot;&quot;" style="position:absolute;margin-left:380.55pt;margin-top:140.05pt;width:82.5pt;height:35.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ea7200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9504" behindDoc="0" locked="1" layoutInCell="1" allowOverlap="1" wp14:anchorId="6091D4B8" wp14:editId="559A7FBE">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1FA043" id="RibbonElement4Grp" o:spid="_x0000_s1026" alt="&quot;&quot;" style="position:absolute;margin-left:446.25pt;margin-top:105.25pt;width:83.05pt;height:70.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3360" behindDoc="0" locked="1" layoutInCell="1" allowOverlap="1" wp14:anchorId="23238141" wp14:editId="24225D4D">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CD0B8D" id="RibbonElement1" o:spid="_x0000_s1026" alt="&quot;&quot;" style="position:absolute;margin-left:463.65pt;margin-top:0;width:132.1pt;height:14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72ce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61312" behindDoc="0" locked="1" layoutInCell="1" allowOverlap="1" wp14:anchorId="55621FC6" wp14:editId="3069CFBD">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69C7BA6D" w14:textId="77777777" w:rsidR="00254F12" w:rsidRPr="00484CC4" w:rsidRDefault="00254F12" w:rsidP="00254F12">
                              <w:pPr>
                                <w:pStyle w:val="xWebCoverPage"/>
                              </w:pPr>
                              <w:hyperlink r:id="rId23" w:history="1">
                                <w:r w:rsidRPr="00484CC4">
                                  <w:rPr>
                                    <w:lang w:val="vi"/>
                                  </w:rPr>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c:wpc>
                  </a:graphicData>
                </a:graphic>
                <wp14:sizeRelH relativeFrom="margin">
                  <wp14:pctWidth>0</wp14:pctWidth>
                </wp14:sizeRelH>
                <wp14:sizeRelV relativeFrom="margin">
                  <wp14:pctHeight>0</wp14:pctHeight>
                </wp14:sizeRelV>
              </wp:anchor>
            </w:drawing>
          </mc:Choice>
          <mc:Fallback>
            <w:pict>
              <v:group w14:anchorId="55621FC6" id="Cover_Website" o:spid="_x0000_s1026" editas="canvas" alt="&quot;&quot;" style="position:absolute;left:0;text-align:left;margin-left:0;margin-top:776.95pt;width:179.15pt;height:65.2pt;z-index:25166131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69C7BA6D" w14:textId="77777777" w:rsidR="00254F12" w:rsidRPr="00484CC4" w:rsidRDefault="00254F12" w:rsidP="00254F12">
                        <w:pPr>
                          <w:pStyle w:val="xWebCoverPage"/>
                        </w:pPr>
                        <w:hyperlink r:id="rId24" w:history="1">
                          <w:r w:rsidRPr="00484CC4">
                            <w:rPr>
                              <w:lang w:val="vi"/>
                            </w:rPr>
                            <w:t>deeca.vic.gov.au</w:t>
                          </w:r>
                        </w:hyperlink>
                      </w:p>
                    </w:txbxContent>
                  </v:textbox>
                </v:shape>
                <w10:wrap anchorx="page" anchory="page"/>
                <w10:anchorlock/>
              </v:group>
            </w:pict>
          </mc:Fallback>
        </mc:AlternateContent>
      </w:r>
    </w:p>
    <w:bookmarkEnd w:id="0"/>
    <w:p w14:paraId="34C82584" w14:textId="77777777" w:rsidR="004F67B4" w:rsidRPr="004F67B4" w:rsidRDefault="00874A1C" w:rsidP="004C6D29">
      <w:pPr>
        <w:pStyle w:val="Heading2"/>
      </w:pPr>
      <w:r w:rsidRPr="004F67B4">
        <w:rPr>
          <w:lang w:val="vi"/>
        </w:rPr>
        <w:t>Người dân Victoria có thể giúp như thế nào</w:t>
      </w:r>
    </w:p>
    <w:p w14:paraId="7D5405AD" w14:textId="77777777" w:rsidR="004F67B4" w:rsidRPr="00962ACB" w:rsidRDefault="00874A1C" w:rsidP="004F67B4">
      <w:pPr>
        <w:pStyle w:val="BodyText"/>
        <w:rPr>
          <w:lang w:val="vi"/>
        </w:rPr>
      </w:pPr>
      <w:r w:rsidRPr="004F67B4">
        <w:rPr>
          <w:lang w:val="vi"/>
        </w:rPr>
        <w:t>Chúng tôi biết nhiều người lo lắng về giá cả và nguồn cung cấp nhiên liệu. Những bước đơn giản có thể giúp đảm bảo nhiên liệu luôn có sẵn cho mọi người.</w:t>
      </w:r>
    </w:p>
    <w:p w14:paraId="1B6ABE0D" w14:textId="77777777" w:rsidR="004F67B4" w:rsidRPr="004C6D29" w:rsidRDefault="00874A1C" w:rsidP="004C6D29">
      <w:pPr>
        <w:pStyle w:val="Heading2"/>
      </w:pPr>
      <w:r w:rsidRPr="004C6D29">
        <w:rPr>
          <w:lang w:val="vi"/>
        </w:rPr>
        <w:t>Lập kế hoạch trước</w:t>
      </w:r>
    </w:p>
    <w:p w14:paraId="6909CA78" w14:textId="77777777" w:rsidR="004F67B4" w:rsidRPr="004F67B4" w:rsidRDefault="00874A1C" w:rsidP="00256D21">
      <w:pPr>
        <w:pStyle w:val="BodyText"/>
        <w:numPr>
          <w:ilvl w:val="0"/>
          <w:numId w:val="15"/>
        </w:numPr>
      </w:pPr>
      <w:r w:rsidRPr="004F67B4">
        <w:rPr>
          <w:lang w:val="vi"/>
        </w:rPr>
        <w:t>Chỉ mua lượng nhiên liệu quý vị thường cần, để không ai phải thiếu thốn.</w:t>
      </w:r>
    </w:p>
    <w:p w14:paraId="37A93DF4" w14:textId="77777777" w:rsidR="004F67B4" w:rsidRPr="004F67B4" w:rsidRDefault="00874A1C" w:rsidP="00256D21">
      <w:pPr>
        <w:pStyle w:val="BodyText"/>
        <w:numPr>
          <w:ilvl w:val="0"/>
          <w:numId w:val="15"/>
        </w:numPr>
      </w:pPr>
      <w:r w:rsidRPr="004F67B4">
        <w:rPr>
          <w:lang w:val="vi"/>
        </w:rPr>
        <w:t>Đổ đầy bình xăng trước khi ra ngoài, đặc biệt nếu quý vị phụ thuộc vào nhiên liệu cho công việc, đi học hoặc đi lại.</w:t>
      </w:r>
    </w:p>
    <w:p w14:paraId="72BA83BE" w14:textId="77777777" w:rsidR="004F67B4" w:rsidRPr="004F67B4" w:rsidRDefault="00874A1C" w:rsidP="004C6D29">
      <w:pPr>
        <w:pStyle w:val="Heading2"/>
      </w:pPr>
      <w:r w:rsidRPr="004F67B4">
        <w:rPr>
          <w:lang w:val="vi"/>
        </w:rPr>
        <w:t>Kiểm tra giá trước khi đi đổ xăng</w:t>
      </w:r>
    </w:p>
    <w:p w14:paraId="785D0283" w14:textId="77777777" w:rsidR="004F67B4" w:rsidRPr="004F67B4" w:rsidRDefault="00874A1C" w:rsidP="00256D21">
      <w:pPr>
        <w:pStyle w:val="BodyText"/>
        <w:numPr>
          <w:ilvl w:val="0"/>
          <w:numId w:val="16"/>
        </w:numPr>
      </w:pPr>
      <w:r w:rsidRPr="004F67B4">
        <w:rPr>
          <w:lang w:val="vi"/>
        </w:rPr>
        <w:t xml:space="preserve">Sử dụng </w:t>
      </w:r>
      <w:hyperlink r:id="rId25" w:history="1">
        <w:r w:rsidR="004F67B4" w:rsidRPr="004F67B4">
          <w:rPr>
            <w:rStyle w:val="Hyperlink"/>
            <w:lang w:val="vi"/>
          </w:rPr>
          <w:t>Servo Saver</w:t>
        </w:r>
      </w:hyperlink>
      <w:r w:rsidRPr="004F67B4">
        <w:rPr>
          <w:lang w:val="vi"/>
        </w:rPr>
        <w:t xml:space="preserve"> trong ứng dụng Service Victoria để kiểm tra giá nhiên liệu gần nơi quý vị cư ngụ.</w:t>
      </w:r>
    </w:p>
    <w:p w14:paraId="23364A69" w14:textId="77777777" w:rsidR="004F67B4" w:rsidRPr="004F67B4" w:rsidRDefault="00874A1C" w:rsidP="00256D21">
      <w:pPr>
        <w:pStyle w:val="BodyText"/>
        <w:numPr>
          <w:ilvl w:val="0"/>
          <w:numId w:val="16"/>
        </w:numPr>
      </w:pPr>
      <w:r w:rsidRPr="004F67B4">
        <w:rPr>
          <w:lang w:val="vi"/>
        </w:rPr>
        <w:t>Quý vị có thể xem nhiên liệu rẻ nhất ở đâu và lập kế hoạch khi nào thì đổ đầy bình xăng.</w:t>
      </w:r>
    </w:p>
    <w:p w14:paraId="74D16A7E" w14:textId="77777777" w:rsidR="004F67B4" w:rsidRPr="004F67B4" w:rsidRDefault="00874A1C" w:rsidP="004C6D29">
      <w:pPr>
        <w:pStyle w:val="Heading2"/>
      </w:pPr>
      <w:r w:rsidRPr="004F67B4">
        <w:rPr>
          <w:lang w:val="vi"/>
        </w:rPr>
        <w:t>Hãy lịch sự tại trạm xăng</w:t>
      </w:r>
    </w:p>
    <w:p w14:paraId="20EF6780" w14:textId="77777777" w:rsidR="004F67B4" w:rsidRPr="004F67B4" w:rsidRDefault="00874A1C" w:rsidP="00256D21">
      <w:pPr>
        <w:pStyle w:val="BodyText"/>
        <w:numPr>
          <w:ilvl w:val="0"/>
          <w:numId w:val="17"/>
        </w:numPr>
      </w:pPr>
      <w:r w:rsidRPr="004F67B4">
        <w:rPr>
          <w:lang w:val="vi"/>
        </w:rPr>
        <w:t>Nhân viên trạm xăng đang cố gắng hết sức trong thời điểm bận rộn và căng thẳng này.</w:t>
      </w:r>
    </w:p>
    <w:p w14:paraId="1B62596B" w14:textId="77777777" w:rsidR="004F67B4" w:rsidRPr="004F67B4" w:rsidRDefault="00874A1C" w:rsidP="00256D21">
      <w:pPr>
        <w:pStyle w:val="BodyText"/>
        <w:numPr>
          <w:ilvl w:val="0"/>
          <w:numId w:val="17"/>
        </w:numPr>
      </w:pPr>
      <w:r w:rsidRPr="004F67B4">
        <w:rPr>
          <w:lang w:val="vi"/>
        </w:rPr>
        <w:t>Vui lòng đối xử với nhân viên trạm xăng bằng sự kiên nhẫn và tôn trọng, giống như cách quý vị mong đợi ở nơi làm việc của mình.</w:t>
      </w:r>
    </w:p>
    <w:p w14:paraId="270D0F07" w14:textId="165ADA21" w:rsidR="004F67B4" w:rsidRPr="004F67B4" w:rsidRDefault="003A2DF0" w:rsidP="004C6D29">
      <w:pPr>
        <w:pStyle w:val="Heading2"/>
      </w:pPr>
      <w:r>
        <w:t>Giữ</w:t>
      </w:r>
      <w:r w:rsidRPr="004F67B4">
        <w:rPr>
          <w:lang w:val="vi"/>
        </w:rPr>
        <w:t xml:space="preserve"> an toàn khi xử lý và bảo quản nhiên liệu</w:t>
      </w:r>
    </w:p>
    <w:p w14:paraId="3B063903" w14:textId="77777777" w:rsidR="004F67B4" w:rsidRPr="00962ACB" w:rsidRDefault="00874A1C" w:rsidP="004F67B4">
      <w:pPr>
        <w:pStyle w:val="BodyText"/>
        <w:rPr>
          <w:lang w:val="vi"/>
        </w:rPr>
      </w:pPr>
      <w:r w:rsidRPr="004F67B4">
        <w:rPr>
          <w:lang w:val="vi"/>
        </w:rPr>
        <w:t>Nếu quý vị cần xử lý, vận chuyển hoặc bảo quản nhiên liệu, điều quan trọng là phải thực hiện việc này một cách an toàn. Việc xử lý, vận chuyển hoặc bảo quản nhiên liệu không an toàn có thể gây ra những rủi ro nghiêm trọng về an toàn.</w:t>
      </w:r>
    </w:p>
    <w:p w14:paraId="78C60E24" w14:textId="366ED7FD" w:rsidR="008A0961" w:rsidRPr="00962ACB" w:rsidRDefault="003A2DF0" w:rsidP="004F67B4">
      <w:pPr>
        <w:pStyle w:val="BodyText"/>
        <w:rPr>
          <w:lang w:val="vi"/>
        </w:rPr>
      </w:pPr>
      <w:r w:rsidRPr="00CD3CAB">
        <w:rPr>
          <w:lang w:val="vi"/>
        </w:rPr>
        <w:t>Hãy t</w:t>
      </w:r>
      <w:r w:rsidRPr="004F67B4">
        <w:rPr>
          <w:lang w:val="vi"/>
        </w:rPr>
        <w:t xml:space="preserve">ruy cập mục </w:t>
      </w:r>
      <w:hyperlink r:id="rId26" w:tooltip="Fuel safety" w:history="1">
        <w:r w:rsidR="008A0961" w:rsidRPr="004F67B4">
          <w:rPr>
            <w:rStyle w:val="Hyperlink"/>
            <w:lang w:val="vi"/>
          </w:rPr>
          <w:t>xử lý và bảo quản nhiên liệu an toàn</w:t>
        </w:r>
      </w:hyperlink>
      <w:r w:rsidRPr="004F67B4">
        <w:rPr>
          <w:lang w:val="vi"/>
        </w:rPr>
        <w:t xml:space="preserve"> để biết thêm thông tin.</w:t>
      </w:r>
    </w:p>
    <w:p w14:paraId="6119640D" w14:textId="77777777" w:rsidR="00391AAC" w:rsidRPr="00CD3CAB" w:rsidRDefault="00874A1C" w:rsidP="004C6D29">
      <w:pPr>
        <w:pStyle w:val="Heading2"/>
        <w:rPr>
          <w:lang w:val="vi"/>
        </w:rPr>
      </w:pPr>
      <w:r w:rsidRPr="004F67B4">
        <w:rPr>
          <w:lang w:val="vi"/>
        </w:rPr>
        <w:t>Hỗ trợ hiện có</w:t>
      </w:r>
    </w:p>
    <w:p w14:paraId="262032FF" w14:textId="25D71678" w:rsidR="00C85F7E" w:rsidRDefault="00874A1C" w:rsidP="00907FE0">
      <w:r w:rsidRPr="00907FE0">
        <w:rPr>
          <w:lang w:val="vi"/>
        </w:rPr>
        <w:t>Chính phủ Úc đã triển khai một chương trình cứu trợ ngắn hạn mang tính phối hợp nhằm giúp các hộ gia đình, các công ty vận tải và doanh nghiệp đối phó với áp lực chi phí nhiên liệu và những gián đoạn trên toàn cầu. Chương trình này bao gồm:</w:t>
      </w:r>
    </w:p>
    <w:p w14:paraId="3C51262C" w14:textId="77777777" w:rsidR="00C85F7E" w:rsidRDefault="00874A1C" w:rsidP="00256D21">
      <w:pPr>
        <w:pStyle w:val="ListBullet2"/>
        <w:numPr>
          <w:ilvl w:val="1"/>
          <w:numId w:val="19"/>
        </w:numPr>
      </w:pPr>
      <w:r>
        <w:rPr>
          <w:lang w:val="vi"/>
        </w:rPr>
        <w:lastRenderedPageBreak/>
        <w:t>Tạm thời giảm thuế tiêu thụ đối với nhiên liệu, tiết kiệm tới 32 xu/lít</w:t>
      </w:r>
    </w:p>
    <w:p w14:paraId="10322F0B" w14:textId="77777777" w:rsidR="00C85F7E" w:rsidRDefault="00874A1C" w:rsidP="00256D21">
      <w:pPr>
        <w:pStyle w:val="ListBullet2"/>
        <w:numPr>
          <w:ilvl w:val="1"/>
          <w:numId w:val="19"/>
        </w:numPr>
      </w:pPr>
      <w:r>
        <w:rPr>
          <w:lang w:val="vi"/>
        </w:rPr>
        <w:t xml:space="preserve">Hỗ trợ các công ty vận tải hàng hóa thông qua việc giảm phí sử dụng đường bộ cho xe tải hạng nặng </w:t>
      </w:r>
    </w:p>
    <w:p w14:paraId="7043704A" w14:textId="77777777" w:rsidR="00C85F7E" w:rsidRDefault="00874A1C" w:rsidP="00256D21">
      <w:pPr>
        <w:pStyle w:val="ListBullet2"/>
        <w:numPr>
          <w:ilvl w:val="1"/>
          <w:numId w:val="19"/>
        </w:numPr>
      </w:pPr>
      <w:r w:rsidRPr="00907FE0">
        <w:rPr>
          <w:lang w:val="vi"/>
        </w:rPr>
        <w:t xml:space="preserve">Ủy ban Cạnh tranh và Người tiêu dùng Úc (ACCC) thực hiện việc giám sát để đảm bảo các khoản tiết kiệm được chuyển đến người tiêu dùng. </w:t>
      </w:r>
    </w:p>
    <w:p w14:paraId="6637C908" w14:textId="00A4798C" w:rsidR="00E531F7" w:rsidRDefault="00874A1C" w:rsidP="00256D21">
      <w:pPr>
        <w:pStyle w:val="ListBullet2"/>
        <w:numPr>
          <w:ilvl w:val="1"/>
          <w:numId w:val="19"/>
        </w:numPr>
      </w:pPr>
      <w:r w:rsidRPr="00907FE0">
        <w:rPr>
          <w:lang w:val="vi"/>
        </w:rPr>
        <w:t xml:space="preserve">Hỗ trợ bổ sung bao gồm </w:t>
      </w:r>
      <w:r w:rsidR="00685566">
        <w:t xml:space="preserve">thực hiện nhanh chóng việc cấp khoản </w:t>
      </w:r>
      <w:r w:rsidRPr="00907FE0">
        <w:rPr>
          <w:lang w:val="vi"/>
        </w:rPr>
        <w:t>tài trợ ưu đãi  nhằm tăng cường khả năng phục hồi của doanh nghiệp, c</w:t>
      </w:r>
      <w:r w:rsidR="00685566">
        <w:t xml:space="preserve">ùng </w:t>
      </w:r>
      <w:r w:rsidRPr="00907FE0">
        <w:rPr>
          <w:lang w:val="vi"/>
        </w:rPr>
        <w:t>các biện pháp giảm thuế và cho vay có mục tiêu để giúp các doanh nghiệp nhỏ quản lý dòng tiền trong giai đoạn này.</w:t>
      </w:r>
    </w:p>
    <w:p w14:paraId="05282561" w14:textId="77777777" w:rsidR="002E33FF" w:rsidRPr="00E531F7" w:rsidRDefault="00874A1C" w:rsidP="004C6D29">
      <w:pPr>
        <w:pStyle w:val="Heading2"/>
      </w:pPr>
      <w:r>
        <w:rPr>
          <w:lang w:val="vi"/>
        </w:rPr>
        <w:t>Thông tin bổ sung</w:t>
      </w:r>
    </w:p>
    <w:p w14:paraId="702EBC2C" w14:textId="77777777" w:rsidR="002E33FF" w:rsidRPr="007709E9" w:rsidRDefault="00874A1C" w:rsidP="00256D21">
      <w:pPr>
        <w:pStyle w:val="ListBullet2"/>
        <w:numPr>
          <w:ilvl w:val="1"/>
          <w:numId w:val="18"/>
        </w:numPr>
        <w:rPr>
          <w:color w:val="232222" w:themeColor="text1"/>
        </w:rPr>
      </w:pPr>
      <w:r w:rsidRPr="007709E9">
        <w:rPr>
          <w:color w:val="232222" w:themeColor="text1"/>
          <w:lang w:val="vi"/>
        </w:rPr>
        <w:t xml:space="preserve">Chính phủ Úc chưa áp đặt bất kỳ hạn chế nào đối với việc sử dụng xăng, dầu diesel hoặc nhiên liệu dùng cho máy bay. </w:t>
      </w:r>
    </w:p>
    <w:p w14:paraId="4BF5DE31" w14:textId="77777777" w:rsidR="002E33FF" w:rsidRPr="00CD3CAB" w:rsidRDefault="00874A1C" w:rsidP="00256D21">
      <w:pPr>
        <w:pStyle w:val="ListBullet2"/>
        <w:numPr>
          <w:ilvl w:val="1"/>
          <w:numId w:val="18"/>
        </w:numPr>
        <w:rPr>
          <w:color w:val="232222" w:themeColor="text1"/>
          <w:lang w:val="vi"/>
        </w:rPr>
      </w:pPr>
      <w:r w:rsidRPr="007709E9">
        <w:rPr>
          <w:color w:val="232222" w:themeColor="text1"/>
          <w:lang w:val="vi"/>
        </w:rPr>
        <w:t xml:space="preserve">Với giá xăng và dầu diesel tăng cao, việc giảm thiểu sử dụng nhiên liệu có thể mang lại lợi ích kinh tế cho một số người tiêu dùng. Sử dụng các phương tiện giao thông thay thế, chẳng hạn như phương tiện giao thông công cộng, đi chung xe, đi xe đạp hoặc đi bộ, hoặc làm việc tại nhà có thể giúp các hộ gia đình tiết kiệm tiền. </w:t>
      </w:r>
    </w:p>
    <w:p w14:paraId="3259E188" w14:textId="77777777" w:rsidR="002E33FF" w:rsidRPr="00CD3CAB" w:rsidRDefault="00874A1C" w:rsidP="00256D21">
      <w:pPr>
        <w:pStyle w:val="ListBullet2"/>
        <w:numPr>
          <w:ilvl w:val="1"/>
          <w:numId w:val="18"/>
        </w:numPr>
        <w:rPr>
          <w:color w:val="232222" w:themeColor="text1"/>
          <w:lang w:val="vi"/>
        </w:rPr>
      </w:pPr>
      <w:r w:rsidRPr="007709E9">
        <w:rPr>
          <w:color w:val="232222" w:themeColor="text1"/>
          <w:lang w:val="vi"/>
        </w:rPr>
        <w:t xml:space="preserve">Chúng tôi hiểu rằng đối với một số người, đặc biệt là ở các khu vực nông thôn và vùng xa, cũng như đối với ngành nông nghiệp và vận tải hoặc đối với những người lao động thiết yếu, việc duy trì sử dụng xăng và dầu diesel như bình thường là rất quan trọng. Chính phủ Úc vẫn tiếp tục hợp tác với ngành để đảm bảo nhiên liệu đến được nơi cần thiết. </w:t>
      </w:r>
    </w:p>
    <w:p w14:paraId="3D2DEF2E" w14:textId="77777777" w:rsidR="002E33FF" w:rsidRPr="00CD3CAB" w:rsidRDefault="00874A1C" w:rsidP="00256D21">
      <w:pPr>
        <w:pStyle w:val="ListBullet2"/>
        <w:numPr>
          <w:ilvl w:val="1"/>
          <w:numId w:val="18"/>
        </w:numPr>
        <w:rPr>
          <w:color w:val="232222" w:themeColor="text1"/>
          <w:lang w:val="vi"/>
        </w:rPr>
      </w:pPr>
      <w:r w:rsidRPr="007709E9">
        <w:rPr>
          <w:color w:val="232222" w:themeColor="text1"/>
          <w:lang w:val="vi"/>
        </w:rPr>
        <w:t xml:space="preserve">Mọi vấn đề về tội phạm hoặc trật tự công cộng liên quan đến nguồn cung cấp nhiên liệu cần được báo cáo cho Cảnh sát Victoria qua số 000. </w:t>
      </w:r>
    </w:p>
    <w:p w14:paraId="263D8A35" w14:textId="77777777" w:rsidR="00584BF1" w:rsidRPr="00CD3CAB" w:rsidRDefault="00874A1C" w:rsidP="00256D21">
      <w:pPr>
        <w:pStyle w:val="ListBullet2"/>
        <w:numPr>
          <w:ilvl w:val="1"/>
          <w:numId w:val="18"/>
        </w:numPr>
        <w:rPr>
          <w:color w:val="232222" w:themeColor="text1"/>
          <w:lang w:val="vi"/>
        </w:rPr>
      </w:pPr>
      <w:r w:rsidRPr="007709E9">
        <w:rPr>
          <w:color w:val="232222" w:themeColor="text1"/>
          <w:lang w:val="vi"/>
        </w:rPr>
        <w:t xml:space="preserve">Người dân Victoria được khuyến khích sử dụng phương tiện giao thông công cộng bất cứ khi nào có thể để giúp tiết kiệm nhiên liệu cho các vùng. </w:t>
      </w:r>
    </w:p>
    <w:p w14:paraId="21EBEC92" w14:textId="77777777" w:rsidR="002E33FF" w:rsidRPr="00CD3CAB" w:rsidRDefault="002E33FF" w:rsidP="002E33FF">
      <w:pPr>
        <w:rPr>
          <w:color w:val="232222" w:themeColor="text1"/>
          <w:lang w:val="vi"/>
        </w:rPr>
      </w:pPr>
    </w:p>
    <w:p w14:paraId="72DF644B" w14:textId="135B3427" w:rsidR="00584BF1" w:rsidRPr="00CD3CAB" w:rsidRDefault="00874A1C" w:rsidP="007709BB">
      <w:pPr>
        <w:rPr>
          <w:color w:val="232222" w:themeColor="text1"/>
          <w:lang w:val="vi"/>
        </w:rPr>
      </w:pPr>
      <w:r w:rsidRPr="007709E9">
        <w:rPr>
          <w:color w:val="232222" w:themeColor="text1"/>
          <w:lang w:val="vi"/>
        </w:rPr>
        <w:t xml:space="preserve">Để cập nhật thông tin mới nhất về nguồn cung cấp nhiên liệu, hãy truy cập </w:t>
      </w:r>
      <w:hyperlink r:id="rId27" w:history="1">
        <w:r w:rsidRPr="00D11EFF">
          <w:rPr>
            <w:rStyle w:val="Hyperlink"/>
            <w:lang w:val="vi"/>
          </w:rPr>
          <w:t>vic.gov.au/fuel-supply</w:t>
        </w:r>
      </w:hyperlink>
      <w:r w:rsidRPr="007709E9">
        <w:rPr>
          <w:color w:val="232222" w:themeColor="text1"/>
          <w:lang w:val="vi"/>
        </w:rPr>
        <w:t xml:space="preserve">.  </w:t>
      </w:r>
    </w:p>
    <w:sectPr w:rsidR="00584BF1" w:rsidRPr="00CD3CAB" w:rsidSect="007425C9">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2B0E" w14:textId="77777777" w:rsidR="00F0681B" w:rsidRDefault="00F0681B" w:rsidP="00CD157B">
      <w:pPr>
        <w:pStyle w:val="NoSpacing"/>
      </w:pPr>
    </w:p>
    <w:p w14:paraId="400A9E4A" w14:textId="77777777" w:rsidR="00F0681B" w:rsidRDefault="00F0681B"/>
  </w:endnote>
  <w:endnote w:type="continuationSeparator" w:id="0">
    <w:p w14:paraId="001258EB" w14:textId="77777777" w:rsidR="00F0681B" w:rsidRDefault="00F0681B" w:rsidP="00CD157B">
      <w:pPr>
        <w:pStyle w:val="NoSpacing"/>
      </w:pPr>
    </w:p>
    <w:p w14:paraId="5AE9EEAF" w14:textId="77777777" w:rsidR="00F0681B" w:rsidRDefault="00F0681B"/>
  </w:endnote>
  <w:endnote w:type="continuationNotice" w:id="1">
    <w:p w14:paraId="704E469D" w14:textId="77777777" w:rsidR="00F0681B" w:rsidRDefault="00F0681B" w:rsidP="00CD157B">
      <w:pPr>
        <w:pStyle w:val="NoSpacing"/>
      </w:pPr>
    </w:p>
    <w:p w14:paraId="05F7DA58" w14:textId="77777777" w:rsidR="00F0681B" w:rsidRDefault="00F06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AE67" w14:textId="5CA353C4" w:rsidR="00962ACB" w:rsidRDefault="00962ACB">
    <w:pPr>
      <w:pStyle w:val="Footer"/>
    </w:pPr>
    <w:r w:rsidRPr="00962ACB">
      <w:t>Vietnamese | Tiếng Việt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7F73" w14:textId="77777777" w:rsidR="00962ACB" w:rsidRDefault="00962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D540" w14:textId="77777777" w:rsidR="00962ACB" w:rsidRDefault="00962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CBE9" w14:textId="77777777" w:rsidR="00F0681B" w:rsidRPr="0056073C" w:rsidRDefault="00F0681B" w:rsidP="005D764F">
      <w:pPr>
        <w:pStyle w:val="FootnoteSeparator"/>
      </w:pPr>
    </w:p>
    <w:p w14:paraId="29C9740D" w14:textId="77777777" w:rsidR="00F0681B" w:rsidRDefault="00F0681B"/>
  </w:footnote>
  <w:footnote w:type="continuationSeparator" w:id="0">
    <w:p w14:paraId="33FA1FC2" w14:textId="77777777" w:rsidR="00F0681B" w:rsidRPr="00CA30B7" w:rsidRDefault="00F0681B" w:rsidP="006D5A90">
      <w:pPr>
        <w:rPr>
          <w:lang w:val="en-US"/>
        </w:rPr>
      </w:pPr>
      <w:r w:rsidRPr="00CA30B7">
        <w:rPr>
          <w:lang w:val="en-US"/>
        </w:rPr>
        <w:t>_______</w:t>
      </w:r>
    </w:p>
    <w:p w14:paraId="1DA12341" w14:textId="77777777" w:rsidR="00F0681B" w:rsidRDefault="00F0681B"/>
  </w:footnote>
  <w:footnote w:type="continuationNotice" w:id="1">
    <w:p w14:paraId="2177E814" w14:textId="77777777" w:rsidR="00F0681B" w:rsidRDefault="00F0681B" w:rsidP="006D5A90"/>
    <w:p w14:paraId="100EFF8A" w14:textId="77777777" w:rsidR="00F0681B" w:rsidRDefault="00F06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2CD7" w14:textId="77777777" w:rsidR="00962ACB" w:rsidRDefault="00962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39B8" w14:textId="77777777" w:rsidR="00CD157B" w:rsidRPr="00CD157B" w:rsidRDefault="00874A1C" w:rsidP="00CD157B">
    <w:pPr>
      <w:pStyle w:val="Header"/>
    </w:pPr>
    <w:r w:rsidRPr="002D38FC">
      <w:t xml:space="preserve"> </w:t>
    </w:r>
    <w:r w:rsidR="00484CC4" w:rsidRPr="00484CC4">
      <w:rPr>
        <w:noProof/>
      </w:rPr>
      <mc:AlternateContent>
        <mc:Choice Requires="wps">
          <w:drawing>
            <wp:anchor distT="0" distB="0" distL="114300" distR="114300" simplePos="0" relativeHeight="251660288" behindDoc="0" locked="1" layoutInCell="1" allowOverlap="1" wp14:anchorId="00503BEC" wp14:editId="21176A7C">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9D0091" id="Hdr_Element6" o:spid="_x0000_s1026" alt="&quot;&quot;" style="position:absolute;margin-left:512.5pt;margin-top:0;width:83.05pt;height:3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72ce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1A5CCECC" wp14:editId="75762F5D">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ADD38C"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2336" behindDoc="0" locked="1" layoutInCell="1" allowOverlap="1" wp14:anchorId="5203F905" wp14:editId="7D7526C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EAAC30" id="Hdr_Element4" o:spid="_x0000_s1026" alt="&quot;&quot;" style="position:absolute;margin-left:363.9pt;margin-top:0;width:115.65pt;height:35.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4384" behindDoc="0" locked="1" layoutInCell="1" allowOverlap="1" wp14:anchorId="125DAB10" wp14:editId="2E784793">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3D529A" id="Hdr_Element5" o:spid="_x0000_s1026" alt="&quot;&quot;" style="position:absolute;margin-left:463.3pt;margin-top:0;width:66.05pt;height:35.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575EA62C" wp14:editId="6519C2AB">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1392CD" id="Hdr_Element2" o:spid="_x0000_s1026" alt="&quot;&quot;" style="position:absolute;margin-left:297.65pt;margin-top:0;width:82.7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ea7200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284E0E69" wp14:editId="558BA863">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B79191"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4B0F" w14:textId="77777777" w:rsidR="00962ACB" w:rsidRDefault="00962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42A364C"/>
    <w:multiLevelType w:val="multilevel"/>
    <w:tmpl w:val="97508594"/>
    <w:lvl w:ilvl="0">
      <w:start w:val="1"/>
      <w:numFmt w:val="bullet"/>
      <w:lvlText w:val=""/>
      <w:lvlJc w:val="left"/>
      <w:pPr>
        <w:ind w:left="340" w:hanging="227"/>
      </w:pPr>
      <w:rPr>
        <w:rFonts w:ascii="Wingdings" w:hAnsi="Wingdings" w:hint="default"/>
        <w:color w:val="auto"/>
      </w:rPr>
    </w:lvl>
    <w:lvl w:ilvl="1">
      <w:start w:val="1"/>
      <w:numFmt w:val="bullet"/>
      <w:lvlText w:val=""/>
      <w:lvlJc w:val="left"/>
      <w:pPr>
        <w:ind w:left="700" w:hanging="360"/>
      </w:pPr>
      <w:rPr>
        <w:rFonts w:ascii="Symbol" w:hAnsi="Symbol" w:hint="default"/>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A961E44"/>
    <w:multiLevelType w:val="multilevel"/>
    <w:tmpl w:val="7F50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Phụ lục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1DF56E79"/>
    <w:multiLevelType w:val="multilevel"/>
    <w:tmpl w:val="B9FA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Lịch trình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A310643"/>
    <w:multiLevelType w:val="multilevel"/>
    <w:tmpl w:val="0E96087C"/>
    <w:lvl w:ilvl="0">
      <w:start w:val="1"/>
      <w:numFmt w:val="none"/>
      <w:pStyle w:val="Source"/>
      <w:lvlText w:val="Nguồn:"/>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82144FA"/>
    <w:multiLevelType w:val="multilevel"/>
    <w:tmpl w:val="DEA0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7242B1DE">
      <w:start w:val="1"/>
      <w:numFmt w:val="bullet"/>
      <w:lvlText w:val=""/>
      <w:lvlJc w:val="left"/>
      <w:pPr>
        <w:ind w:left="947" w:hanging="360"/>
      </w:pPr>
      <w:rPr>
        <w:rFonts w:ascii="Wingdings" w:hAnsi="Wingdings" w:hint="default"/>
      </w:rPr>
    </w:lvl>
    <w:lvl w:ilvl="1" w:tplc="40BE2EFE" w:tentative="1">
      <w:start w:val="1"/>
      <w:numFmt w:val="bullet"/>
      <w:lvlText w:val="o"/>
      <w:lvlJc w:val="left"/>
      <w:pPr>
        <w:ind w:left="1667" w:hanging="360"/>
      </w:pPr>
      <w:rPr>
        <w:rFonts w:ascii="Courier New" w:hAnsi="Courier New" w:cs="Courier New" w:hint="default"/>
      </w:rPr>
    </w:lvl>
    <w:lvl w:ilvl="2" w:tplc="144882A6" w:tentative="1">
      <w:start w:val="1"/>
      <w:numFmt w:val="bullet"/>
      <w:lvlText w:val=""/>
      <w:lvlJc w:val="left"/>
      <w:pPr>
        <w:ind w:left="2387" w:hanging="360"/>
      </w:pPr>
      <w:rPr>
        <w:rFonts w:ascii="Wingdings" w:hAnsi="Wingdings" w:hint="default"/>
      </w:rPr>
    </w:lvl>
    <w:lvl w:ilvl="3" w:tplc="A014CA1E" w:tentative="1">
      <w:start w:val="1"/>
      <w:numFmt w:val="bullet"/>
      <w:lvlText w:val=""/>
      <w:lvlJc w:val="left"/>
      <w:pPr>
        <w:ind w:left="3107" w:hanging="360"/>
      </w:pPr>
      <w:rPr>
        <w:rFonts w:ascii="Symbol" w:hAnsi="Symbol" w:hint="default"/>
      </w:rPr>
    </w:lvl>
    <w:lvl w:ilvl="4" w:tplc="83420992" w:tentative="1">
      <w:start w:val="1"/>
      <w:numFmt w:val="bullet"/>
      <w:lvlText w:val="o"/>
      <w:lvlJc w:val="left"/>
      <w:pPr>
        <w:ind w:left="3827" w:hanging="360"/>
      </w:pPr>
      <w:rPr>
        <w:rFonts w:ascii="Courier New" w:hAnsi="Courier New" w:cs="Courier New" w:hint="default"/>
      </w:rPr>
    </w:lvl>
    <w:lvl w:ilvl="5" w:tplc="794CBD5A" w:tentative="1">
      <w:start w:val="1"/>
      <w:numFmt w:val="bullet"/>
      <w:lvlText w:val=""/>
      <w:lvlJc w:val="left"/>
      <w:pPr>
        <w:ind w:left="4547" w:hanging="360"/>
      </w:pPr>
      <w:rPr>
        <w:rFonts w:ascii="Wingdings" w:hAnsi="Wingdings" w:hint="default"/>
      </w:rPr>
    </w:lvl>
    <w:lvl w:ilvl="6" w:tplc="972E35DE" w:tentative="1">
      <w:start w:val="1"/>
      <w:numFmt w:val="bullet"/>
      <w:lvlText w:val=""/>
      <w:lvlJc w:val="left"/>
      <w:pPr>
        <w:ind w:left="5267" w:hanging="360"/>
      </w:pPr>
      <w:rPr>
        <w:rFonts w:ascii="Symbol" w:hAnsi="Symbol" w:hint="default"/>
      </w:rPr>
    </w:lvl>
    <w:lvl w:ilvl="7" w:tplc="CF6CF70C" w:tentative="1">
      <w:start w:val="1"/>
      <w:numFmt w:val="bullet"/>
      <w:lvlText w:val="o"/>
      <w:lvlJc w:val="left"/>
      <w:pPr>
        <w:ind w:left="5987" w:hanging="360"/>
      </w:pPr>
      <w:rPr>
        <w:rFonts w:ascii="Courier New" w:hAnsi="Courier New" w:cs="Courier New" w:hint="default"/>
      </w:rPr>
    </w:lvl>
    <w:lvl w:ilvl="8" w:tplc="34727802"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Đính kèm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1617F0E"/>
    <w:multiLevelType w:val="multilevel"/>
    <w:tmpl w:val="45D46074"/>
    <w:lvl w:ilvl="0">
      <w:start w:val="1"/>
      <w:numFmt w:val="bullet"/>
      <w:lvlText w:val=""/>
      <w:lvlJc w:val="left"/>
      <w:pPr>
        <w:ind w:left="340" w:hanging="227"/>
      </w:pPr>
      <w:rPr>
        <w:rFonts w:ascii="Wingdings" w:hAnsi="Wingdings" w:hint="default"/>
        <w:color w:val="auto"/>
      </w:rPr>
    </w:lvl>
    <w:lvl w:ilvl="1">
      <w:start w:val="1"/>
      <w:numFmt w:val="bullet"/>
      <w:lvlText w:val=""/>
      <w:lvlJc w:val="left"/>
      <w:pPr>
        <w:ind w:left="700" w:hanging="360"/>
      </w:pPr>
      <w:rPr>
        <w:rFonts w:ascii="Symbol" w:hAnsi="Symbol" w:hint="default"/>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8" w15:restartNumberingAfterBreak="0">
    <w:nsid w:val="63C13016"/>
    <w:multiLevelType w:val="hybridMultilevel"/>
    <w:tmpl w:val="14B81362"/>
    <w:lvl w:ilvl="0" w:tplc="116E304A">
      <w:start w:val="1"/>
      <w:numFmt w:val="bullet"/>
      <w:lvlText w:val=""/>
      <w:lvlJc w:val="left"/>
      <w:pPr>
        <w:ind w:left="720" w:hanging="360"/>
      </w:pPr>
      <w:rPr>
        <w:rFonts w:ascii="Symbol" w:hAnsi="Symbol" w:hint="default"/>
      </w:rPr>
    </w:lvl>
    <w:lvl w:ilvl="1" w:tplc="EDC065F6">
      <w:start w:val="1"/>
      <w:numFmt w:val="bullet"/>
      <w:lvlText w:val="o"/>
      <w:lvlJc w:val="left"/>
      <w:pPr>
        <w:ind w:left="1440" w:hanging="360"/>
      </w:pPr>
      <w:rPr>
        <w:rFonts w:ascii="Courier New" w:hAnsi="Courier New" w:cs="Courier New" w:hint="default"/>
      </w:rPr>
    </w:lvl>
    <w:lvl w:ilvl="2" w:tplc="1C02EC08" w:tentative="1">
      <w:start w:val="1"/>
      <w:numFmt w:val="bullet"/>
      <w:lvlText w:val=""/>
      <w:lvlJc w:val="left"/>
      <w:pPr>
        <w:ind w:left="2160" w:hanging="360"/>
      </w:pPr>
      <w:rPr>
        <w:rFonts w:ascii="Wingdings" w:hAnsi="Wingdings" w:hint="default"/>
      </w:rPr>
    </w:lvl>
    <w:lvl w:ilvl="3" w:tplc="81B6C8D8" w:tentative="1">
      <w:start w:val="1"/>
      <w:numFmt w:val="bullet"/>
      <w:lvlText w:val=""/>
      <w:lvlJc w:val="left"/>
      <w:pPr>
        <w:ind w:left="2880" w:hanging="360"/>
      </w:pPr>
      <w:rPr>
        <w:rFonts w:ascii="Symbol" w:hAnsi="Symbol" w:hint="default"/>
      </w:rPr>
    </w:lvl>
    <w:lvl w:ilvl="4" w:tplc="84CE531A" w:tentative="1">
      <w:start w:val="1"/>
      <w:numFmt w:val="bullet"/>
      <w:lvlText w:val="o"/>
      <w:lvlJc w:val="left"/>
      <w:pPr>
        <w:ind w:left="3600" w:hanging="360"/>
      </w:pPr>
      <w:rPr>
        <w:rFonts w:ascii="Courier New" w:hAnsi="Courier New" w:cs="Courier New" w:hint="default"/>
      </w:rPr>
    </w:lvl>
    <w:lvl w:ilvl="5" w:tplc="908CB950" w:tentative="1">
      <w:start w:val="1"/>
      <w:numFmt w:val="bullet"/>
      <w:lvlText w:val=""/>
      <w:lvlJc w:val="left"/>
      <w:pPr>
        <w:ind w:left="4320" w:hanging="360"/>
      </w:pPr>
      <w:rPr>
        <w:rFonts w:ascii="Wingdings" w:hAnsi="Wingdings" w:hint="default"/>
      </w:rPr>
    </w:lvl>
    <w:lvl w:ilvl="6" w:tplc="D2406D70" w:tentative="1">
      <w:start w:val="1"/>
      <w:numFmt w:val="bullet"/>
      <w:lvlText w:val=""/>
      <w:lvlJc w:val="left"/>
      <w:pPr>
        <w:ind w:left="5040" w:hanging="360"/>
      </w:pPr>
      <w:rPr>
        <w:rFonts w:ascii="Symbol" w:hAnsi="Symbol" w:hint="default"/>
      </w:rPr>
    </w:lvl>
    <w:lvl w:ilvl="7" w:tplc="BEFA11F6" w:tentative="1">
      <w:start w:val="1"/>
      <w:numFmt w:val="bullet"/>
      <w:lvlText w:val="o"/>
      <w:lvlJc w:val="left"/>
      <w:pPr>
        <w:ind w:left="5760" w:hanging="360"/>
      </w:pPr>
      <w:rPr>
        <w:rFonts w:ascii="Courier New" w:hAnsi="Courier New" w:cs="Courier New" w:hint="default"/>
      </w:rPr>
    </w:lvl>
    <w:lvl w:ilvl="8" w:tplc="7A929514" w:tentative="1">
      <w:start w:val="1"/>
      <w:numFmt w:val="bullet"/>
      <w:lvlText w:val=""/>
      <w:lvlJc w:val="left"/>
      <w:pPr>
        <w:ind w:left="6480" w:hanging="360"/>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D284207"/>
    <w:multiLevelType w:val="multilevel"/>
    <w:tmpl w:val="4A260B64"/>
    <w:name w:val="Lst_HighlightBullets"/>
    <w:lvl w:ilvl="0">
      <w:start w:val="1"/>
      <w:numFmt w:val="bullet"/>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46052237">
    <w:abstractNumId w:val="11"/>
  </w:num>
  <w:num w:numId="2" w16cid:durableId="658734350">
    <w:abstractNumId w:val="35"/>
  </w:num>
  <w:num w:numId="3" w16cid:durableId="1586108903">
    <w:abstractNumId w:val="9"/>
  </w:num>
  <w:num w:numId="4" w16cid:durableId="1519387011">
    <w:abstractNumId w:val="12"/>
  </w:num>
  <w:num w:numId="5" w16cid:durableId="409162665">
    <w:abstractNumId w:val="22"/>
  </w:num>
  <w:num w:numId="6" w16cid:durableId="1363822966">
    <w:abstractNumId w:val="0"/>
  </w:num>
  <w:num w:numId="7" w16cid:durableId="1466315196">
    <w:abstractNumId w:val="24"/>
  </w:num>
  <w:num w:numId="8" w16cid:durableId="646519760">
    <w:abstractNumId w:val="26"/>
  </w:num>
  <w:num w:numId="9" w16cid:durableId="298073416">
    <w:abstractNumId w:val="23"/>
  </w:num>
  <w:num w:numId="10" w16cid:durableId="873350224">
    <w:abstractNumId w:val="33"/>
  </w:num>
  <w:num w:numId="11" w16cid:durableId="1750498913">
    <w:abstractNumId w:val="25"/>
  </w:num>
  <w:num w:numId="12" w16cid:durableId="1696467150">
    <w:abstractNumId w:val="15"/>
  </w:num>
  <w:num w:numId="13" w16cid:durableId="2073695798">
    <w:abstractNumId w:val="44"/>
  </w:num>
  <w:num w:numId="14" w16cid:durableId="515316410">
    <w:abstractNumId w:val="41"/>
  </w:num>
  <w:num w:numId="15" w16cid:durableId="133647878">
    <w:abstractNumId w:val="10"/>
  </w:num>
  <w:num w:numId="16" w16cid:durableId="904099320">
    <w:abstractNumId w:val="8"/>
  </w:num>
  <w:num w:numId="17" w16cid:durableId="539166668">
    <w:abstractNumId w:val="29"/>
  </w:num>
  <w:num w:numId="18" w16cid:durableId="1423844182">
    <w:abstractNumId w:val="6"/>
  </w:num>
  <w:num w:numId="19" w16cid:durableId="211579800">
    <w:abstractNumId w:val="36"/>
  </w:num>
  <w:num w:numId="20" w16cid:durableId="393941225">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hyphenationZone w:val="283"/>
  <w:evenAndOddHeaders/>
  <w:drawingGridHorizontalSpacing w:val="110"/>
  <w:displayHorizontalDrawingGridEvery w:val="2"/>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ergy"/>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EA4205"/>
    <w:rsid w:val="00000194"/>
    <w:rsid w:val="00000812"/>
    <w:rsid w:val="00000901"/>
    <w:rsid w:val="00001D81"/>
    <w:rsid w:val="00002691"/>
    <w:rsid w:val="00003260"/>
    <w:rsid w:val="000035F6"/>
    <w:rsid w:val="00004327"/>
    <w:rsid w:val="00004810"/>
    <w:rsid w:val="00004A68"/>
    <w:rsid w:val="00004E3F"/>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978"/>
    <w:rsid w:val="00016F11"/>
    <w:rsid w:val="00017A37"/>
    <w:rsid w:val="00017D30"/>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43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7AD"/>
    <w:rsid w:val="00053C58"/>
    <w:rsid w:val="00053CC3"/>
    <w:rsid w:val="00054A64"/>
    <w:rsid w:val="0005566D"/>
    <w:rsid w:val="0005578D"/>
    <w:rsid w:val="00055A62"/>
    <w:rsid w:val="00055FA3"/>
    <w:rsid w:val="00056024"/>
    <w:rsid w:val="000574CC"/>
    <w:rsid w:val="000574DD"/>
    <w:rsid w:val="00057EB4"/>
    <w:rsid w:val="00060778"/>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09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32"/>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E2E"/>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787"/>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812"/>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35D7"/>
    <w:rsid w:val="001F44D3"/>
    <w:rsid w:val="001F45F0"/>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7E2"/>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18A"/>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6D21"/>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C9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3FF"/>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289"/>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3DB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2D97"/>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1AAC"/>
    <w:rsid w:val="00392593"/>
    <w:rsid w:val="00392B47"/>
    <w:rsid w:val="00392F4B"/>
    <w:rsid w:val="00393FAA"/>
    <w:rsid w:val="0039415F"/>
    <w:rsid w:val="00394307"/>
    <w:rsid w:val="0039477E"/>
    <w:rsid w:val="00394873"/>
    <w:rsid w:val="003948BD"/>
    <w:rsid w:val="00395144"/>
    <w:rsid w:val="003954A4"/>
    <w:rsid w:val="003967ED"/>
    <w:rsid w:val="00396C39"/>
    <w:rsid w:val="00396D03"/>
    <w:rsid w:val="003970D2"/>
    <w:rsid w:val="003972D7"/>
    <w:rsid w:val="003972DF"/>
    <w:rsid w:val="003975FB"/>
    <w:rsid w:val="003978F8"/>
    <w:rsid w:val="003A025B"/>
    <w:rsid w:val="003A040B"/>
    <w:rsid w:val="003A042A"/>
    <w:rsid w:val="003A1206"/>
    <w:rsid w:val="003A2BFF"/>
    <w:rsid w:val="003A2DF0"/>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2D6"/>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A9C"/>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6FEA"/>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2C87"/>
    <w:rsid w:val="00413AAE"/>
    <w:rsid w:val="004142AC"/>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544"/>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D29"/>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16"/>
    <w:rsid w:val="004D7626"/>
    <w:rsid w:val="004D76BB"/>
    <w:rsid w:val="004D7A0D"/>
    <w:rsid w:val="004E0399"/>
    <w:rsid w:val="004E062C"/>
    <w:rsid w:val="004E08E2"/>
    <w:rsid w:val="004E0E3E"/>
    <w:rsid w:val="004E1CE0"/>
    <w:rsid w:val="004E212F"/>
    <w:rsid w:val="004E22A8"/>
    <w:rsid w:val="004E236D"/>
    <w:rsid w:val="004E283A"/>
    <w:rsid w:val="004E2E7E"/>
    <w:rsid w:val="004E3F1F"/>
    <w:rsid w:val="004E44D3"/>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7B4"/>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819"/>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882"/>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47DFE"/>
    <w:rsid w:val="0055029B"/>
    <w:rsid w:val="00550377"/>
    <w:rsid w:val="00551248"/>
    <w:rsid w:val="005516A4"/>
    <w:rsid w:val="005517F9"/>
    <w:rsid w:val="00551DF1"/>
    <w:rsid w:val="00552505"/>
    <w:rsid w:val="005542F9"/>
    <w:rsid w:val="00554A12"/>
    <w:rsid w:val="00554EA2"/>
    <w:rsid w:val="00555230"/>
    <w:rsid w:val="00555B84"/>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BF1"/>
    <w:rsid w:val="00584C06"/>
    <w:rsid w:val="00585205"/>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D28"/>
    <w:rsid w:val="00596F6F"/>
    <w:rsid w:val="0059706F"/>
    <w:rsid w:val="00597959"/>
    <w:rsid w:val="00597C60"/>
    <w:rsid w:val="005A018A"/>
    <w:rsid w:val="005A09FD"/>
    <w:rsid w:val="005A0F88"/>
    <w:rsid w:val="005A10DF"/>
    <w:rsid w:val="005A135A"/>
    <w:rsid w:val="005A187B"/>
    <w:rsid w:val="005A22DE"/>
    <w:rsid w:val="005A2B11"/>
    <w:rsid w:val="005A2FCF"/>
    <w:rsid w:val="005A3440"/>
    <w:rsid w:val="005A38D8"/>
    <w:rsid w:val="005A46E2"/>
    <w:rsid w:val="005A4EF4"/>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1AD"/>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FF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566"/>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29FC"/>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3F03"/>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1FD"/>
    <w:rsid w:val="0070548B"/>
    <w:rsid w:val="007059EA"/>
    <w:rsid w:val="00705C2C"/>
    <w:rsid w:val="00705D34"/>
    <w:rsid w:val="00706311"/>
    <w:rsid w:val="00706362"/>
    <w:rsid w:val="0070638A"/>
    <w:rsid w:val="007066EA"/>
    <w:rsid w:val="0070708F"/>
    <w:rsid w:val="00707769"/>
    <w:rsid w:val="007077B6"/>
    <w:rsid w:val="0071015D"/>
    <w:rsid w:val="00710906"/>
    <w:rsid w:val="00710EF1"/>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394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9BB"/>
    <w:rsid w:val="007709E9"/>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8AC"/>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31D"/>
    <w:rsid w:val="007D3482"/>
    <w:rsid w:val="007D34FE"/>
    <w:rsid w:val="007D3777"/>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512"/>
    <w:rsid w:val="007E5872"/>
    <w:rsid w:val="007E5889"/>
    <w:rsid w:val="007E5B4E"/>
    <w:rsid w:val="007E656B"/>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AFB"/>
    <w:rsid w:val="00806F9D"/>
    <w:rsid w:val="00807484"/>
    <w:rsid w:val="008078A9"/>
    <w:rsid w:val="00810747"/>
    <w:rsid w:val="0081135E"/>
    <w:rsid w:val="00811C69"/>
    <w:rsid w:val="00811EFC"/>
    <w:rsid w:val="00812114"/>
    <w:rsid w:val="00812255"/>
    <w:rsid w:val="008122A0"/>
    <w:rsid w:val="0081248C"/>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28D"/>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A1C"/>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5A2"/>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544"/>
    <w:rsid w:val="0089760C"/>
    <w:rsid w:val="008A0667"/>
    <w:rsid w:val="008A0727"/>
    <w:rsid w:val="008A0940"/>
    <w:rsid w:val="008A0961"/>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0EE"/>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D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84"/>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07FE0"/>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2ACB"/>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77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808"/>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30B"/>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098"/>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1F8"/>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6D9B"/>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D35"/>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45E"/>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3EDD"/>
    <w:rsid w:val="00B2433C"/>
    <w:rsid w:val="00B246D4"/>
    <w:rsid w:val="00B263B3"/>
    <w:rsid w:val="00B26540"/>
    <w:rsid w:val="00B2684F"/>
    <w:rsid w:val="00B269AD"/>
    <w:rsid w:val="00B26D2C"/>
    <w:rsid w:val="00B26F9C"/>
    <w:rsid w:val="00B27393"/>
    <w:rsid w:val="00B307C0"/>
    <w:rsid w:val="00B30C90"/>
    <w:rsid w:val="00B31095"/>
    <w:rsid w:val="00B316A1"/>
    <w:rsid w:val="00B3211B"/>
    <w:rsid w:val="00B32123"/>
    <w:rsid w:val="00B32FD7"/>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063"/>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622"/>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AEC"/>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B2A"/>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53E"/>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818"/>
    <w:rsid w:val="00C52EF1"/>
    <w:rsid w:val="00C535D4"/>
    <w:rsid w:val="00C53E10"/>
    <w:rsid w:val="00C5482D"/>
    <w:rsid w:val="00C54AF2"/>
    <w:rsid w:val="00C5510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1B"/>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F7E"/>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40"/>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4DD"/>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3CAB"/>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305"/>
    <w:rsid w:val="00D11532"/>
    <w:rsid w:val="00D11902"/>
    <w:rsid w:val="00D11A9C"/>
    <w:rsid w:val="00D11AC3"/>
    <w:rsid w:val="00D11EFF"/>
    <w:rsid w:val="00D12095"/>
    <w:rsid w:val="00D123C8"/>
    <w:rsid w:val="00D12B7A"/>
    <w:rsid w:val="00D12C1F"/>
    <w:rsid w:val="00D13137"/>
    <w:rsid w:val="00D13148"/>
    <w:rsid w:val="00D13553"/>
    <w:rsid w:val="00D137CE"/>
    <w:rsid w:val="00D13804"/>
    <w:rsid w:val="00D13B54"/>
    <w:rsid w:val="00D142BD"/>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E3F"/>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39"/>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A"/>
    <w:rsid w:val="00DB534F"/>
    <w:rsid w:val="00DB63E7"/>
    <w:rsid w:val="00DB675D"/>
    <w:rsid w:val="00DB7D08"/>
    <w:rsid w:val="00DC006B"/>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7F7"/>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270C"/>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154"/>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166"/>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1F7"/>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205"/>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1192"/>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3AF"/>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A33"/>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81B"/>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A4D"/>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3A4"/>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3A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1BF"/>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116"/>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1FCD"/>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3AAF"/>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2B1CA"/>
  <w15:docId w15:val="{C455D469-8B94-4E73-BDF9-4FB838CE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232222"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FE2C7" w:themeFill="accent2" w:themeFillTint="33"/>
    </w:tcPr>
    <w:tblStylePr w:type="firstRow">
      <w:rPr>
        <w:b/>
        <w:bCs/>
      </w:rPr>
      <w:tblPr/>
      <w:tcPr>
        <w:shd w:val="clear" w:color="auto" w:fill="FFC690" w:themeFill="accent2" w:themeFillTint="66"/>
      </w:tcPr>
    </w:tblStylePr>
    <w:tblStylePr w:type="lastRow">
      <w:rPr>
        <w:b/>
        <w:bCs/>
        <w:color w:val="232222" w:themeColor="text1"/>
      </w:rPr>
      <w:tblPr/>
      <w:tcPr>
        <w:shd w:val="clear" w:color="auto" w:fill="FFC690" w:themeFill="accent2" w:themeFillTint="66"/>
      </w:tcPr>
    </w:tblStylePr>
    <w:tblStylePr w:type="firstCol">
      <w:rPr>
        <w:color w:val="FFFFFF" w:themeColor="background1"/>
      </w:rPr>
      <w:tblPr/>
      <w:tcPr>
        <w:shd w:val="clear" w:color="auto" w:fill="AF5500" w:themeFill="accent2" w:themeFillShade="BF"/>
      </w:tcPr>
    </w:tblStylePr>
    <w:tblStylePr w:type="lastCol">
      <w:rPr>
        <w:color w:val="FFFFFF" w:themeColor="background1"/>
      </w:rPr>
      <w:tblPr/>
      <w:tcPr>
        <w:shd w:val="clear" w:color="auto" w:fill="AF5500" w:themeFill="accent2" w:themeFillShade="BF"/>
      </w:tc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DF9" w:themeFill="accent5" w:themeFillTint="33"/>
    </w:tcPr>
    <w:tblStylePr w:type="firstRow">
      <w:rPr>
        <w:b/>
        <w:bCs/>
      </w:rPr>
      <w:tblPr/>
      <w:tcPr>
        <w:shd w:val="clear" w:color="auto" w:fill="C1DCF3" w:themeFill="accent5" w:themeFillTint="66"/>
      </w:tcPr>
    </w:tblStylePr>
    <w:tblStylePr w:type="lastRow">
      <w:rPr>
        <w:b/>
        <w:bCs/>
        <w:color w:val="232222" w:themeColor="text1"/>
      </w:rPr>
      <w:tblPr/>
      <w:tcPr>
        <w:shd w:val="clear" w:color="auto" w:fill="C1DCF3" w:themeFill="accent5" w:themeFillTint="66"/>
      </w:tcPr>
    </w:tblStylePr>
    <w:tblStylePr w:type="firstCol">
      <w:rPr>
        <w:color w:val="FFFFFF" w:themeColor="background1"/>
      </w:rPr>
      <w:tblPr/>
      <w:tcPr>
        <w:shd w:val="clear" w:color="auto" w:fill="2782CE" w:themeFill="accent5" w:themeFillShade="BF"/>
      </w:tcPr>
    </w:tblStylePr>
    <w:tblStylePr w:type="lastCol">
      <w:rPr>
        <w:color w:val="FFFFFF" w:themeColor="background1"/>
      </w:rPr>
      <w:tblPr/>
      <w:tcPr>
        <w:shd w:val="clear" w:color="auto" w:fill="2782CE" w:themeFill="accent5" w:themeFillShade="BF"/>
      </w:tc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CEEE0" w:themeFill="accent6" w:themeFillTint="33"/>
    </w:tcPr>
    <w:tblStylePr w:type="firstRow">
      <w:rPr>
        <w:b/>
        <w:bCs/>
      </w:rPr>
      <w:tblPr/>
      <w:tcPr>
        <w:shd w:val="clear" w:color="auto" w:fill="F9DDC1" w:themeFill="accent6" w:themeFillTint="66"/>
      </w:tcPr>
    </w:tblStylePr>
    <w:tblStylePr w:type="lastRow">
      <w:rPr>
        <w:b/>
        <w:bCs/>
        <w:color w:val="232222" w:themeColor="text1"/>
      </w:rPr>
      <w:tblPr/>
      <w:tcPr>
        <w:shd w:val="clear" w:color="auto" w:fill="F9DDC1" w:themeFill="accent6" w:themeFillTint="66"/>
      </w:tcPr>
    </w:tblStylePr>
    <w:tblStylePr w:type="firstCol">
      <w:rPr>
        <w:color w:val="FFFFFF" w:themeColor="background1"/>
      </w:rPr>
      <w:tblPr/>
      <w:tcPr>
        <w:shd w:val="clear" w:color="auto" w:fill="EB7E16" w:themeFill="accent6" w:themeFillShade="BF"/>
      </w:tcPr>
    </w:tblStylePr>
    <w:tblStylePr w:type="lastCol">
      <w:rPr>
        <w:color w:val="FFFFFF" w:themeColor="background1"/>
      </w:rPr>
      <w:tblPr/>
      <w:tcPr>
        <w:shd w:val="clear" w:color="auto" w:fill="EB7E16" w:themeFill="accent6" w:themeFillShade="BF"/>
      </w:tc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0E3" w:themeFill="accent2"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A" w:themeFill="accent2" w:themeFillTint="3F"/>
      </w:tcPr>
    </w:tblStylePr>
    <w:tblStylePr w:type="band1Horz">
      <w:tblPr/>
      <w:tcPr>
        <w:shd w:val="clear" w:color="auto" w:fill="FFE2C7"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6FC" w:themeFill="accent5" w:themeFillTint="19"/>
    </w:tcPr>
    <w:tblStylePr w:type="firstRow">
      <w:rPr>
        <w:b/>
        <w:bCs/>
        <w:color w:val="FFFFFF" w:themeColor="background1"/>
      </w:rPr>
      <w:tblPr/>
      <w:tcPr>
        <w:tcBorders>
          <w:bottom w:val="single" w:sz="12" w:space="0" w:color="FFFFFF" w:themeColor="background1"/>
        </w:tcBorders>
        <w:shd w:val="clear" w:color="auto" w:fill="EC8726" w:themeFill="accent6" w:themeFillShade="CC"/>
      </w:tcPr>
    </w:tblStylePr>
    <w:tblStylePr w:type="lastRow">
      <w:rPr>
        <w:b/>
        <w:bCs/>
        <w:color w:val="EC8726"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F7" w:themeFill="accent5" w:themeFillTint="3F"/>
      </w:tcPr>
    </w:tblStylePr>
    <w:tblStylePr w:type="band1Horz">
      <w:tblPr/>
      <w:tcPr>
        <w:shd w:val="clear" w:color="auto" w:fill="E0EDF9"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6EF" w:themeFill="accent6" w:themeFillTint="19"/>
    </w:tcPr>
    <w:tblStylePr w:type="firstRow">
      <w:rPr>
        <w:b/>
        <w:bCs/>
        <w:color w:val="FFFFFF" w:themeColor="background1"/>
      </w:rPr>
      <w:tblPr/>
      <w:tcPr>
        <w:tcBorders>
          <w:bottom w:val="single" w:sz="12" w:space="0" w:color="FFFFFF" w:themeColor="background1"/>
        </w:tcBorders>
        <w:shd w:val="clear" w:color="auto" w:fill="2E8AD7" w:themeFill="accent5" w:themeFillShade="CC"/>
      </w:tcPr>
    </w:tblStylePr>
    <w:tblStylePr w:type="lastRow">
      <w:rPr>
        <w:b/>
        <w:bCs/>
        <w:color w:val="2E8AD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D8" w:themeFill="accent6" w:themeFillTint="3F"/>
      </w:tcPr>
    </w:tblStylePr>
    <w:tblStylePr w:type="band1Horz">
      <w:tblPr/>
      <w:tcPr>
        <w:shd w:val="clear" w:color="auto" w:fill="FCEEE0"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EA720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EA7200" w:themeColor="accent2"/>
        <w:left w:val="single" w:sz="4" w:space="0" w:color="0072CE" w:themeColor="accent1"/>
        <w:bottom w:val="single" w:sz="4" w:space="0" w:color="0072CE" w:themeColor="accent1"/>
        <w:right w:val="single" w:sz="4" w:space="0" w:color="0072CE" w:themeColor="accent1"/>
        <w:insideH w:val="single" w:sz="4" w:space="0" w:color="FFFFFF" w:themeColor="background1"/>
        <w:insideV w:val="single" w:sz="4" w:space="0" w:color="FFFFFF" w:themeColor="background1"/>
      </w:tblBorders>
    </w:tblPr>
    <w:tcPr>
      <w:shd w:val="clear" w:color="auto" w:fill="E1F1FF" w:themeFill="accen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1" w:themeFillShade="99"/>
      </w:tcPr>
    </w:tblStylePr>
    <w:tblStylePr w:type="band1Vert">
      <w:tblPr/>
      <w:tcPr>
        <w:shd w:val="clear" w:color="auto" w:fill="85C8FF" w:themeFill="accent1" w:themeFillTint="66"/>
      </w:tcPr>
    </w:tblStylePr>
    <w:tblStylePr w:type="band1Horz">
      <w:tblPr/>
      <w:tcPr>
        <w:shd w:val="clear" w:color="auto" w:fill="67BB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EA7200" w:themeColor="accent2"/>
        <w:left w:val="single" w:sz="4" w:space="0" w:color="EA7200" w:themeColor="accent2"/>
        <w:bottom w:val="single" w:sz="4" w:space="0" w:color="EA7200" w:themeColor="accent2"/>
        <w:right w:val="single" w:sz="4" w:space="0" w:color="EA7200" w:themeColor="accent2"/>
        <w:insideH w:val="single" w:sz="4" w:space="0" w:color="FFFFFF" w:themeColor="background1"/>
        <w:insideV w:val="single" w:sz="4" w:space="0" w:color="FFFFFF" w:themeColor="background1"/>
      </w:tblBorders>
    </w:tblPr>
    <w:tcPr>
      <w:shd w:val="clear" w:color="auto" w:fill="FFF0E3" w:themeFill="accent2"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400" w:themeFill="accent2" w:themeFillShade="99"/>
      </w:tcPr>
    </w:tblStylePr>
    <w:tblStylePr w:type="firstCol">
      <w:rPr>
        <w:color w:val="FFFFFF" w:themeColor="background1"/>
      </w:rPr>
      <w:tblPr/>
      <w:tcPr>
        <w:tcBorders>
          <w:top w:val="nil"/>
          <w:left w:val="nil"/>
          <w:bottom w:val="nil"/>
          <w:right w:val="nil"/>
          <w:insideH w:val="single" w:sz="4" w:space="0" w:color="8C4400" w:themeColor="accent2" w:themeShade="99"/>
          <w:insideV w:val="nil"/>
        </w:tcBorders>
        <w:shd w:val="clear" w:color="auto" w:fill="8C4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4400" w:themeFill="accent2" w:themeFillShade="99"/>
      </w:tcPr>
    </w:tblStylePr>
    <w:tblStylePr w:type="band1Vert">
      <w:tblPr/>
      <w:tcPr>
        <w:shd w:val="clear" w:color="auto" w:fill="FFC690" w:themeFill="accent2" w:themeFillTint="66"/>
      </w:tcPr>
    </w:tblStylePr>
    <w:tblStylePr w:type="band1Horz">
      <w:tblPr/>
      <w:tcPr>
        <w:shd w:val="clear" w:color="auto" w:fill="FFB87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F2AB66" w:themeColor="accent6"/>
        <w:left w:val="single" w:sz="4" w:space="0" w:color="66AAE2" w:themeColor="accent5"/>
        <w:bottom w:val="single" w:sz="4" w:space="0" w:color="66AAE2" w:themeColor="accent5"/>
        <w:right w:val="single" w:sz="4" w:space="0" w:color="66AAE2" w:themeColor="accent5"/>
        <w:insideH w:val="single" w:sz="4" w:space="0" w:color="FFFFFF" w:themeColor="background1"/>
        <w:insideV w:val="single" w:sz="4" w:space="0" w:color="FFFFFF" w:themeColor="background1"/>
      </w:tblBorders>
    </w:tblPr>
    <w:tcPr>
      <w:shd w:val="clear" w:color="auto" w:fill="EFF6FC" w:themeFill="accent5" w:themeFillTint="19"/>
    </w:tcPr>
    <w:tblStylePr w:type="firstRow">
      <w:rPr>
        <w:b/>
        <w:bCs/>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68A5" w:themeFill="accent5" w:themeFillShade="99"/>
      </w:tcPr>
    </w:tblStylePr>
    <w:tblStylePr w:type="firstCol">
      <w:rPr>
        <w:color w:val="FFFFFF" w:themeColor="background1"/>
      </w:rPr>
      <w:tblPr/>
      <w:tcPr>
        <w:tcBorders>
          <w:top w:val="nil"/>
          <w:left w:val="nil"/>
          <w:bottom w:val="nil"/>
          <w:right w:val="nil"/>
          <w:insideH w:val="single" w:sz="4" w:space="0" w:color="1F68A5" w:themeColor="accent5" w:themeShade="99"/>
          <w:insideV w:val="nil"/>
        </w:tcBorders>
        <w:shd w:val="clear" w:color="auto" w:fill="1F68A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68A5" w:themeFill="accent5" w:themeFillShade="99"/>
      </w:tcPr>
    </w:tblStylePr>
    <w:tblStylePr w:type="band1Vert">
      <w:tblPr/>
      <w:tcPr>
        <w:shd w:val="clear" w:color="auto" w:fill="C1DCF3" w:themeFill="accent5" w:themeFillTint="66"/>
      </w:tcPr>
    </w:tblStylePr>
    <w:tblStylePr w:type="band1Horz">
      <w:tblPr/>
      <w:tcPr>
        <w:shd w:val="clear" w:color="auto" w:fill="B2D4F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AAE2" w:themeColor="accent5"/>
        <w:left w:val="single" w:sz="4" w:space="0" w:color="F2AB66" w:themeColor="accent6"/>
        <w:bottom w:val="single" w:sz="4" w:space="0" w:color="F2AB66" w:themeColor="accent6"/>
        <w:right w:val="single" w:sz="4" w:space="0" w:color="F2AB66" w:themeColor="accent6"/>
        <w:insideH w:val="single" w:sz="4" w:space="0" w:color="FFFFFF" w:themeColor="background1"/>
        <w:insideV w:val="single" w:sz="4" w:space="0" w:color="FFFFFF" w:themeColor="background1"/>
      </w:tblBorders>
    </w:tblPr>
    <w:tcPr>
      <w:shd w:val="clear" w:color="auto" w:fill="FDF6EF" w:themeFill="accent6" w:themeFillTint="19"/>
    </w:tcPr>
    <w:tblStylePr w:type="firstRow">
      <w:rPr>
        <w:b/>
        <w:bCs/>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6510" w:themeFill="accent6" w:themeFillShade="99"/>
      </w:tcPr>
    </w:tblStylePr>
    <w:tblStylePr w:type="firstCol">
      <w:rPr>
        <w:color w:val="FFFFFF" w:themeColor="background1"/>
      </w:rPr>
      <w:tblPr/>
      <w:tcPr>
        <w:tcBorders>
          <w:top w:val="nil"/>
          <w:left w:val="nil"/>
          <w:bottom w:val="nil"/>
          <w:right w:val="nil"/>
          <w:insideH w:val="single" w:sz="4" w:space="0" w:color="BE6510" w:themeColor="accent6" w:themeShade="99"/>
          <w:insideV w:val="nil"/>
        </w:tcBorders>
        <w:shd w:val="clear" w:color="auto" w:fill="BE651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E6510" w:themeFill="accent6" w:themeFillShade="99"/>
      </w:tcPr>
    </w:tblStylePr>
    <w:tblStylePr w:type="band1Vert">
      <w:tblPr/>
      <w:tcPr>
        <w:shd w:val="clear" w:color="auto" w:fill="F9DDC1" w:themeFill="accent6" w:themeFillTint="66"/>
      </w:tcPr>
    </w:tblStylePr>
    <w:tblStylePr w:type="band1Horz">
      <w:tblPr/>
      <w:tcPr>
        <w:shd w:val="clear" w:color="auto" w:fill="F8D4B2"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tblStylePr w:type="band1Vert">
      <w:tblPr/>
      <w:tcPr>
        <w:tcBorders>
          <w:top w:val="nil"/>
          <w:left w:val="nil"/>
          <w:bottom w:val="nil"/>
          <w:right w:val="nil"/>
          <w:insideH w:val="nil"/>
          <w:insideV w:val="nil"/>
        </w:tcBorders>
        <w:shd w:val="clear" w:color="auto" w:fill="00559A" w:themeFill="accent1" w:themeFillShade="BF"/>
      </w:tcPr>
    </w:tblStylePr>
    <w:tblStylePr w:type="band1Horz">
      <w:tblPr/>
      <w:tcPr>
        <w:tcBorders>
          <w:top w:val="nil"/>
          <w:left w:val="nil"/>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EA72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438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5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5500" w:themeFill="accent2" w:themeFillShade="BF"/>
      </w:tcPr>
    </w:tblStylePr>
    <w:tblStylePr w:type="band1Vert">
      <w:tblPr/>
      <w:tcPr>
        <w:tcBorders>
          <w:top w:val="nil"/>
          <w:left w:val="nil"/>
          <w:bottom w:val="nil"/>
          <w:right w:val="nil"/>
          <w:insideH w:val="nil"/>
          <w:insideV w:val="nil"/>
        </w:tcBorders>
        <w:shd w:val="clear" w:color="auto" w:fill="AF5500" w:themeFill="accent2" w:themeFillShade="BF"/>
      </w:tcPr>
    </w:tblStylePr>
    <w:tblStylePr w:type="band1Horz">
      <w:tblPr/>
      <w:tcPr>
        <w:tcBorders>
          <w:top w:val="nil"/>
          <w:left w:val="nil"/>
          <w:bottom w:val="nil"/>
          <w:right w:val="nil"/>
          <w:insideH w:val="nil"/>
          <w:insideV w:val="nil"/>
        </w:tcBorders>
        <w:shd w:val="clear" w:color="auto" w:fill="AF5500"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AA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A568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82C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82CE" w:themeFill="accent5" w:themeFillShade="BF"/>
      </w:tcPr>
    </w:tblStylePr>
    <w:tblStylePr w:type="band1Vert">
      <w:tblPr/>
      <w:tcPr>
        <w:tcBorders>
          <w:top w:val="nil"/>
          <w:left w:val="nil"/>
          <w:bottom w:val="nil"/>
          <w:right w:val="nil"/>
          <w:insideH w:val="nil"/>
          <w:insideV w:val="nil"/>
        </w:tcBorders>
        <w:shd w:val="clear" w:color="auto" w:fill="2782CE" w:themeFill="accent5" w:themeFillShade="BF"/>
      </w:tcPr>
    </w:tblStylePr>
    <w:tblStylePr w:type="band1Horz">
      <w:tblPr/>
      <w:tcPr>
        <w:tcBorders>
          <w:top w:val="nil"/>
          <w:left w:val="nil"/>
          <w:bottom w:val="nil"/>
          <w:right w:val="nil"/>
          <w:insideH w:val="nil"/>
          <w:insideV w:val="nil"/>
        </w:tcBorders>
        <w:shd w:val="clear" w:color="auto" w:fill="2782CE"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F2AB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54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7E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7E16" w:themeFill="accent6" w:themeFillShade="BF"/>
      </w:tcPr>
    </w:tblStylePr>
    <w:tblStylePr w:type="band1Vert">
      <w:tblPr/>
      <w:tcPr>
        <w:tcBorders>
          <w:top w:val="nil"/>
          <w:left w:val="nil"/>
          <w:bottom w:val="nil"/>
          <w:right w:val="nil"/>
          <w:insideH w:val="nil"/>
          <w:insideV w:val="nil"/>
        </w:tcBorders>
        <w:shd w:val="clear" w:color="auto" w:fill="EB7E16" w:themeFill="accent6" w:themeFillShade="BF"/>
      </w:tcPr>
    </w:tblStylePr>
    <w:tblStylePr w:type="band1Horz">
      <w:tblPr/>
      <w:tcPr>
        <w:tcBorders>
          <w:top w:val="nil"/>
          <w:left w:val="nil"/>
          <w:bottom w:val="nil"/>
          <w:right w:val="nil"/>
          <w:insideH w:val="nil"/>
          <w:insideV w:val="nil"/>
        </w:tcBorders>
        <w:shd w:val="clear" w:color="auto" w:fill="EB7E16"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FC690" w:themeColor="accent2" w:themeTint="66"/>
        <w:left w:val="single" w:sz="4" w:space="0" w:color="FFC690" w:themeColor="accent2" w:themeTint="66"/>
        <w:bottom w:val="single" w:sz="4" w:space="0" w:color="FFC690" w:themeColor="accent2" w:themeTint="66"/>
        <w:right w:val="single" w:sz="4" w:space="0" w:color="FFC690" w:themeColor="accent2" w:themeTint="66"/>
        <w:insideH w:val="single" w:sz="4" w:space="0" w:color="FFC690" w:themeColor="accent2" w:themeTint="66"/>
        <w:insideV w:val="single" w:sz="4" w:space="0" w:color="FFC690" w:themeColor="accent2" w:themeTint="66"/>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2" w:space="0" w:color="FFA95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CF3" w:themeColor="accent5" w:themeTint="66"/>
        <w:left w:val="single" w:sz="4" w:space="0" w:color="C1DCF3" w:themeColor="accent5" w:themeTint="66"/>
        <w:bottom w:val="single" w:sz="4" w:space="0" w:color="C1DCF3" w:themeColor="accent5" w:themeTint="66"/>
        <w:right w:val="single" w:sz="4" w:space="0" w:color="C1DCF3" w:themeColor="accent5" w:themeTint="66"/>
        <w:insideH w:val="single" w:sz="4" w:space="0" w:color="C1DCF3" w:themeColor="accent5" w:themeTint="66"/>
        <w:insideV w:val="single" w:sz="4" w:space="0" w:color="C1DCF3" w:themeColor="accent5" w:themeTint="66"/>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2" w:space="0" w:color="A3CB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9DDC1" w:themeColor="accent6" w:themeTint="66"/>
        <w:left w:val="single" w:sz="4" w:space="0" w:color="F9DDC1" w:themeColor="accent6" w:themeTint="66"/>
        <w:bottom w:val="single" w:sz="4" w:space="0" w:color="F9DDC1" w:themeColor="accent6" w:themeTint="66"/>
        <w:right w:val="single" w:sz="4" w:space="0" w:color="F9DDC1" w:themeColor="accent6" w:themeTint="66"/>
        <w:insideH w:val="single" w:sz="4" w:space="0" w:color="F9DDC1" w:themeColor="accent6" w:themeTint="66"/>
        <w:insideV w:val="single" w:sz="4" w:space="0" w:color="F9DDC1" w:themeColor="accent6" w:themeTint="66"/>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2" w:space="0" w:color="F7CCA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FA959" w:themeColor="accent2" w:themeTint="99"/>
        <w:bottom w:val="single" w:sz="2" w:space="0" w:color="FFA959" w:themeColor="accent2" w:themeTint="99"/>
        <w:insideH w:val="single" w:sz="2" w:space="0" w:color="FFA959" w:themeColor="accent2" w:themeTint="99"/>
        <w:insideV w:val="single" w:sz="2" w:space="0" w:color="FFA959" w:themeColor="accent2" w:themeTint="99"/>
      </w:tblBorders>
    </w:tblPr>
    <w:tblStylePr w:type="firstRow">
      <w:rPr>
        <w:b/>
        <w:bCs/>
      </w:rPr>
      <w:tblPr/>
      <w:tcPr>
        <w:tcBorders>
          <w:top w:val="nil"/>
          <w:bottom w:val="single" w:sz="12" w:space="0" w:color="FFA959" w:themeColor="accent2" w:themeTint="99"/>
          <w:insideH w:val="nil"/>
          <w:insideV w:val="nil"/>
        </w:tcBorders>
        <w:shd w:val="clear" w:color="auto" w:fill="FFFFFF" w:themeFill="background1"/>
      </w:tcPr>
    </w:tblStylePr>
    <w:tblStylePr w:type="lastRow">
      <w:rPr>
        <w:b/>
        <w:bCs/>
      </w:rPr>
      <w:tblPr/>
      <w:tcPr>
        <w:tcBorders>
          <w:top w:val="double" w:sz="2" w:space="0" w:color="FFA95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BED" w:themeColor="accent5" w:themeTint="99"/>
        <w:bottom w:val="single" w:sz="2" w:space="0" w:color="A3CBED" w:themeColor="accent5" w:themeTint="99"/>
        <w:insideH w:val="single" w:sz="2" w:space="0" w:color="A3CBED" w:themeColor="accent5" w:themeTint="99"/>
        <w:insideV w:val="single" w:sz="2" w:space="0" w:color="A3CBED" w:themeColor="accent5" w:themeTint="99"/>
      </w:tblBorders>
    </w:tblPr>
    <w:tblStylePr w:type="firstRow">
      <w:rPr>
        <w:b/>
        <w:bCs/>
      </w:rPr>
      <w:tblPr/>
      <w:tcPr>
        <w:tcBorders>
          <w:top w:val="nil"/>
          <w:bottom w:val="single" w:sz="12" w:space="0" w:color="A3CBED" w:themeColor="accent5" w:themeTint="99"/>
          <w:insideH w:val="nil"/>
          <w:insideV w:val="nil"/>
        </w:tcBorders>
        <w:shd w:val="clear" w:color="auto" w:fill="FFFFFF" w:themeFill="background1"/>
      </w:tcPr>
    </w:tblStylePr>
    <w:tblStylePr w:type="lastRow">
      <w:rPr>
        <w:b/>
        <w:bCs/>
      </w:rPr>
      <w:tblPr/>
      <w:tcPr>
        <w:tcBorders>
          <w:top w:val="double" w:sz="2" w:space="0" w:color="A3CB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7CCA3" w:themeColor="accent6" w:themeTint="99"/>
        <w:bottom w:val="single" w:sz="2" w:space="0" w:color="F7CCA3" w:themeColor="accent6" w:themeTint="99"/>
        <w:insideH w:val="single" w:sz="2" w:space="0" w:color="F7CCA3" w:themeColor="accent6" w:themeTint="99"/>
        <w:insideV w:val="single" w:sz="2" w:space="0" w:color="F7CCA3" w:themeColor="accent6" w:themeTint="99"/>
      </w:tblBorders>
    </w:tblPr>
    <w:tblStylePr w:type="firstRow">
      <w:rPr>
        <w:b/>
        <w:bCs/>
      </w:rPr>
      <w:tblPr/>
      <w:tcPr>
        <w:tcBorders>
          <w:top w:val="nil"/>
          <w:bottom w:val="single" w:sz="12" w:space="0" w:color="F7CCA3" w:themeColor="accent6" w:themeTint="99"/>
          <w:insideH w:val="nil"/>
          <w:insideV w:val="nil"/>
        </w:tcBorders>
        <w:shd w:val="clear" w:color="auto" w:fill="FFFFFF" w:themeFill="background1"/>
      </w:tcPr>
    </w:tblStylePr>
    <w:tblStylePr w:type="lastRow">
      <w:rPr>
        <w:b/>
        <w:bCs/>
      </w:rPr>
      <w:tblPr/>
      <w:tcPr>
        <w:tcBorders>
          <w:top w:val="double" w:sz="2" w:space="0" w:color="F7CC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insideV w:val="nil"/>
        </w:tcBorders>
        <w:shd w:val="clear" w:color="auto" w:fill="EA7200" w:themeFill="accent2"/>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insideV w:val="nil"/>
        </w:tcBorders>
        <w:shd w:val="clear" w:color="auto" w:fill="66AAE2" w:themeFill="accent5"/>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insideV w:val="nil"/>
        </w:tcBorders>
        <w:shd w:val="clear" w:color="auto" w:fill="F2AB66" w:themeFill="accent6"/>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2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2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2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200" w:themeFill="accent2"/>
      </w:tcPr>
    </w:tblStylePr>
    <w:tblStylePr w:type="band1Vert">
      <w:tblPr/>
      <w:tcPr>
        <w:shd w:val="clear" w:color="auto" w:fill="FFC690" w:themeFill="accent2" w:themeFillTint="66"/>
      </w:tcPr>
    </w:tblStylePr>
    <w:tblStylePr w:type="band1Horz">
      <w:tblPr/>
      <w:tcPr>
        <w:shd w:val="clear" w:color="auto" w:fill="FFC690"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A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A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AE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AE2" w:themeFill="accent5"/>
      </w:tcPr>
    </w:tblStylePr>
    <w:tblStylePr w:type="band1Vert">
      <w:tblPr/>
      <w:tcPr>
        <w:shd w:val="clear" w:color="auto" w:fill="C1DCF3" w:themeFill="accent5" w:themeFillTint="66"/>
      </w:tcPr>
    </w:tblStylePr>
    <w:tblStylePr w:type="band1Horz">
      <w:tblPr/>
      <w:tcPr>
        <w:shd w:val="clear" w:color="auto" w:fill="C1DCF3"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AB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AB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AB6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AB66" w:themeFill="accent6"/>
      </w:tcPr>
    </w:tblStylePr>
    <w:tblStylePr w:type="band1Vert">
      <w:tblPr/>
      <w:tcPr>
        <w:shd w:val="clear" w:color="auto" w:fill="F9DDC1" w:themeFill="accent6" w:themeFillTint="66"/>
      </w:tcPr>
    </w:tblStylePr>
    <w:tblStylePr w:type="band1Horz">
      <w:tblPr/>
      <w:tcPr>
        <w:shd w:val="clear" w:color="auto" w:fill="F9DDC1"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rful-Accent2">
    <w:name w:val="Grid Table 6 Colorful Accent 2"/>
    <w:basedOn w:val="TableNormal"/>
    <w:uiPriority w:val="51"/>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6Colorful-Accent6">
    <w:name w:val="Grid Table 6 Colorful Accent 6"/>
    <w:basedOn w:val="TableNormal"/>
    <w:uiPriority w:val="51"/>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rful-Accent2">
    <w:name w:val="Grid Table 7 Colorful Accent 2"/>
    <w:basedOn w:val="TableNormal"/>
    <w:uiPriority w:val="52"/>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7Colorful-Accent6">
    <w:name w:val="Grid Table 7 Colorful Accent 6"/>
    <w:basedOn w:val="TableNormal"/>
    <w:uiPriority w:val="52"/>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18" w:space="0" w:color="EA7200" w:themeColor="accent2"/>
          <w:right w:val="single" w:sz="8" w:space="0" w:color="EA7200" w:themeColor="accent2"/>
          <w:insideH w:val="nil"/>
          <w:insideV w:val="single" w:sz="8" w:space="0" w:color="EA72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insideH w:val="nil"/>
          <w:insideV w:val="single" w:sz="8" w:space="0" w:color="EA72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shd w:val="clear" w:color="auto" w:fill="FFDBBA" w:themeFill="accent2" w:themeFillTint="3F"/>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shd w:val="clear" w:color="auto" w:fill="FFDBBA" w:themeFill="accent2" w:themeFillTint="3F"/>
      </w:tcPr>
    </w:tblStylePr>
    <w:tblStylePr w:type="band2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18" w:space="0" w:color="66AAE2" w:themeColor="accent5"/>
          <w:right w:val="single" w:sz="8" w:space="0" w:color="66AAE2" w:themeColor="accent5"/>
          <w:insideH w:val="nil"/>
          <w:insideV w:val="single" w:sz="8" w:space="0" w:color="66AA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insideH w:val="nil"/>
          <w:insideV w:val="single" w:sz="8" w:space="0" w:color="66AA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shd w:val="clear" w:color="auto" w:fill="D9E9F7" w:themeFill="accent5" w:themeFillTint="3F"/>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shd w:val="clear" w:color="auto" w:fill="D9E9F7" w:themeFill="accent5" w:themeFillTint="3F"/>
      </w:tcPr>
    </w:tblStylePr>
    <w:tblStylePr w:type="band2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18" w:space="0" w:color="F2AB66" w:themeColor="accent6"/>
          <w:right w:val="single" w:sz="8" w:space="0" w:color="F2AB66" w:themeColor="accent6"/>
          <w:insideH w:val="nil"/>
          <w:insideV w:val="single" w:sz="8" w:space="0" w:color="F2A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insideH w:val="nil"/>
          <w:insideV w:val="single" w:sz="8" w:space="0" w:color="F2A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shd w:val="clear" w:color="auto" w:fill="FBE9D8" w:themeFill="accent6" w:themeFillTint="3F"/>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shd w:val="clear" w:color="auto" w:fill="FBE9D8" w:themeFill="accent6" w:themeFillTint="3F"/>
      </w:tcPr>
    </w:tblStylePr>
    <w:tblStylePr w:type="band2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pPr>
        <w:spacing w:before="0" w:after="0" w:line="240" w:lineRule="auto"/>
      </w:pPr>
      <w:rPr>
        <w:b/>
        <w:bCs/>
        <w:color w:val="FFFFFF" w:themeColor="background1"/>
      </w:rPr>
      <w:tblPr/>
      <w:tcPr>
        <w:shd w:val="clear" w:color="auto" w:fill="EA7200" w:themeFill="accent2"/>
      </w:tcPr>
    </w:tblStylePr>
    <w:tblStylePr w:type="lastRow">
      <w:pPr>
        <w:spacing w:before="0" w:after="0" w:line="240" w:lineRule="auto"/>
      </w:pPr>
      <w:rPr>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tcBorders>
      </w:tcPr>
    </w:tblStylePr>
    <w:tblStylePr w:type="firstCol">
      <w:rPr>
        <w:b/>
        <w:bCs/>
      </w:rPr>
    </w:tblStylePr>
    <w:tblStylePr w:type="lastCol">
      <w:rPr>
        <w:b/>
        <w:bCs/>
      </w:r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pPr>
        <w:spacing w:before="0" w:after="0" w:line="240" w:lineRule="auto"/>
      </w:pPr>
      <w:rPr>
        <w:b/>
        <w:bCs/>
        <w:color w:val="FFFFFF" w:themeColor="background1"/>
      </w:rPr>
      <w:tblPr/>
      <w:tcPr>
        <w:shd w:val="clear" w:color="auto" w:fill="66AAE2" w:themeFill="accent5"/>
      </w:tcPr>
    </w:tblStylePr>
    <w:tblStylePr w:type="lastRow">
      <w:pPr>
        <w:spacing w:before="0" w:after="0" w:line="240" w:lineRule="auto"/>
      </w:pPr>
      <w:rPr>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tcBorders>
      </w:tcPr>
    </w:tblStylePr>
    <w:tblStylePr w:type="firstCol">
      <w:rPr>
        <w:b/>
        <w:bCs/>
      </w:rPr>
    </w:tblStylePr>
    <w:tblStylePr w:type="lastCol">
      <w:rPr>
        <w:b/>
        <w:bCs/>
      </w:r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pPr>
        <w:spacing w:before="0" w:after="0" w:line="240" w:lineRule="auto"/>
      </w:pPr>
      <w:rPr>
        <w:b/>
        <w:bCs/>
        <w:color w:val="FFFFFF" w:themeColor="background1"/>
      </w:rPr>
      <w:tblPr/>
      <w:tcPr>
        <w:shd w:val="clear" w:color="auto" w:fill="F2AB66" w:themeFill="accent6"/>
      </w:tcPr>
    </w:tblStylePr>
    <w:tblStylePr w:type="lastRow">
      <w:pPr>
        <w:spacing w:before="0" w:after="0" w:line="240" w:lineRule="auto"/>
      </w:pPr>
      <w:rPr>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tcBorders>
      </w:tcPr>
    </w:tblStylePr>
    <w:tblStylePr w:type="firstCol">
      <w:rPr>
        <w:b/>
        <w:bCs/>
      </w:rPr>
    </w:tblStylePr>
    <w:tblStylePr w:type="lastCol">
      <w:rPr>
        <w:b/>
        <w:bCs/>
      </w:r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AF5500" w:themeColor="accent2" w:themeShade="BF"/>
    </w:rPr>
    <w:tblPr>
      <w:tblStyleRowBandSize w:val="1"/>
      <w:tblStyleColBandSize w:val="1"/>
      <w:tblBorders>
        <w:top w:val="single" w:sz="8" w:space="0" w:color="EA7200" w:themeColor="accent2"/>
        <w:bottom w:val="single" w:sz="8" w:space="0" w:color="EA7200" w:themeColor="accent2"/>
      </w:tblBorders>
    </w:tblPr>
    <w:tblStylePr w:type="fir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la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left w:val="nil"/>
          <w:right w:val="nil"/>
          <w:insideH w:val="nil"/>
          <w:insideV w:val="nil"/>
        </w:tcBorders>
        <w:shd w:val="clear" w:color="auto" w:fill="FFDBB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2782CE" w:themeColor="accent5" w:themeShade="BF"/>
    </w:rPr>
    <w:tblPr>
      <w:tblStyleRowBandSize w:val="1"/>
      <w:tblStyleColBandSize w:val="1"/>
      <w:tblBorders>
        <w:top w:val="single" w:sz="8" w:space="0" w:color="66AAE2" w:themeColor="accent5"/>
        <w:bottom w:val="single" w:sz="8" w:space="0" w:color="66AAE2" w:themeColor="accent5"/>
      </w:tblBorders>
    </w:tblPr>
    <w:tblStylePr w:type="fir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la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left w:val="nil"/>
          <w:right w:val="nil"/>
          <w:insideH w:val="nil"/>
          <w:insideV w:val="nil"/>
        </w:tcBorders>
        <w:shd w:val="clear" w:color="auto" w:fill="D9E9F7" w:themeFill="accent5" w:themeFillTint="3F"/>
      </w:tcPr>
    </w:tblStylePr>
  </w:style>
  <w:style w:type="table" w:styleId="LightShading-Accent6">
    <w:name w:val="Light Shading Accent 6"/>
    <w:basedOn w:val="TableNormal"/>
    <w:uiPriority w:val="60"/>
    <w:semiHidden/>
    <w:rsid w:val="0058629F"/>
    <w:rPr>
      <w:color w:val="EB7E16" w:themeColor="accent6" w:themeShade="BF"/>
    </w:rPr>
    <w:tblPr>
      <w:tblStyleRowBandSize w:val="1"/>
      <w:tblStyleColBandSize w:val="1"/>
      <w:tblBorders>
        <w:top w:val="single" w:sz="8" w:space="0" w:color="F2AB66" w:themeColor="accent6"/>
        <w:bottom w:val="single" w:sz="8" w:space="0" w:color="F2AB66" w:themeColor="accent6"/>
      </w:tblBorders>
    </w:tblPr>
    <w:tblStylePr w:type="fir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la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left w:val="nil"/>
          <w:right w:val="nil"/>
          <w:insideH w:val="nil"/>
          <w:insideV w:val="nil"/>
        </w:tcBorders>
        <w:shd w:val="clear" w:color="auto" w:fill="FBE9D8"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FA959" w:themeColor="accent2" w:themeTint="99"/>
        </w:tcBorders>
      </w:tcPr>
    </w:tblStylePr>
    <w:tblStylePr w:type="lastRow">
      <w:rPr>
        <w:b/>
        <w:bCs/>
      </w:rPr>
      <w:tblPr/>
      <w:tcPr>
        <w:tcBorders>
          <w:top w:val="sing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BED" w:themeColor="accent5" w:themeTint="99"/>
        </w:tcBorders>
      </w:tcPr>
    </w:tblStylePr>
    <w:tblStylePr w:type="lastRow">
      <w:rPr>
        <w:b/>
        <w:bCs/>
      </w:rPr>
      <w:tblPr/>
      <w:tcPr>
        <w:tcBorders>
          <w:top w:val="sing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7CCA3" w:themeColor="accent6" w:themeTint="99"/>
        </w:tcBorders>
      </w:tcPr>
    </w:tblStylePr>
    <w:tblStylePr w:type="lastRow">
      <w:rPr>
        <w:b/>
        <w:bCs/>
      </w:rPr>
      <w:tblPr/>
      <w:tcPr>
        <w:tcBorders>
          <w:top w:val="sing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48ADFF" w:themeColor="accent1" w:themeTint="99"/>
        <w:bottom w:val="single" w:sz="4" w:space="0" w:color="48ADFF" w:themeColor="accent1" w:themeTint="99"/>
        <w:insideH w:val="single" w:sz="4" w:space="0" w:color="48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FA959" w:themeColor="accent2" w:themeTint="99"/>
        <w:bottom w:val="single" w:sz="4" w:space="0" w:color="FFA959" w:themeColor="accent2" w:themeTint="99"/>
        <w:insideH w:val="single" w:sz="4" w:space="0" w:color="FFA95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BED" w:themeColor="accent5" w:themeTint="99"/>
        <w:bottom w:val="single" w:sz="4" w:space="0" w:color="A3CBED" w:themeColor="accent5" w:themeTint="99"/>
        <w:insideH w:val="single" w:sz="4" w:space="0" w:color="A3CB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7CCA3" w:themeColor="accent6" w:themeTint="99"/>
        <w:bottom w:val="single" w:sz="4" w:space="0" w:color="F7CCA3" w:themeColor="accent6" w:themeTint="99"/>
        <w:insideH w:val="single" w:sz="4" w:space="0" w:color="F7CC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EA7200" w:themeColor="accent2"/>
        <w:left w:val="single" w:sz="4" w:space="0" w:color="EA7200" w:themeColor="accent2"/>
        <w:bottom w:val="single" w:sz="4" w:space="0" w:color="EA7200" w:themeColor="accent2"/>
        <w:right w:val="single" w:sz="4" w:space="0" w:color="EA7200" w:themeColor="accent2"/>
      </w:tblBorders>
    </w:tblPr>
    <w:tblStylePr w:type="firstRow">
      <w:rPr>
        <w:b/>
        <w:bCs/>
        <w:color w:val="FFFFFF" w:themeColor="background1"/>
      </w:rPr>
      <w:tblPr/>
      <w:tcPr>
        <w:shd w:val="clear" w:color="auto" w:fill="EA7200" w:themeFill="accent2"/>
      </w:tcPr>
    </w:tblStylePr>
    <w:tblStylePr w:type="lastRow">
      <w:rPr>
        <w:b/>
        <w:bCs/>
      </w:rPr>
      <w:tblPr/>
      <w:tcPr>
        <w:tcBorders>
          <w:top w:val="double" w:sz="4" w:space="0" w:color="EA72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200" w:themeColor="accent2"/>
          <w:right w:val="single" w:sz="4" w:space="0" w:color="EA7200" w:themeColor="accent2"/>
        </w:tcBorders>
      </w:tcPr>
    </w:tblStylePr>
    <w:tblStylePr w:type="band1Horz">
      <w:tblPr/>
      <w:tcPr>
        <w:tcBorders>
          <w:top w:val="single" w:sz="4" w:space="0" w:color="EA7200" w:themeColor="accent2"/>
          <w:bottom w:val="single" w:sz="4" w:space="0" w:color="EA72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200" w:themeColor="accent2"/>
          <w:left w:val="nil"/>
        </w:tcBorders>
      </w:tcPr>
    </w:tblStylePr>
    <w:tblStylePr w:type="swCell">
      <w:tblPr/>
      <w:tcPr>
        <w:tcBorders>
          <w:top w:val="double" w:sz="4" w:space="0" w:color="EA720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AAE2" w:themeColor="accent5"/>
        <w:left w:val="single" w:sz="4" w:space="0" w:color="66AAE2" w:themeColor="accent5"/>
        <w:bottom w:val="single" w:sz="4" w:space="0" w:color="66AAE2" w:themeColor="accent5"/>
        <w:right w:val="single" w:sz="4" w:space="0" w:color="66AAE2" w:themeColor="accent5"/>
      </w:tblBorders>
    </w:tblPr>
    <w:tblStylePr w:type="firstRow">
      <w:rPr>
        <w:b/>
        <w:bCs/>
        <w:color w:val="FFFFFF" w:themeColor="background1"/>
      </w:rPr>
      <w:tblPr/>
      <w:tcPr>
        <w:shd w:val="clear" w:color="auto" w:fill="66AAE2" w:themeFill="accent5"/>
      </w:tcPr>
    </w:tblStylePr>
    <w:tblStylePr w:type="lastRow">
      <w:rPr>
        <w:b/>
        <w:bCs/>
      </w:rPr>
      <w:tblPr/>
      <w:tcPr>
        <w:tcBorders>
          <w:top w:val="double" w:sz="4" w:space="0" w:color="66AA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AAE2" w:themeColor="accent5"/>
          <w:right w:val="single" w:sz="4" w:space="0" w:color="66AAE2" w:themeColor="accent5"/>
        </w:tcBorders>
      </w:tcPr>
    </w:tblStylePr>
    <w:tblStylePr w:type="band1Horz">
      <w:tblPr/>
      <w:tcPr>
        <w:tcBorders>
          <w:top w:val="single" w:sz="4" w:space="0" w:color="66AAE2" w:themeColor="accent5"/>
          <w:bottom w:val="single" w:sz="4" w:space="0" w:color="66AA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AAE2" w:themeColor="accent5"/>
          <w:left w:val="nil"/>
        </w:tcBorders>
      </w:tcPr>
    </w:tblStylePr>
    <w:tblStylePr w:type="swCell">
      <w:tblPr/>
      <w:tcPr>
        <w:tcBorders>
          <w:top w:val="double" w:sz="4" w:space="0" w:color="66AAE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F2AB66" w:themeColor="accent6"/>
        <w:left w:val="single" w:sz="4" w:space="0" w:color="F2AB66" w:themeColor="accent6"/>
        <w:bottom w:val="single" w:sz="4" w:space="0" w:color="F2AB66" w:themeColor="accent6"/>
        <w:right w:val="single" w:sz="4" w:space="0" w:color="F2AB66" w:themeColor="accent6"/>
      </w:tblBorders>
    </w:tblPr>
    <w:tblStylePr w:type="firstRow">
      <w:rPr>
        <w:b/>
        <w:bCs/>
        <w:color w:val="FFFFFF" w:themeColor="background1"/>
      </w:rPr>
      <w:tblPr/>
      <w:tcPr>
        <w:shd w:val="clear" w:color="auto" w:fill="F2AB66" w:themeFill="accent6"/>
      </w:tcPr>
    </w:tblStylePr>
    <w:tblStylePr w:type="lastRow">
      <w:rPr>
        <w:b/>
        <w:bCs/>
      </w:rPr>
      <w:tblPr/>
      <w:tcPr>
        <w:tcBorders>
          <w:top w:val="double" w:sz="4" w:space="0" w:color="F2AB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AB66" w:themeColor="accent6"/>
          <w:right w:val="single" w:sz="4" w:space="0" w:color="F2AB66" w:themeColor="accent6"/>
        </w:tcBorders>
      </w:tcPr>
    </w:tblStylePr>
    <w:tblStylePr w:type="band1Horz">
      <w:tblPr/>
      <w:tcPr>
        <w:tcBorders>
          <w:top w:val="single" w:sz="4" w:space="0" w:color="F2AB66" w:themeColor="accent6"/>
          <w:bottom w:val="single" w:sz="4" w:space="0" w:color="F2A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AB66" w:themeColor="accent6"/>
          <w:left w:val="nil"/>
        </w:tcBorders>
      </w:tcPr>
    </w:tblStylePr>
    <w:tblStylePr w:type="swCell">
      <w:tblPr/>
      <w:tcPr>
        <w:tcBorders>
          <w:top w:val="double" w:sz="4" w:space="0" w:color="F2AB66"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tcBorders>
        <w:shd w:val="clear" w:color="auto" w:fill="EA7200" w:themeFill="accent2"/>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tcBorders>
        <w:shd w:val="clear" w:color="auto" w:fill="66AAE2" w:themeFill="accent5"/>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tcBorders>
        <w:shd w:val="clear" w:color="auto" w:fill="F2AB66" w:themeFill="accent6"/>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EA7200" w:themeColor="accent2"/>
        <w:left w:val="single" w:sz="24" w:space="0" w:color="EA7200" w:themeColor="accent2"/>
        <w:bottom w:val="single" w:sz="24" w:space="0" w:color="EA7200" w:themeColor="accent2"/>
        <w:right w:val="single" w:sz="24" w:space="0" w:color="EA7200" w:themeColor="accent2"/>
      </w:tblBorders>
    </w:tblPr>
    <w:tcPr>
      <w:shd w:val="clear" w:color="auto" w:fill="EA72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AAE2" w:themeColor="accent5"/>
        <w:left w:val="single" w:sz="24" w:space="0" w:color="66AAE2" w:themeColor="accent5"/>
        <w:bottom w:val="single" w:sz="24" w:space="0" w:color="66AAE2" w:themeColor="accent5"/>
        <w:right w:val="single" w:sz="24" w:space="0" w:color="66AAE2" w:themeColor="accent5"/>
      </w:tblBorders>
    </w:tblPr>
    <w:tcPr>
      <w:shd w:val="clear" w:color="auto" w:fill="66AA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F2AB66" w:themeColor="accent6"/>
        <w:left w:val="single" w:sz="24" w:space="0" w:color="F2AB66" w:themeColor="accent6"/>
        <w:bottom w:val="single" w:sz="24" w:space="0" w:color="F2AB66" w:themeColor="accent6"/>
        <w:right w:val="single" w:sz="24" w:space="0" w:color="F2AB66" w:themeColor="accent6"/>
      </w:tblBorders>
    </w:tblPr>
    <w:tcPr>
      <w:shd w:val="clear" w:color="auto" w:fill="F2AB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2">
    <w:name w:val="List Table 6 Colorful Accent 2"/>
    <w:basedOn w:val="TableNormal"/>
    <w:uiPriority w:val="51"/>
    <w:semiHidden/>
    <w:rsid w:val="0058629F"/>
    <w:rPr>
      <w:color w:val="AF5500" w:themeColor="accent2" w:themeShade="BF"/>
    </w:rPr>
    <w:tblPr>
      <w:tblStyleRowBandSize w:val="1"/>
      <w:tblStyleColBandSize w:val="1"/>
      <w:tblBorders>
        <w:top w:val="single" w:sz="4" w:space="0" w:color="EA7200" w:themeColor="accent2"/>
        <w:bottom w:val="single" w:sz="4" w:space="0" w:color="EA7200" w:themeColor="accent2"/>
      </w:tblBorders>
    </w:tblPr>
    <w:tblStylePr w:type="firstRow">
      <w:rPr>
        <w:b/>
        <w:bCs/>
      </w:rPr>
      <w:tblPr/>
      <w:tcPr>
        <w:tcBorders>
          <w:bottom w:val="single" w:sz="4" w:space="0" w:color="EA7200" w:themeColor="accent2"/>
        </w:tcBorders>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2782CE" w:themeColor="accent5" w:themeShade="BF"/>
    </w:rPr>
    <w:tblPr>
      <w:tblStyleRowBandSize w:val="1"/>
      <w:tblStyleColBandSize w:val="1"/>
      <w:tblBorders>
        <w:top w:val="single" w:sz="4" w:space="0" w:color="66AAE2" w:themeColor="accent5"/>
        <w:bottom w:val="single" w:sz="4" w:space="0" w:color="66AAE2" w:themeColor="accent5"/>
      </w:tblBorders>
    </w:tblPr>
    <w:tblStylePr w:type="firstRow">
      <w:rPr>
        <w:b/>
        <w:bCs/>
      </w:rPr>
      <w:tblPr/>
      <w:tcPr>
        <w:tcBorders>
          <w:bottom w:val="single" w:sz="4" w:space="0" w:color="66AAE2" w:themeColor="accent5"/>
        </w:tcBorders>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6Colorful-Accent6">
    <w:name w:val="List Table 6 Colorful Accent 6"/>
    <w:basedOn w:val="TableNormal"/>
    <w:uiPriority w:val="51"/>
    <w:semiHidden/>
    <w:rsid w:val="0058629F"/>
    <w:rPr>
      <w:color w:val="EB7E16" w:themeColor="accent6" w:themeShade="BF"/>
    </w:rPr>
    <w:tblPr>
      <w:tblStyleRowBandSize w:val="1"/>
      <w:tblStyleColBandSize w:val="1"/>
      <w:tblBorders>
        <w:top w:val="single" w:sz="4" w:space="0" w:color="F2AB66" w:themeColor="accent6"/>
        <w:bottom w:val="single" w:sz="4" w:space="0" w:color="F2AB66" w:themeColor="accent6"/>
      </w:tblBorders>
    </w:tblPr>
    <w:tblStylePr w:type="firstRow">
      <w:rPr>
        <w:b/>
        <w:bCs/>
      </w:rPr>
      <w:tblPr/>
      <w:tcPr>
        <w:tcBorders>
          <w:bottom w:val="single" w:sz="4" w:space="0" w:color="F2AB66" w:themeColor="accent6"/>
        </w:tcBorders>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55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AF5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2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2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2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200" w:themeColor="accent2"/>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2782C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AA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AA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AA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AAE2" w:themeColor="accent5"/>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EB7E1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B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B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B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B66" w:themeColor="accent6"/>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insideV w:val="single" w:sz="8" w:space="0" w:color="FF9430" w:themeColor="accent2" w:themeTint="BF"/>
      </w:tblBorders>
    </w:tblPr>
    <w:tcPr>
      <w:shd w:val="clear" w:color="auto" w:fill="FFDBBA" w:themeFill="accent2" w:themeFillTint="3F"/>
    </w:tcPr>
    <w:tblStylePr w:type="firstRow">
      <w:rPr>
        <w:b/>
        <w:bCs/>
      </w:rPr>
    </w:tblStylePr>
    <w:tblStylePr w:type="lastRow">
      <w:rPr>
        <w:b/>
        <w:bCs/>
      </w:rPr>
      <w:tblPr/>
      <w:tcPr>
        <w:tcBorders>
          <w:top w:val="single" w:sz="18" w:space="0" w:color="FF9430" w:themeColor="accent2" w:themeTint="BF"/>
        </w:tcBorders>
      </w:tcPr>
    </w:tblStylePr>
    <w:tblStylePr w:type="firstCol">
      <w:rPr>
        <w:b/>
        <w:bCs/>
      </w:rPr>
    </w:tblStylePr>
    <w:tblStylePr w:type="lastCol">
      <w:rPr>
        <w:b/>
        <w:bCs/>
      </w:r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insideV w:val="single" w:sz="8" w:space="0" w:color="8CBFE9" w:themeColor="accent5" w:themeTint="BF"/>
      </w:tblBorders>
    </w:tblPr>
    <w:tcPr>
      <w:shd w:val="clear" w:color="auto" w:fill="D9E9F7" w:themeFill="accent5" w:themeFillTint="3F"/>
    </w:tcPr>
    <w:tblStylePr w:type="firstRow">
      <w:rPr>
        <w:b/>
        <w:bCs/>
      </w:rPr>
    </w:tblStylePr>
    <w:tblStylePr w:type="lastRow">
      <w:rPr>
        <w:b/>
        <w:bCs/>
      </w:rPr>
      <w:tblPr/>
      <w:tcPr>
        <w:tcBorders>
          <w:top w:val="single" w:sz="18" w:space="0" w:color="8CBFE9" w:themeColor="accent5" w:themeTint="BF"/>
        </w:tcBorders>
      </w:tcPr>
    </w:tblStylePr>
    <w:tblStylePr w:type="firstCol">
      <w:rPr>
        <w:b/>
        <w:bCs/>
      </w:rPr>
    </w:tblStylePr>
    <w:tblStylePr w:type="lastCol">
      <w:rPr>
        <w:b/>
        <w:bCs/>
      </w:r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insideV w:val="single" w:sz="8" w:space="0" w:color="F5BF8C" w:themeColor="accent6" w:themeTint="BF"/>
      </w:tblBorders>
    </w:tblPr>
    <w:tcPr>
      <w:shd w:val="clear" w:color="auto" w:fill="FBE9D8" w:themeFill="accent6" w:themeFillTint="3F"/>
    </w:tcPr>
    <w:tblStylePr w:type="firstRow">
      <w:rPr>
        <w:b/>
        <w:bCs/>
      </w:rPr>
    </w:tblStylePr>
    <w:tblStylePr w:type="lastRow">
      <w:rPr>
        <w:b/>
        <w:bCs/>
      </w:rPr>
      <w:tblPr/>
      <w:tcPr>
        <w:tcBorders>
          <w:top w:val="single" w:sz="18" w:space="0" w:color="F5BF8C" w:themeColor="accent6" w:themeTint="BF"/>
        </w:tcBorders>
      </w:tcPr>
    </w:tblStylePr>
    <w:tblStylePr w:type="firstCol">
      <w:rPr>
        <w:b/>
        <w:bCs/>
      </w:rPr>
    </w:tblStylePr>
    <w:tblStylePr w:type="lastCol">
      <w:rPr>
        <w:b/>
        <w:bCs/>
      </w:r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232222" w:themeColor="text1"/>
      </w:rPr>
      <w:tblPr/>
      <w:tcPr>
        <w:shd w:val="clear" w:color="auto" w:fill="E1F1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cPr>
      <w:shd w:val="clear" w:color="auto" w:fill="FFDBBA" w:themeFill="accent2" w:themeFillTint="3F"/>
    </w:tcPr>
    <w:tblStylePr w:type="firstRow">
      <w:rPr>
        <w:b/>
        <w:bCs/>
        <w:color w:val="232222" w:themeColor="text1"/>
      </w:rPr>
      <w:tblPr/>
      <w:tcPr>
        <w:shd w:val="clear" w:color="auto" w:fill="FFF0E3"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2C7" w:themeFill="accent2" w:themeFillTint="33"/>
      </w:tcPr>
    </w:tblStylePr>
    <w:tblStylePr w:type="band1Vert">
      <w:tblPr/>
      <w:tcPr>
        <w:shd w:val="clear" w:color="auto" w:fill="FFB875" w:themeFill="accent2" w:themeFillTint="7F"/>
      </w:tcPr>
    </w:tblStylePr>
    <w:tblStylePr w:type="band1Horz">
      <w:tblPr/>
      <w:tcPr>
        <w:tcBorders>
          <w:insideH w:val="single" w:sz="6" w:space="0" w:color="EA7200" w:themeColor="accent2"/>
          <w:insideV w:val="single" w:sz="6" w:space="0" w:color="EA7200" w:themeColor="accent2"/>
        </w:tcBorders>
        <w:shd w:val="clear" w:color="auto" w:fill="FFB87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cPr>
      <w:shd w:val="clear" w:color="auto" w:fill="D9E9F7" w:themeFill="accent5" w:themeFillTint="3F"/>
    </w:tcPr>
    <w:tblStylePr w:type="firstRow">
      <w:rPr>
        <w:b/>
        <w:bCs/>
        <w:color w:val="232222" w:themeColor="text1"/>
      </w:rPr>
      <w:tblPr/>
      <w:tcPr>
        <w:shd w:val="clear" w:color="auto" w:fill="EFF6FC"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DF9" w:themeFill="accent5" w:themeFillTint="33"/>
      </w:tcPr>
    </w:tblStylePr>
    <w:tblStylePr w:type="band1Vert">
      <w:tblPr/>
      <w:tcPr>
        <w:shd w:val="clear" w:color="auto" w:fill="B2D4F0" w:themeFill="accent5" w:themeFillTint="7F"/>
      </w:tcPr>
    </w:tblStylePr>
    <w:tblStylePr w:type="band1Horz">
      <w:tblPr/>
      <w:tcPr>
        <w:tcBorders>
          <w:insideH w:val="single" w:sz="6" w:space="0" w:color="66AAE2" w:themeColor="accent5"/>
          <w:insideV w:val="single" w:sz="6" w:space="0" w:color="66AAE2" w:themeColor="accent5"/>
        </w:tcBorders>
        <w:shd w:val="clear" w:color="auto" w:fill="B2D4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cPr>
      <w:shd w:val="clear" w:color="auto" w:fill="FBE9D8" w:themeFill="accent6" w:themeFillTint="3F"/>
    </w:tcPr>
    <w:tblStylePr w:type="firstRow">
      <w:rPr>
        <w:b/>
        <w:bCs/>
        <w:color w:val="232222" w:themeColor="text1"/>
      </w:rPr>
      <w:tblPr/>
      <w:tcPr>
        <w:shd w:val="clear" w:color="auto" w:fill="FDF6EF"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EEE0" w:themeFill="accent6" w:themeFillTint="33"/>
      </w:tcPr>
    </w:tblStylePr>
    <w:tblStylePr w:type="band1Vert">
      <w:tblPr/>
      <w:tcPr>
        <w:shd w:val="clear" w:color="auto" w:fill="F8D4B2" w:themeFill="accent6" w:themeFillTint="7F"/>
      </w:tcPr>
    </w:tblStylePr>
    <w:tblStylePr w:type="band1Horz">
      <w:tblPr/>
      <w:tcPr>
        <w:tcBorders>
          <w:insideH w:val="single" w:sz="6" w:space="0" w:color="F2AB66" w:themeColor="accent6"/>
          <w:insideV w:val="single" w:sz="6" w:space="0" w:color="F2AB66" w:themeColor="accent6"/>
        </w:tcBorders>
        <w:shd w:val="clear" w:color="auto" w:fill="F8D4B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2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2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A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A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4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4F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AB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AB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4B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4B2"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2CE" w:themeColor="accent1"/>
        <w:bottom w:val="single" w:sz="8" w:space="0" w:color="0072CE" w:themeColor="accent1"/>
      </w:tblBorders>
    </w:tbl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201547"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tblStylePr w:type="band1Vert">
      <w:tblPr/>
      <w:tcPr>
        <w:shd w:val="clear" w:color="auto" w:fill="B3DDFF" w:themeFill="accent1" w:themeFillTint="3F"/>
      </w:tcPr>
    </w:tblStylePr>
    <w:tblStylePr w:type="band1Horz">
      <w:tblPr/>
      <w:tcPr>
        <w:shd w:val="clear" w:color="auto" w:fill="B3DD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EA7200" w:themeColor="accent2"/>
        <w:bottom w:val="single" w:sz="8" w:space="0" w:color="EA7200" w:themeColor="accent2"/>
      </w:tblBorders>
    </w:tblPr>
    <w:tblStylePr w:type="firstRow">
      <w:rPr>
        <w:rFonts w:asciiTheme="majorHAnsi" w:eastAsiaTheme="majorEastAsia" w:hAnsiTheme="majorHAnsi" w:cstheme="majorBidi"/>
      </w:rPr>
      <w:tblPr/>
      <w:tcPr>
        <w:tcBorders>
          <w:top w:val="nil"/>
          <w:bottom w:val="single" w:sz="8" w:space="0" w:color="EA7200" w:themeColor="accent2"/>
        </w:tcBorders>
      </w:tcPr>
    </w:tblStylePr>
    <w:tblStylePr w:type="lastRow">
      <w:rPr>
        <w:b/>
        <w:bCs/>
        <w:color w:val="201547" w:themeColor="text2"/>
      </w:rPr>
      <w:tblPr/>
      <w:tcPr>
        <w:tcBorders>
          <w:top w:val="single" w:sz="8" w:space="0" w:color="EA7200" w:themeColor="accent2"/>
          <w:bottom w:val="single" w:sz="8" w:space="0" w:color="EA7200" w:themeColor="accent2"/>
        </w:tcBorders>
      </w:tcPr>
    </w:tblStylePr>
    <w:tblStylePr w:type="firstCol">
      <w:rPr>
        <w:b/>
        <w:bCs/>
      </w:rPr>
    </w:tblStylePr>
    <w:tblStylePr w:type="lastCol">
      <w:rPr>
        <w:b/>
        <w:bCs/>
      </w:rPr>
      <w:tblPr/>
      <w:tcPr>
        <w:tcBorders>
          <w:top w:val="single" w:sz="8" w:space="0" w:color="EA7200" w:themeColor="accent2"/>
          <w:bottom w:val="single" w:sz="8" w:space="0" w:color="EA7200" w:themeColor="accent2"/>
        </w:tcBorders>
      </w:tcPr>
    </w:tblStylePr>
    <w:tblStylePr w:type="band1Vert">
      <w:tblPr/>
      <w:tcPr>
        <w:shd w:val="clear" w:color="auto" w:fill="FFDBBA" w:themeFill="accent2" w:themeFillTint="3F"/>
      </w:tcPr>
    </w:tblStylePr>
    <w:tblStylePr w:type="band1Horz">
      <w:tblPr/>
      <w:tcPr>
        <w:shd w:val="clear" w:color="auto" w:fill="FFDBB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AAE2" w:themeColor="accent5"/>
        <w:bottom w:val="single" w:sz="8" w:space="0" w:color="66AAE2" w:themeColor="accent5"/>
      </w:tblBorders>
    </w:tblPr>
    <w:tblStylePr w:type="firstRow">
      <w:rPr>
        <w:rFonts w:asciiTheme="majorHAnsi" w:eastAsiaTheme="majorEastAsia" w:hAnsiTheme="majorHAnsi" w:cstheme="majorBidi"/>
      </w:rPr>
      <w:tblPr/>
      <w:tcPr>
        <w:tcBorders>
          <w:top w:val="nil"/>
          <w:bottom w:val="single" w:sz="8" w:space="0" w:color="66AAE2" w:themeColor="accent5"/>
        </w:tcBorders>
      </w:tcPr>
    </w:tblStylePr>
    <w:tblStylePr w:type="lastRow">
      <w:rPr>
        <w:b/>
        <w:bCs/>
        <w:color w:val="201547" w:themeColor="text2"/>
      </w:rPr>
      <w:tblPr/>
      <w:tcPr>
        <w:tcBorders>
          <w:top w:val="single" w:sz="8" w:space="0" w:color="66AAE2" w:themeColor="accent5"/>
          <w:bottom w:val="single" w:sz="8" w:space="0" w:color="66AAE2" w:themeColor="accent5"/>
        </w:tcBorders>
      </w:tcPr>
    </w:tblStylePr>
    <w:tblStylePr w:type="firstCol">
      <w:rPr>
        <w:b/>
        <w:bCs/>
      </w:rPr>
    </w:tblStylePr>
    <w:tblStylePr w:type="lastCol">
      <w:rPr>
        <w:b/>
        <w:bCs/>
      </w:rPr>
      <w:tblPr/>
      <w:tcPr>
        <w:tcBorders>
          <w:top w:val="single" w:sz="8" w:space="0" w:color="66AAE2" w:themeColor="accent5"/>
          <w:bottom w:val="single" w:sz="8" w:space="0" w:color="66AAE2" w:themeColor="accent5"/>
        </w:tcBorders>
      </w:tcPr>
    </w:tblStylePr>
    <w:tblStylePr w:type="band1Vert">
      <w:tblPr/>
      <w:tcPr>
        <w:shd w:val="clear" w:color="auto" w:fill="D9E9F7" w:themeFill="accent5" w:themeFillTint="3F"/>
      </w:tcPr>
    </w:tblStylePr>
    <w:tblStylePr w:type="band1Horz">
      <w:tblPr/>
      <w:tcPr>
        <w:shd w:val="clear" w:color="auto" w:fill="D9E9F7"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F2AB66" w:themeColor="accent6"/>
        <w:bottom w:val="single" w:sz="8" w:space="0" w:color="F2AB66" w:themeColor="accent6"/>
      </w:tblBorders>
    </w:tblPr>
    <w:tblStylePr w:type="firstRow">
      <w:rPr>
        <w:rFonts w:asciiTheme="majorHAnsi" w:eastAsiaTheme="majorEastAsia" w:hAnsiTheme="majorHAnsi" w:cstheme="majorBidi"/>
      </w:rPr>
      <w:tblPr/>
      <w:tcPr>
        <w:tcBorders>
          <w:top w:val="nil"/>
          <w:bottom w:val="single" w:sz="8" w:space="0" w:color="F2AB66" w:themeColor="accent6"/>
        </w:tcBorders>
      </w:tcPr>
    </w:tblStylePr>
    <w:tblStylePr w:type="lastRow">
      <w:rPr>
        <w:b/>
        <w:bCs/>
        <w:color w:val="201547" w:themeColor="text2"/>
      </w:rPr>
      <w:tblPr/>
      <w:tcPr>
        <w:tcBorders>
          <w:top w:val="single" w:sz="8" w:space="0" w:color="F2AB66" w:themeColor="accent6"/>
          <w:bottom w:val="single" w:sz="8" w:space="0" w:color="F2AB66" w:themeColor="accent6"/>
        </w:tcBorders>
      </w:tcPr>
    </w:tblStylePr>
    <w:tblStylePr w:type="firstCol">
      <w:rPr>
        <w:b/>
        <w:bCs/>
      </w:rPr>
    </w:tblStylePr>
    <w:tblStylePr w:type="lastCol">
      <w:rPr>
        <w:b/>
        <w:bCs/>
      </w:rPr>
      <w:tblPr/>
      <w:tcPr>
        <w:tcBorders>
          <w:top w:val="single" w:sz="8" w:space="0" w:color="F2AB66" w:themeColor="accent6"/>
          <w:bottom w:val="single" w:sz="8" w:space="0" w:color="F2AB66" w:themeColor="accent6"/>
        </w:tcBorders>
      </w:tcPr>
    </w:tblStylePr>
    <w:tblStylePr w:type="band1Vert">
      <w:tblPr/>
      <w:tcPr>
        <w:shd w:val="clear" w:color="auto" w:fill="FBE9D8" w:themeFill="accent6" w:themeFillTint="3F"/>
      </w:tcPr>
    </w:tblStylePr>
    <w:tblStylePr w:type="band1Horz">
      <w:tblPr/>
      <w:tcPr>
        <w:shd w:val="clear" w:color="auto" w:fill="FBE9D8"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rPr>
        <w:sz w:val="24"/>
        <w:szCs w:val="24"/>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tblPr/>
      <w:tcPr>
        <w:tcBorders>
          <w:top w:val="single" w:sz="8" w:space="0" w:color="EA72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200" w:themeColor="accent2"/>
          <w:insideH w:val="nil"/>
          <w:insideV w:val="nil"/>
        </w:tcBorders>
        <w:shd w:val="clear" w:color="auto" w:fill="FFFFFF" w:themeFill="background1"/>
      </w:tcPr>
    </w:tblStylePr>
    <w:tblStylePr w:type="lastCol">
      <w:tblPr/>
      <w:tcPr>
        <w:tcBorders>
          <w:top w:val="nil"/>
          <w:left w:val="single" w:sz="8" w:space="0" w:color="EA72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top w:val="nil"/>
          <w:bottom w:val="nil"/>
          <w:insideH w:val="nil"/>
          <w:insideV w:val="nil"/>
        </w:tcBorders>
        <w:shd w:val="clear" w:color="auto" w:fill="FFDB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rPr>
        <w:sz w:val="24"/>
        <w:szCs w:val="24"/>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tblPr/>
      <w:tcPr>
        <w:tcBorders>
          <w:top w:val="single" w:sz="8" w:space="0" w:color="66AA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AE2" w:themeColor="accent5"/>
          <w:insideH w:val="nil"/>
          <w:insideV w:val="nil"/>
        </w:tcBorders>
        <w:shd w:val="clear" w:color="auto" w:fill="FFFFFF" w:themeFill="background1"/>
      </w:tcPr>
    </w:tblStylePr>
    <w:tblStylePr w:type="lastCol">
      <w:tblPr/>
      <w:tcPr>
        <w:tcBorders>
          <w:top w:val="nil"/>
          <w:left w:val="single" w:sz="8" w:space="0" w:color="66AA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top w:val="nil"/>
          <w:bottom w:val="nil"/>
          <w:insideH w:val="nil"/>
          <w:insideV w:val="nil"/>
        </w:tcBorders>
        <w:shd w:val="clear" w:color="auto" w:fill="D9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rPr>
        <w:sz w:val="24"/>
        <w:szCs w:val="24"/>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tblPr/>
      <w:tcPr>
        <w:tcBorders>
          <w:top w:val="single" w:sz="8" w:space="0" w:color="F2AB6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AB66" w:themeColor="accent6"/>
          <w:insideH w:val="nil"/>
          <w:insideV w:val="nil"/>
        </w:tcBorders>
        <w:shd w:val="clear" w:color="auto" w:fill="FFFFFF" w:themeFill="background1"/>
      </w:tcPr>
    </w:tblStylePr>
    <w:tblStylePr w:type="lastCol">
      <w:tblPr/>
      <w:tcPr>
        <w:tcBorders>
          <w:top w:val="nil"/>
          <w:left w:val="single" w:sz="8" w:space="0" w:color="F2AB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top w:val="nil"/>
          <w:bottom w:val="nil"/>
          <w:insideH w:val="nil"/>
          <w:insideV w:val="nil"/>
        </w:tcBorders>
        <w:shd w:val="clear" w:color="auto" w:fill="FB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tblBorders>
    </w:tblPr>
    <w:tblStylePr w:type="firstRow">
      <w:pPr>
        <w:spacing w:before="0" w:after="0" w:line="240" w:lineRule="auto"/>
      </w:pPr>
      <w:rPr>
        <w:b/>
        <w:bCs/>
        <w:color w:val="FFFFFF" w:themeColor="background1"/>
      </w:rPr>
      <w:tblPr/>
      <w:tcPr>
        <w:tc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shd w:val="clear" w:color="auto" w:fill="EA7200" w:themeFill="accent2"/>
      </w:tcPr>
    </w:tblStylePr>
    <w:tblStylePr w:type="lastRow">
      <w:pPr>
        <w:spacing w:before="0" w:after="0" w:line="240" w:lineRule="auto"/>
      </w:pPr>
      <w:rPr>
        <w:b/>
        <w:bCs/>
      </w:rPr>
      <w:tblPr/>
      <w:tcPr>
        <w:tcBorders>
          <w:top w:val="double" w:sz="6"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A" w:themeFill="accent2" w:themeFillTint="3F"/>
      </w:tcPr>
    </w:tblStylePr>
    <w:tblStylePr w:type="band1Horz">
      <w:tblPr/>
      <w:tcPr>
        <w:tcBorders>
          <w:insideH w:val="nil"/>
          <w:insideV w:val="nil"/>
        </w:tcBorders>
        <w:shd w:val="clear" w:color="auto" w:fill="FFDBB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tblBorders>
    </w:tblPr>
    <w:tblStylePr w:type="firstRow">
      <w:pPr>
        <w:spacing w:before="0" w:after="0" w:line="240" w:lineRule="auto"/>
      </w:pPr>
      <w:rPr>
        <w:b/>
        <w:bCs/>
        <w:color w:val="FFFFFF" w:themeColor="background1"/>
      </w:rPr>
      <w:tblPr/>
      <w:tcPr>
        <w:tc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shd w:val="clear" w:color="auto" w:fill="66AAE2" w:themeFill="accent5"/>
      </w:tcPr>
    </w:tblStylePr>
    <w:tblStylePr w:type="lastRow">
      <w:pPr>
        <w:spacing w:before="0" w:after="0" w:line="240" w:lineRule="auto"/>
      </w:pPr>
      <w:rPr>
        <w:b/>
        <w:bCs/>
      </w:rPr>
      <w:tblPr/>
      <w:tcPr>
        <w:tcBorders>
          <w:top w:val="double" w:sz="6"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9F7" w:themeFill="accent5" w:themeFillTint="3F"/>
      </w:tcPr>
    </w:tblStylePr>
    <w:tblStylePr w:type="band1Horz">
      <w:tblPr/>
      <w:tcPr>
        <w:tcBorders>
          <w:insideH w:val="nil"/>
          <w:insideV w:val="nil"/>
        </w:tcBorders>
        <w:shd w:val="clear" w:color="auto" w:fill="D9E9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tblBorders>
    </w:tblPr>
    <w:tblStylePr w:type="firstRow">
      <w:pPr>
        <w:spacing w:before="0" w:after="0" w:line="240" w:lineRule="auto"/>
      </w:pPr>
      <w:rPr>
        <w:b/>
        <w:bCs/>
        <w:color w:val="FFFFFF" w:themeColor="background1"/>
      </w:rPr>
      <w:tblPr/>
      <w:tcPr>
        <w:tc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shd w:val="clear" w:color="auto" w:fill="F2AB66" w:themeFill="accent6"/>
      </w:tcPr>
    </w:tblStylePr>
    <w:tblStylePr w:type="lastRow">
      <w:pPr>
        <w:spacing w:before="0" w:after="0" w:line="240" w:lineRule="auto"/>
      </w:pPr>
      <w:rPr>
        <w:b/>
        <w:bCs/>
      </w:rPr>
      <w:tblPr/>
      <w:tcPr>
        <w:tcBorders>
          <w:top w:val="double" w:sz="6"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9D8" w:themeFill="accent6" w:themeFillTint="3F"/>
      </w:tcPr>
    </w:tblStylePr>
    <w:tblStylePr w:type="band1Horz">
      <w:tblPr/>
      <w:tcPr>
        <w:tcBorders>
          <w:insideH w:val="nil"/>
          <w:insideV w:val="nil"/>
        </w:tcBorders>
        <w:shd w:val="clear" w:color="auto" w:fill="FBE9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2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200" w:themeFill="accent2"/>
      </w:tcPr>
    </w:tblStylePr>
    <w:tblStylePr w:type="lastCol">
      <w:rPr>
        <w:b/>
        <w:bCs/>
        <w:color w:val="FFFFFF" w:themeColor="background1"/>
      </w:rPr>
      <w:tblPr/>
      <w:tcPr>
        <w:tcBorders>
          <w:left w:val="nil"/>
          <w:right w:val="nil"/>
          <w:insideH w:val="nil"/>
          <w:insideV w:val="nil"/>
        </w:tcBorders>
        <w:shd w:val="clear" w:color="auto" w:fill="EA72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A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AE2" w:themeFill="accent5"/>
      </w:tcPr>
    </w:tblStylePr>
    <w:tblStylePr w:type="lastCol">
      <w:rPr>
        <w:b/>
        <w:bCs/>
        <w:color w:val="FFFFFF" w:themeColor="background1"/>
      </w:rPr>
      <w:tblPr/>
      <w:tcPr>
        <w:tcBorders>
          <w:left w:val="nil"/>
          <w:right w:val="nil"/>
          <w:insideH w:val="nil"/>
          <w:insideV w:val="nil"/>
        </w:tcBorders>
        <w:shd w:val="clear" w:color="auto" w:fill="66AA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A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AB66" w:themeFill="accent6"/>
      </w:tcPr>
    </w:tblStylePr>
    <w:tblStylePr w:type="lastCol">
      <w:rPr>
        <w:b/>
        <w:bCs/>
        <w:color w:val="FFFFFF" w:themeColor="background1"/>
      </w:rPr>
      <w:tblPr/>
      <w:tcPr>
        <w:tcBorders>
          <w:left w:val="nil"/>
          <w:right w:val="nil"/>
          <w:insideH w:val="nil"/>
          <w:insideV w:val="nil"/>
        </w:tcBorders>
        <w:shd w:val="clear" w:color="auto" w:fill="F2AB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B23ED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72CE" w:themeFill="accent1"/>
      </w:tcPr>
    </w:tblStylePr>
    <w:tblStylePr w:type="firstCol">
      <w:tblPr/>
      <w:tcPr>
        <w:shd w:val="clear" w:color="auto" w:fill="FFFFFF" w:themeFill="background1"/>
      </w:tcPr>
    </w:tblStylePr>
    <w:tblStylePr w:type="band1Vert">
      <w:tblPr/>
      <w:tcPr>
        <w:shd w:val="clear" w:color="auto" w:fill="CCE3F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72CE" w:themeColor="accent1"/>
        <w:left w:val="single" w:sz="4" w:space="12" w:color="0072CE" w:themeColor="accent1"/>
        <w:bottom w:val="single" w:sz="4" w:space="14" w:color="0072CE" w:themeColor="accent1"/>
        <w:right w:val="single" w:sz="4" w:space="12" w:color="0072CE" w:themeColor="accent1"/>
      </w:pBdr>
      <w:shd w:val="clear" w:color="auto" w:fill="0072CE"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https://www.vic.gov.au/fuel-safety"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service.vic.gov.au/find-services/transport-and-driving/servo-save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delwpvicgovau.sharepoint.com/Users/fionadurante/Downloads/deeca.vic.gov.au"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delwpvicgovau.sharepoint.com/Users/fionadurante/Downloads/deeca.vic.gov.au"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vic.gov.au/fuel-suppl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E3F5"/>
      </a:lt2>
      <a:accent1>
        <a:srgbClr val="0072CE"/>
      </a:accent1>
      <a:accent2>
        <a:srgbClr val="EA7200"/>
      </a:accent2>
      <a:accent3>
        <a:srgbClr val="00B2A9"/>
      </a:accent3>
      <a:accent4>
        <a:srgbClr val="201547"/>
      </a:accent4>
      <a:accent5>
        <a:srgbClr val="66AAE2"/>
      </a:accent5>
      <a:accent6>
        <a:srgbClr val="F2AB66"/>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FBFF4F45BBF41BDA1A7BFDC7C20FC" ma:contentTypeVersion="25" ma:contentTypeDescription="Create a new document." ma:contentTypeScope="" ma:versionID="bbab4ca9f9a3ee8409186f9904e7e586">
  <xsd:schema xmlns:xsd="http://www.w3.org/2001/XMLSchema" xmlns:xs="http://www.w3.org/2001/XMLSchema" xmlns:p="http://schemas.microsoft.com/office/2006/metadata/properties" xmlns:ns2="a5f32de4-e402-4188-b034-e71ca7d22e54" xmlns:ns3="225c9672-6851-4819-b602-ef532de55260" xmlns:ns4="a28b7602-4cf2-45e4-91e4-10072c5f2efd" xmlns:ns5="9fd47c19-1c4a-4d7d-b342-c10cef269344" targetNamespace="http://schemas.microsoft.com/office/2006/metadata/properties" ma:root="true" ma:fieldsID="c647bfba313548c5c50f1523bcdc70e1" ns2:_="" ns3:_="" ns4:_="" ns5:_="">
    <xsd:import namespace="a5f32de4-e402-4188-b034-e71ca7d22e54"/>
    <xsd:import namespace="225c9672-6851-4819-b602-ef532de55260"/>
    <xsd:import namespace="a28b7602-4cf2-45e4-91e4-10072c5f2efd"/>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MeetingDate"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5c9672-6851-4819-b602-ef532de552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etingDate" ma:index="24" nillable="true" ma:displayName="Meeting Date" ma:format="DateOnly" ma:internalName="Meeting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b7602-4cf2-45e4-91e4-10072c5f2e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60140166-933a-4b7e-9d2d-116f687381bd}" ma:internalName="TaxCatchAll" ma:showField="CatchAllData" ma:web="a28b7602-4cf2-45e4-91e4-10072c5f2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lcf76f155ced4ddcb4097134ff3c332f xmlns="225c9672-6851-4819-b602-ef532de55260">
      <Terms xmlns="http://schemas.microsoft.com/office/infopath/2007/PartnerControls"/>
    </lcf76f155ced4ddcb4097134ff3c332f>
    <MeetingDate xmlns="225c9672-6851-4819-b602-ef532de5526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655336-115F-4ED8-AA09-D1B981A8C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225c9672-6851-4819-b602-ef532de55260"/>
    <ds:schemaRef ds:uri="a28b7602-4cf2-45e4-91e4-10072c5f2efd"/>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A0421-578D-479E-B637-03B5CD72ECF7}">
  <ds:schemaRefs>
    <ds:schemaRef ds:uri="http://schemas.microsoft.com/sharepoint/events"/>
  </ds:schemaRefs>
</ds:datastoreItem>
</file>

<file path=customXml/itemProps4.xml><?xml version="1.0" encoding="utf-8"?>
<ds:datastoreItem xmlns:ds="http://schemas.openxmlformats.org/officeDocument/2006/customXml" ds:itemID="{BCFABBF0-0631-4425-8316-AF0A01ACFB0F}">
  <ds:schemaRef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 ds:uri="9fd47c19-1c4a-4d7d-b342-c10cef269344"/>
    <ds:schemaRef ds:uri="a28b7602-4cf2-45e4-91e4-10072c5f2efd"/>
    <ds:schemaRef ds:uri="225c9672-6851-4819-b602-ef532de55260"/>
    <ds:schemaRef ds:uri="a5f32de4-e402-4188-b034-e71ca7d22e54"/>
    <ds:schemaRef ds:uri="http://purl.org/dc/elements/1.1/"/>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16C3D387-7E87-45FC-9F21-A83A848BD0E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3404</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over two to three lines unless the subtitle is not in use</vt:lpstr>
      <vt:lpstr>Title over two to three lines unless the subtitle is not in use</vt:lpstr>
    </vt:vector>
  </TitlesOfParts>
  <Manager/>
  <Company/>
  <LinksUpToDate>false</LinksUpToDate>
  <CharactersWithSpaces>3994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Nguồn cung cấp nhiên liệu</dc:title>
  <dc:subject/>
  <dc:creator>DEECA</dc:creator>
  <cp:keywords/>
  <dc:description/>
  <cp:lastModifiedBy>Zarina Coetzee (DEECA)</cp:lastModifiedBy>
  <cp:revision>2</cp:revision>
  <cp:lastPrinted>2026-05-04T05:44:00Z</cp:lastPrinted>
  <dcterms:created xsi:type="dcterms:W3CDTF">2026-05-11T22:56:00Z</dcterms:created>
  <dcterms:modified xsi:type="dcterms:W3CDTF">2026-05-11T22:56:00Z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cy">
    <vt:i4>1</vt:i4>
  </property>
  <property fmtid="{D5CDD505-2E9C-101B-9397-08002B2CF9AE}" pid="3" name="Brand type">
    <vt:lpwstr>DEECA Branded</vt:lpwstr>
  </property>
  <property fmtid="{D5CDD505-2E9C-101B-9397-08002B2CF9AE}" pid="4" name="ComplianceAssetId">
    <vt:lpwstr/>
  </property>
  <property fmtid="{D5CDD505-2E9C-101B-9397-08002B2CF9AE}" pid="5" name="ContentTypeId">
    <vt:lpwstr>0x010100B48FBFF4F45BBF41BDA1A7BFDC7C20FC</vt:lpwstr>
  </property>
  <property fmtid="{D5CDD505-2E9C-101B-9397-08002B2CF9AE}" pid="6" name="Dissemination Limiting Marker">
    <vt:i4>2</vt:i4>
  </property>
  <property fmtid="{D5CDD505-2E9C-101B-9397-08002B2CF9AE}" pid="7" name="Division">
    <vt:i4>5</vt:i4>
  </property>
  <property fmtid="{D5CDD505-2E9C-101B-9397-08002B2CF9AE}" pid="8" name="docLang">
    <vt:lpwstr>en</vt:lpwstr>
  </property>
  <property fmtid="{D5CDD505-2E9C-101B-9397-08002B2CF9AE}" pid="9" name="ece32f50ba964e1fbf627a9d83fe6c01">
    <vt:lpwstr>Department of Environment, Land, Water and Planning|607a3f87-1228-4cd9-82a5-076aa8776274</vt:lpwstr>
  </property>
  <property fmtid="{D5CDD505-2E9C-101B-9397-08002B2CF9AE}" pid="10" name="fb3179c379644f499d7166d0c985669b">
    <vt:lpwstr>FOUO|955eb6fc-b35a-4808-8aa5-31e514fa3f26</vt:lpwstr>
  </property>
  <property fmtid="{D5CDD505-2E9C-101B-9397-08002B2CF9AE}" pid="11" name="Language">
    <vt:lpwstr>English</vt:lpwstr>
  </property>
  <property fmtid="{D5CDD505-2E9C-101B-9397-08002B2CF9AE}" pid="12" name="MediaServiceImageTags">
    <vt:lpwstr/>
  </property>
  <property fmtid="{D5CDD505-2E9C-101B-9397-08002B2CF9AE}" pid="13" name="MSIP_Label_4257e2ab-f512-40e2-9c9a-c64247360765_ActionId">
    <vt:lpwstr>15d7d8ba-6e73-4c67-9ef1-dd7ab7778591</vt:lpwstr>
  </property>
  <property fmtid="{D5CDD505-2E9C-101B-9397-08002B2CF9AE}" pid="14" name="MSIP_Label_4257e2ab-f512-40e2-9c9a-c64247360765_ContentBits">
    <vt:lpwstr>2</vt:lpwstr>
  </property>
  <property fmtid="{D5CDD505-2E9C-101B-9397-08002B2CF9AE}" pid="15" name="MSIP_Label_4257e2ab-f512-40e2-9c9a-c64247360765_Enabled">
    <vt:lpwstr>true</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etDate">
    <vt:lpwstr>2023-05-02T08:24:03Z</vt:lpwstr>
  </property>
  <property fmtid="{D5CDD505-2E9C-101B-9397-08002B2CF9AE}" pid="19" name="MSIP_Label_4257e2ab-f512-40e2-9c9a-c64247360765_SiteId">
    <vt:lpwstr>e8bdd6f7-fc18-4e48-a554-7f547927223b</vt:lpwstr>
  </property>
  <property fmtid="{D5CDD505-2E9C-101B-9397-08002B2CF9AE}" pid="20" name="n771d69a070c4babbf278c67c8a2b859">
    <vt:lpwstr>Information Services|30448c83-753c-4662-9f56-9cde52d6c172</vt:lpwstr>
  </property>
  <property fmtid="{D5CDD505-2E9C-101B-9397-08002B2CF9AE}" pid="21" name="Order">
    <vt:i4>54200</vt:i4>
  </property>
  <property fmtid="{D5CDD505-2E9C-101B-9397-08002B2CF9AE}" pid="22" name="pd01c257034b4e86b1f58279a3bd54c6">
    <vt:lpwstr>Unclassified|7fa379f4-4aba-4692-ab80-7d39d3a23cf4</vt:lpwstr>
  </property>
  <property fmtid="{D5CDD505-2E9C-101B-9397-08002B2CF9AE}" pid="23" name="Security Classification">
    <vt:i4>3</vt:i4>
  </property>
  <property fmtid="{D5CDD505-2E9C-101B-9397-08002B2CF9AE}" pid="24" name="TemplateUrl">
    <vt:lpwstr/>
  </property>
  <property fmtid="{D5CDD505-2E9C-101B-9397-08002B2CF9AE}" pid="25" name="TriggerFlowInfo">
    <vt:lpwstr/>
  </property>
  <property fmtid="{D5CDD505-2E9C-101B-9397-08002B2CF9AE}" pid="26" name="xd_ProgID">
    <vt:lpwstr/>
  </property>
  <property fmtid="{D5CDD505-2E9C-101B-9397-08002B2CF9AE}" pid="27" name="xd_Signature">
    <vt:bool>false</vt:bool>
  </property>
  <property fmtid="{D5CDD505-2E9C-101B-9397-08002B2CF9AE}" pid="28" name="xFooterSubtitle">
    <vt:lpwstr>Subtitle over two to three lines. Do not allow text to go below the navy header background or overlap graphics on the right</vt:lpwstr>
  </property>
  <property fmtid="{D5CDD505-2E9C-101B-9397-08002B2CF9AE}" pid="29" name="xFooterTitle">
    <vt:lpwstr>Title over two to three lines unless the subtitle is not in use</vt:lpwstr>
  </property>
  <property fmtid="{D5CDD505-2E9C-101B-9397-08002B2CF9AE}" pid="30" name="_ExtendedDescription">
    <vt:lpwstr/>
  </property>
  <property fmtid="{D5CDD505-2E9C-101B-9397-08002B2CF9AE}" pid="31" name="GrammarlyDocumentId">
    <vt:lpwstr>e1f3d4e2-8955-4a42-ac4c-e6500ce60269</vt:lpwstr>
  </property>
</Properties>
</file>