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body>
    <w:bookmarkStart w:name="_Toc442780672" w:id="0"/>
    <w:bookmarkStart w:name="_Toc201223459" w:id="1"/>
    <w:p w:rsidRPr="00EE7706" w:rsidR="006C646E" w:rsidP="006C646E" w:rsidRDefault="006C646E" w14:paraId="3A67E584" w14:textId="77777777">
      <w:pPr>
        <w:pStyle w:val="Title"/>
        <w:spacing w:before="120"/>
        <w:ind w:left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6DA2FD" wp14:editId="4C12822D">
                <wp:simplePos x="0" y="0"/>
                <wp:positionH relativeFrom="column">
                  <wp:posOffset>-594360</wp:posOffset>
                </wp:positionH>
                <wp:positionV relativeFrom="paragraph">
                  <wp:posOffset>-529921</wp:posOffset>
                </wp:positionV>
                <wp:extent cx="5200762" cy="2962179"/>
                <wp:effectExtent l="0" t="0" r="0" b="0"/>
                <wp:wrapNone/>
                <wp:docPr id="1" name="Page bann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762" cy="2962179"/>
                          <a:chOff x="0" y="0"/>
                          <a:chExt cx="5200762" cy="2962179"/>
                        </a:xfrm>
                      </wpg:grpSpPr>
                      <wps:wsp>
                        <wps:cNvPr id="10" name="Shape 2"/>
                        <wps:cNvSpPr/>
                        <wps:spPr>
                          <a:xfrm>
                            <a:off x="0" y="10633"/>
                            <a:ext cx="5200762" cy="2951546"/>
                          </a:xfrm>
                          <a:custGeom>
                            <a:avLst/>
                            <a:gdLst>
                              <a:gd name="connsiteX0" fmla="*/ 3875056 w 3875055"/>
                              <a:gd name="connsiteY0" fmla="*/ 2201513 h 2201513"/>
                              <a:gd name="connsiteX1" fmla="*/ 2834449 w 3875055"/>
                              <a:gd name="connsiteY1" fmla="*/ 0 h 2201513"/>
                              <a:gd name="connsiteX2" fmla="*/ 0 w 3875055"/>
                              <a:gd name="connsiteY2" fmla="*/ 0 h 2201513"/>
                              <a:gd name="connsiteX3" fmla="*/ 0 w 3875055"/>
                              <a:gd name="connsiteY3" fmla="*/ 2201513 h 2201513"/>
                              <a:gd name="connsiteX4" fmla="*/ 3875056 w 3875055"/>
                              <a:gd name="connsiteY4" fmla="*/ 2201513 h 22015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875055" h="2201513">
                                <a:moveTo>
                                  <a:pt x="3875056" y="2201513"/>
                                </a:moveTo>
                                <a:lnTo>
                                  <a:pt x="2834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1513"/>
                                </a:lnTo>
                                <a:lnTo>
                                  <a:pt x="3875056" y="2201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hape 1"/>
                        <wps:cNvSpPr/>
                        <wps:spPr>
                          <a:xfrm>
                            <a:off x="0" y="0"/>
                            <a:ext cx="4229846" cy="2697677"/>
                          </a:xfrm>
                          <a:custGeom>
                            <a:avLst/>
                            <a:gdLst>
                              <a:gd name="connsiteX0" fmla="*/ 3151632 w 3151632"/>
                              <a:gd name="connsiteY0" fmla="*/ 2012156 h 2012156"/>
                              <a:gd name="connsiteX1" fmla="*/ 3151632 w 3151632"/>
                              <a:gd name="connsiteY1" fmla="*/ 0 h 2012156"/>
                              <a:gd name="connsiteX2" fmla="*/ 0 w 3151632"/>
                              <a:gd name="connsiteY2" fmla="*/ 0 h 2012156"/>
                              <a:gd name="connsiteX3" fmla="*/ 0 w 3151632"/>
                              <a:gd name="connsiteY3" fmla="*/ 1112520 h 2012156"/>
                              <a:gd name="connsiteX4" fmla="*/ 425291 w 3151632"/>
                              <a:gd name="connsiteY4" fmla="*/ 2012156 h 2012156"/>
                              <a:gd name="connsiteX5" fmla="*/ 3151632 w 3151632"/>
                              <a:gd name="connsiteY5" fmla="*/ 2012156 h 20121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151632" h="2012156">
                                <a:moveTo>
                                  <a:pt x="3151632" y="2012156"/>
                                </a:moveTo>
                                <a:lnTo>
                                  <a:pt x="31516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2520"/>
                                </a:lnTo>
                                <a:lnTo>
                                  <a:pt x="425291" y="2012156"/>
                                </a:lnTo>
                                <a:lnTo>
                                  <a:pt x="3151632" y="2012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Line"/>
                        <wps:cNvCnPr/>
                        <wps:spPr>
                          <a:xfrm flipV="1">
                            <a:off x="2849526" y="1582036"/>
                            <a:ext cx="990765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dec="http://schemas.microsoft.com/office/drawing/2017/decorative" xmlns:a="http://schemas.openxmlformats.org/drawingml/2006/main">
            <w:pict w14:anchorId="136B5C52">
              <v:group id="Page banner" style="position:absolute;margin-left:-46.8pt;margin-top:-41.75pt;width:409.5pt;height:233.25pt;z-index:-251657216" alt="&quot;&quot;" coordsize="52007,29621" o:spid="_x0000_s1026" w14:anchorId="369AA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">
                <v:shape id="Shape 2" style="position:absolute;top:106;width:52007;height:29515;visibility:visible;mso-wrap-style:square;v-text-anchor:middle" coordsize="3875055,2201513" o:spid="_x0000_s1027" fillcolor="#5bbd74 [3204]" stroked="f" path="m3875056,2201513l2834449,,,,,2201513r38750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">
                  <v:stroke joinstyle="miter"/>
                  <v:path arrowok="t" o:connecttype="custom" o:connectlocs="5200763,2951546;3804151,0;0,0;0,2951546;5200763,2951546" o:connectangles="0,0,0,0,0"/>
                </v:shape>
                <v:shape id="Shape 1" style="position:absolute;width:42298;height:26976;visibility:visible;mso-wrap-style:square;v-text-anchor:middle" coordsize="3151632,2012156" o:spid="_x0000_s1028" fillcolor="#232b39 [3213]" stroked="f" path="m3151632,2012156l3151632,,,,,1112520r425291,899636l3151632,201215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">
                  <v:stroke joinstyle="miter"/>
                  <v:path arrowok="t" o:connecttype="custom" o:connectlocs="4229846,2697677;4229846,0;0,0;0,1491544;570789,2697677;4229846,2697677" o:connectangles="0,0,0,0,0,0"/>
                </v:shape>
                <v:line id="Line" style="position:absolute;flip:y;visibility:visible;mso-wrap-style:square" o:spid="_x0000_s1029" strokecolor="#5bbd74 [3204]" strokeweight="4.5pt" o:connectortype="straight" from="28495,15820" to="38402,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"/>
              </v:group>
            </w:pict>
          </mc:Fallback>
        </mc:AlternateContent>
      </w:r>
      <w:r w:rsidRPr="00387276">
        <w:t>Smarter Permitting</w:t>
      </w:r>
    </w:p>
    <w:p w:rsidRPr="00125514" w:rsidR="006C646E" w:rsidP="006C646E" w:rsidRDefault="006C646E" w14:paraId="3EDCCCE0" w14:textId="77777777">
      <w:pPr>
        <w:pStyle w:val="Subtitle"/>
      </w:pPr>
      <w:r w:rsidRPr="00387276">
        <w:t>Opportunities for Councils</w:t>
      </w:r>
    </w:p>
    <w:p w:rsidRPr="007B141C" w:rsidR="006C646E" w:rsidP="006C646E" w:rsidRDefault="006C646E" w14:paraId="37AC71A3" w14:textId="77777777">
      <w:pPr>
        <w:pStyle w:val="CM"/>
        <w:shd w:val="clear" w:color="auto" w:fill="232B39" w:themeFill="text1"/>
        <w:spacing w:after="1800"/>
      </w:pPr>
    </w:p>
    <w:p w:rsidR="006C646E" w:rsidP="006C646E" w:rsidRDefault="006C646E" w14:paraId="6D903FE5" w14:textId="77777777">
      <w:pPr>
        <w:pStyle w:val="Heading1"/>
        <w:sectPr w:rsidR="006C646E" w:rsidSect="006C646E">
          <w:footerReference w:type="default" r:id="rId12"/>
          <w:footerReference w:type="first" r:id="rId13"/>
          <w:pgSz w:w="11906" w:h="16838" w:orient="portrait" w:code="9"/>
          <w:pgMar w:top="810" w:right="936" w:bottom="1728" w:left="936" w:header="450" w:footer="461" w:gutter="0"/>
          <w:cols w:space="708"/>
          <w:titlePg/>
          <w:docGrid w:linePitch="360"/>
        </w:sectPr>
      </w:pPr>
    </w:p>
    <w:bookmarkEnd w:id="0"/>
    <w:bookmarkEnd w:id="1"/>
    <w:p w:rsidRPr="00387276" w:rsidR="006C646E" w:rsidP="006C646E" w:rsidRDefault="006C646E" w14:paraId="51F0318C" w14:textId="77777777">
      <w:r>
        <w:t>S</w:t>
      </w:r>
      <w:r w:rsidRPr="00387276">
        <w:t xml:space="preserve">marter permitting practices </w:t>
      </w:r>
      <w:r>
        <w:t>help councils</w:t>
      </w:r>
      <w:r w:rsidRPr="00387276">
        <w:t xml:space="preserve"> reduce costs, shorten approval times, and improve consistency </w:t>
      </w:r>
      <w:r>
        <w:t>–</w:t>
      </w:r>
      <w:r w:rsidRPr="00387276">
        <w:t xml:space="preserve"> without compromising necessary risk controls</w:t>
      </w:r>
      <w:r>
        <w:t xml:space="preserve"> and community protection</w:t>
      </w:r>
      <w:r w:rsidRPr="00387276">
        <w:t>.</w:t>
      </w:r>
    </w:p>
    <w:p w:rsidRPr="00387276" w:rsidR="006C646E" w:rsidP="006C646E" w:rsidRDefault="006C646E" w14:paraId="06A99D5B" w14:textId="51D35F47">
      <w:r>
        <w:t xml:space="preserve">Practices </w:t>
      </w:r>
      <w:r w:rsidRPr="00387276">
        <w:t xml:space="preserve">have been </w:t>
      </w:r>
      <w:r>
        <w:t>identified</w:t>
      </w:r>
      <w:r w:rsidRPr="00387276">
        <w:t xml:space="preserve"> from engagement with councils, businesses and</w:t>
      </w:r>
      <w:r>
        <w:t xml:space="preserve"> other</w:t>
      </w:r>
      <w:r w:rsidRPr="00387276">
        <w:t xml:space="preserve"> </w:t>
      </w:r>
      <w:r>
        <w:t>better</w:t>
      </w:r>
      <w:r w:rsidRPr="00387276">
        <w:t>-practice guides. The</w:t>
      </w:r>
      <w:r w:rsidR="00D26F1D">
        <w:t>se</w:t>
      </w:r>
      <w:r w:rsidRPr="00387276">
        <w:t xml:space="preserve"> </w:t>
      </w:r>
      <w:r>
        <w:t>reflect proven and</w:t>
      </w:r>
      <w:r w:rsidRPr="00387276">
        <w:t xml:space="preserve"> actionable opportunities for councils to modernise their local law permitting </w:t>
      </w:r>
      <w:r>
        <w:t>practices</w:t>
      </w:r>
      <w:r w:rsidRPr="00387276">
        <w:t xml:space="preserve">, </w:t>
      </w:r>
      <w:r>
        <w:t>build better relationships with</w:t>
      </w:r>
      <w:r w:rsidR="000C4A28">
        <w:t xml:space="preserve"> their </w:t>
      </w:r>
      <w:r w:rsidRPr="00387276">
        <w:t xml:space="preserve">businesses, and </w:t>
      </w:r>
      <w:r>
        <w:t>reduce processing demands on</w:t>
      </w:r>
      <w:r w:rsidRPr="00387276">
        <w:t xml:space="preserve"> council </w:t>
      </w:r>
      <w:r>
        <w:t>staff</w:t>
      </w:r>
      <w:r w:rsidRPr="00387276">
        <w:t>.</w:t>
      </w:r>
    </w:p>
    <w:p w:rsidRPr="009B62DC" w:rsidR="006C646E" w:rsidP="006C646E" w:rsidRDefault="006C646E" w14:paraId="34066933" w14:textId="77777777">
      <w:r w:rsidRPr="00DD738F">
        <w:rPr>
          <w:rFonts w:cs="Calibri" w:asciiTheme="majorHAnsi" w:hAnsiTheme="majorHAnsi"/>
        </w:rPr>
        <w:t>Practices are categorised into four areas:</w:t>
      </w:r>
    </w:p>
    <w:p w:rsidR="006C646E" w:rsidP="006C646E" w:rsidRDefault="006C646E" w14:paraId="74FEABC1" w14:textId="34FAF58B">
      <w:pPr>
        <w:pStyle w:val="Bullet1"/>
      </w:pPr>
      <w:r w:rsidRPr="00DD738F">
        <w:rPr>
          <w:rFonts w:asciiTheme="majorHAnsi" w:hAnsiTheme="majorHAnsi"/>
          <w:bCs/>
        </w:rPr>
        <w:t>Customer service</w:t>
      </w:r>
      <w:r w:rsidRPr="00DD738F">
        <w:rPr>
          <w:rFonts w:asciiTheme="majorHAnsi" w:hAnsiTheme="majorHAnsi"/>
        </w:rPr>
        <w:t>:</w:t>
      </w:r>
      <w:r>
        <w:t xml:space="preserve"> </w:t>
      </w:r>
      <w:r w:rsidR="00B41AD5">
        <w:t>I</w:t>
      </w:r>
      <w:r>
        <w:t>mproving businesses’ permit application experience by providing targeted support.</w:t>
      </w:r>
    </w:p>
    <w:p w:rsidRPr="00DD0C86" w:rsidR="006C646E" w:rsidP="006C646E" w:rsidRDefault="006C646E" w14:paraId="69101055" w14:textId="1AAAABAB">
      <w:pPr>
        <w:pStyle w:val="Bullet1"/>
        <w:rPr>
          <w:b/>
          <w:bCs/>
        </w:rPr>
      </w:pPr>
      <w:r w:rsidRPr="00DD738F">
        <w:rPr>
          <w:rFonts w:asciiTheme="majorHAnsi" w:hAnsiTheme="majorHAnsi"/>
          <w:bCs/>
        </w:rPr>
        <w:t>Streamline processes</w:t>
      </w:r>
      <w:r>
        <w:t xml:space="preserve">: </w:t>
      </w:r>
      <w:r w:rsidR="00575F90">
        <w:t>S</w:t>
      </w:r>
      <w:r>
        <w:t xml:space="preserve">implifying permit processes and requirements to reduce processing demands and confusion. </w:t>
      </w:r>
      <w:r w:rsidRPr="342DFC6B">
        <w:rPr>
          <w:b/>
          <w:bCs/>
        </w:rPr>
        <w:t xml:space="preserve"> </w:t>
      </w:r>
    </w:p>
    <w:p w:rsidRPr="00DD0C86" w:rsidR="006C646E" w:rsidP="006C646E" w:rsidRDefault="006C646E" w14:paraId="284F8B96" w14:textId="20886E41">
      <w:pPr>
        <w:pStyle w:val="Bullet1"/>
        <w:rPr>
          <w:b/>
          <w:bCs/>
        </w:rPr>
      </w:pPr>
      <w:r w:rsidRPr="00DD738F">
        <w:rPr>
          <w:rFonts w:asciiTheme="majorHAnsi" w:hAnsiTheme="majorHAnsi"/>
          <w:bCs/>
        </w:rPr>
        <w:t>Improving digitisation</w:t>
      </w:r>
      <w:r>
        <w:t xml:space="preserve">: </w:t>
      </w:r>
      <w:r w:rsidR="00642A49">
        <w:t>D</w:t>
      </w:r>
      <w:r>
        <w:t>igitising and automating processes to streamline the permit application and approval process, freeing up time.</w:t>
      </w:r>
    </w:p>
    <w:p w:rsidRPr="00DD0C86" w:rsidR="006C646E" w:rsidP="006C646E" w:rsidRDefault="006C646E" w14:paraId="0EAAB2E4" w14:textId="2CFA70C2">
      <w:pPr>
        <w:pStyle w:val="Bullet1"/>
        <w:rPr>
          <w:b/>
          <w:bCs/>
        </w:rPr>
      </w:pPr>
      <w:r w:rsidRPr="00DD738F">
        <w:rPr>
          <w:rFonts w:asciiTheme="majorHAnsi" w:hAnsiTheme="majorHAnsi"/>
          <w:bCs/>
        </w:rPr>
        <w:t>Building capability</w:t>
      </w:r>
      <w:r>
        <w:t xml:space="preserve">: </w:t>
      </w:r>
      <w:r w:rsidR="00434521">
        <w:t>D</w:t>
      </w:r>
      <w:r>
        <w:t xml:space="preserve">eveloping skillsets and enhancing resources available to support the permit process.  </w:t>
      </w:r>
    </w:p>
    <w:p w:rsidRPr="00DD738F" w:rsidR="006C646E" w:rsidP="006C646E" w:rsidRDefault="006C646E" w14:paraId="459D8D8D" w14:textId="77777777">
      <w:pPr>
        <w:rPr>
          <w:rFonts w:cs="Calibri" w:asciiTheme="majorHAnsi" w:hAnsiTheme="majorHAnsi"/>
        </w:rPr>
      </w:pPr>
      <w:r>
        <w:rPr>
          <w:rFonts w:cs="Calibri" w:asciiTheme="majorHAnsi" w:hAnsiTheme="majorHAnsi"/>
          <w:bCs/>
        </w:rPr>
        <w:br w:type="column"/>
      </w:r>
      <w:r w:rsidRPr="00DD738F">
        <w:rPr>
          <w:rFonts w:cs="Calibri" w:asciiTheme="majorHAnsi" w:hAnsiTheme="majorHAnsi"/>
          <w:bCs/>
        </w:rPr>
        <w:t>Councils can use the table to:</w:t>
      </w:r>
    </w:p>
    <w:p w:rsidRPr="00387276" w:rsidR="006C646E" w:rsidP="006C646E" w:rsidRDefault="006C646E" w14:paraId="484C20F4" w14:textId="57F5F37E">
      <w:pPr>
        <w:pStyle w:val="Bullet1"/>
      </w:pPr>
      <w:r w:rsidRPr="00DD738F">
        <w:rPr>
          <w:rFonts w:asciiTheme="majorHAnsi" w:hAnsiTheme="majorHAnsi"/>
          <w:bCs/>
        </w:rPr>
        <w:t>Identify quick wins</w:t>
      </w:r>
      <w:r w:rsidRPr="00387276">
        <w:t>: Choose practices you can implement without requiring local</w:t>
      </w:r>
      <w:r w:rsidR="008B4576">
        <w:t xml:space="preserve"> </w:t>
      </w:r>
      <w:r w:rsidRPr="00387276">
        <w:t>law amendments (e.g. clearer checklists or digital forms).</w:t>
      </w:r>
    </w:p>
    <w:p w:rsidRPr="00387276" w:rsidR="006C646E" w:rsidP="006C646E" w:rsidRDefault="006C646E" w14:paraId="2B991C77" w14:textId="77777777">
      <w:pPr>
        <w:pStyle w:val="Bullet1"/>
      </w:pPr>
      <w:r w:rsidRPr="00DD738F">
        <w:rPr>
          <w:rFonts w:asciiTheme="majorHAnsi" w:hAnsiTheme="majorHAnsi"/>
          <w:bCs/>
        </w:rPr>
        <w:t>Adopt model local laws and permit conditions</w:t>
      </w:r>
      <w:r w:rsidRPr="00387276">
        <w:t xml:space="preserve">: Integrate these practices with model permitting </w:t>
      </w:r>
      <w:r>
        <w:t>guides</w:t>
      </w:r>
      <w:r w:rsidRPr="00387276">
        <w:t xml:space="preserve"> to ensure your local laws are fit-for-purpose, risk-based, and easier for businesses to navigate.</w:t>
      </w:r>
    </w:p>
    <w:p w:rsidRPr="00387276" w:rsidR="006C646E" w:rsidP="006C646E" w:rsidRDefault="006C646E" w14:paraId="2BE5C352" w14:textId="77777777">
      <w:pPr>
        <w:pStyle w:val="Bullet1"/>
      </w:pPr>
      <w:r w:rsidRPr="00DD738F">
        <w:rPr>
          <w:rFonts w:asciiTheme="majorHAnsi" w:hAnsiTheme="majorHAnsi"/>
          <w:bCs/>
        </w:rPr>
        <w:t>Prioritise longer-term reforms</w:t>
      </w:r>
      <w:r w:rsidRPr="00387276">
        <w:t>: Build a roadmap for broader changes, such as risk-based pathways or tiered fee structures, which align with your council’s strategic and resource needs.</w:t>
      </w:r>
    </w:p>
    <w:p w:rsidRPr="00387276" w:rsidR="006C646E" w:rsidP="006C646E" w:rsidRDefault="006C646E" w14:paraId="2882DC35" w14:textId="67786017">
      <w:pPr>
        <w:pStyle w:val="Bullet1"/>
      </w:pPr>
      <w:r w:rsidRPr="00DD738F">
        <w:rPr>
          <w:rFonts w:asciiTheme="majorHAnsi" w:hAnsiTheme="majorHAnsi"/>
          <w:bCs/>
        </w:rPr>
        <w:t>Engage key stakeholders</w:t>
      </w:r>
      <w:r w:rsidRPr="00387276">
        <w:t>: Share the table across teams involved in permitting (e.g.</w:t>
      </w:r>
      <w:r w:rsidR="00B76907">
        <w:rPr>
          <w:rFonts w:ascii="Calibri" w:hAnsi="Calibri"/>
        </w:rPr>
        <w:t> </w:t>
      </w:r>
      <w:r w:rsidRPr="00387276">
        <w:t>assets, traffic, planning, compliance) to align on opportunities and coordinate improvements.</w:t>
      </w:r>
    </w:p>
    <w:p w:rsidR="006C646E" w:rsidP="006C646E" w:rsidRDefault="006C646E" w14:paraId="38614724" w14:textId="77777777"/>
    <w:p w:rsidR="00CA2044" w:rsidP="006C646E" w:rsidRDefault="00CA2044" w14:paraId="08613616" w14:textId="77777777"/>
    <w:p w:rsidR="006C646E" w:rsidP="006C646E" w:rsidRDefault="006C646E" w14:paraId="3F46B8AB" w14:textId="77777777">
      <w:pPr>
        <w:sectPr w:rsidR="006C646E" w:rsidSect="006C646E">
          <w:footerReference w:type="default" r:id="rId14"/>
          <w:type w:val="continuous"/>
          <w:pgSz w:w="11906" w:h="16838" w:orient="portrait" w:code="9"/>
          <w:pgMar w:top="792" w:right="1152" w:bottom="1620" w:left="1152" w:header="706" w:footer="461" w:gutter="0"/>
          <w:pgNumType w:start="1"/>
          <w:cols w:space="708" w:num="2"/>
          <w:docGrid w:linePitch="360"/>
        </w:sectPr>
      </w:pPr>
    </w:p>
    <w:tbl>
      <w:tblPr>
        <w:tblStyle w:val="DTFtexttable"/>
        <w:tblW w:w="5000" w:type="pct"/>
        <w:tblLook w:val="04A0" w:firstRow="1" w:lastRow="0" w:firstColumn="1" w:lastColumn="0" w:noHBand="0" w:noVBand="1"/>
      </w:tblPr>
      <w:tblGrid>
        <w:gridCol w:w="1678"/>
        <w:gridCol w:w="3904"/>
        <w:gridCol w:w="3327"/>
        <w:gridCol w:w="3542"/>
        <w:gridCol w:w="2659"/>
      </w:tblGrid>
      <w:tr w:rsidRPr="00DD738F" w:rsidR="0050782B" w:rsidTr="29CBCB8C" w14:paraId="26AA2C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5" w:type="pct"/>
            <w:vAlign w:val="bottom"/>
          </w:tcPr>
          <w:p w:rsidRPr="00DD738F" w:rsidR="006C646E" w:rsidRDefault="006C646E" w14:paraId="172742AD" w14:textId="77777777">
            <w:pPr>
              <w:pStyle w:val="Tableheader"/>
              <w:rPr>
                <w:bCs/>
              </w:rPr>
            </w:pPr>
            <w:r w:rsidRPr="00DD738F">
              <w:t>Regulatory area</w:t>
            </w:r>
          </w:p>
        </w:tc>
        <w:tc>
          <w:tcPr>
            <w:tcW w:w="1292" w:type="pct"/>
            <w:vAlign w:val="bottom"/>
          </w:tcPr>
          <w:p w:rsidRPr="00DD738F" w:rsidR="006C646E" w:rsidRDefault="006C646E" w14:paraId="5835B66C" w14:textId="77777777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D738F">
              <w:t>Recommended practices</w:t>
            </w:r>
          </w:p>
        </w:tc>
        <w:tc>
          <w:tcPr>
            <w:tcW w:w="1101" w:type="pct"/>
            <w:vAlign w:val="bottom"/>
          </w:tcPr>
          <w:p w:rsidRPr="00DD738F" w:rsidR="006C646E" w:rsidRDefault="006C646E" w14:paraId="1FA42354" w14:textId="77777777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D738F">
              <w:t>Benefits</w:t>
            </w:r>
          </w:p>
        </w:tc>
        <w:tc>
          <w:tcPr>
            <w:tcW w:w="1172" w:type="pct"/>
            <w:vAlign w:val="bottom"/>
          </w:tcPr>
          <w:p w:rsidRPr="00DD738F" w:rsidR="006C646E" w:rsidRDefault="006C646E" w14:paraId="76EC1C0A" w14:textId="77777777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D738F">
              <w:t>Examples</w:t>
            </w:r>
          </w:p>
        </w:tc>
        <w:tc>
          <w:tcPr>
            <w:tcW w:w="880" w:type="pct"/>
            <w:vAlign w:val="bottom"/>
          </w:tcPr>
          <w:p w:rsidRPr="00DD738F" w:rsidR="006C646E" w:rsidRDefault="006C646E" w14:paraId="5AFC9342" w14:textId="77777777">
            <w:pPr>
              <w:pStyle w:val="Tableheade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D738F">
              <w:t>Possible next steps and considerations</w:t>
            </w:r>
          </w:p>
        </w:tc>
      </w:tr>
      <w:tr w:rsidRPr="00DD738F" w:rsidR="009F78B7" w:rsidTr="29CBCB8C" w14:paraId="0CB81196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4F4E8" w:themeFill="accent2" w:themeFillTint="33"/>
          </w:tcPr>
          <w:p w:rsidRPr="00DD738F" w:rsidR="009F78B7" w:rsidRDefault="009F78B7" w14:paraId="613D6E29" w14:textId="463F4B08">
            <w:pPr>
              <w:pStyle w:val="NormalIndent"/>
              <w:ind w:left="0"/>
              <w:rPr>
                <w:rFonts w:asciiTheme="majorHAnsi" w:hAnsiTheme="majorHAnsi"/>
                <w:sz w:val="18"/>
                <w:szCs w:val="18"/>
              </w:rPr>
            </w:pPr>
            <w:r w:rsidRPr="00DD738F">
              <w:rPr>
                <w:rFonts w:asciiTheme="majorHAnsi" w:hAnsiTheme="majorHAnsi"/>
                <w:sz w:val="18"/>
                <w:szCs w:val="18"/>
              </w:rPr>
              <w:t xml:space="preserve">Customer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service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 xml:space="preserve">–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helping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 xml:space="preserve">businesses get it right the first time  </w:t>
            </w:r>
          </w:p>
        </w:tc>
      </w:tr>
      <w:tr w:rsidRPr="00DD738F" w:rsidR="0050782B" w:rsidTr="29CBCB8C" w14:paraId="3CDE2BE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0C87502F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Provide clear information, communication and guidance</w:t>
            </w:r>
          </w:p>
        </w:tc>
        <w:tc>
          <w:tcPr>
            <w:tcW w:w="1292" w:type="pct"/>
          </w:tcPr>
          <w:p w:rsidRPr="00DD738F" w:rsidR="006C646E" w:rsidP="006C646E" w:rsidRDefault="006C646E" w14:paraId="3E1BC064" w14:textId="1BFCDA0A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Information should be available in plain-English, and non-English languages (aligned to your council’s major demographics). </w:t>
            </w:r>
            <w:r w:rsidR="004A1391">
              <w:rPr>
                <w:sz w:val="17"/>
                <w:szCs w:val="18"/>
              </w:rPr>
              <w:t>Explore using</w:t>
            </w:r>
            <w:r w:rsidRPr="00DD738F">
              <w:rPr>
                <w:sz w:val="17"/>
                <w:szCs w:val="18"/>
              </w:rPr>
              <w:t xml:space="preserve"> AI tools to translate information</w:t>
            </w:r>
            <w:r w:rsidR="00576C54">
              <w:rPr>
                <w:sz w:val="17"/>
                <w:szCs w:val="18"/>
              </w:rPr>
              <w:t>.</w:t>
            </w:r>
            <w:r w:rsidR="0089346C">
              <w:rPr>
                <w:rStyle w:val="FootnoteReference"/>
                <w:sz w:val="17"/>
                <w:szCs w:val="18"/>
              </w:rPr>
              <w:footnoteReference w:id="2"/>
            </w:r>
            <w:r w:rsidRPr="00DD738F">
              <w:rPr>
                <w:sz w:val="17"/>
                <w:szCs w:val="18"/>
              </w:rPr>
              <w:t xml:space="preserve">  </w:t>
            </w:r>
          </w:p>
          <w:p w:rsidRPr="00DD738F" w:rsidR="006C646E" w:rsidP="006C646E" w:rsidRDefault="006C646E" w14:paraId="49B08156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Replace non-editable PDFs with an accessible, functional website, including checklists, flow-charts and interactive tools. </w:t>
            </w:r>
          </w:p>
          <w:p w:rsidRPr="00DD738F" w:rsidR="006C646E" w:rsidP="006C646E" w:rsidRDefault="006C646E" w14:paraId="135EA540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Share permit fact sheets and information packs, including guidance on when businesses may require multiple permits. </w:t>
            </w:r>
          </w:p>
          <w:p w:rsidRPr="00DD738F" w:rsidR="006C646E" w:rsidP="006C646E" w:rsidRDefault="006C646E" w14:paraId="30F63608" w14:textId="73CDD9F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Adapt relevant journey maps to meet your council’s context and make them publicly available on the website</w:t>
            </w:r>
            <w:r w:rsidR="00F00D13">
              <w:rPr>
                <w:sz w:val="17"/>
                <w:szCs w:val="18"/>
              </w:rPr>
              <w:t>.</w:t>
            </w:r>
          </w:p>
        </w:tc>
        <w:tc>
          <w:tcPr>
            <w:tcW w:w="1101" w:type="pct"/>
          </w:tcPr>
          <w:p w:rsidRPr="00DD738F" w:rsidR="006C646E" w:rsidP="006C646E" w:rsidRDefault="006C646E" w14:paraId="7083AA11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Businesses self-screen in minutes.</w:t>
            </w:r>
          </w:p>
          <w:p w:rsidRPr="00DD738F" w:rsidR="006C646E" w:rsidP="006C646E" w:rsidRDefault="006C646E" w14:paraId="0620543A" w14:textId="471EC43D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Reduce</w:t>
            </w:r>
            <w:r w:rsidR="00774F01">
              <w:rPr>
                <w:sz w:val="17"/>
                <w:szCs w:val="18"/>
              </w:rPr>
              <w:t>s</w:t>
            </w:r>
            <w:r w:rsidRPr="00DD738F">
              <w:rPr>
                <w:sz w:val="17"/>
                <w:szCs w:val="18"/>
              </w:rPr>
              <w:t xml:space="preserve"> follow-up calls to council. </w:t>
            </w:r>
          </w:p>
          <w:p w:rsidRPr="00DD738F" w:rsidR="006C646E" w:rsidP="006C646E" w:rsidRDefault="006C646E" w14:paraId="214BE6E6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Improves the end-to-end approvals process for businesses. </w:t>
            </w:r>
          </w:p>
          <w:p w:rsidRPr="00DD738F" w:rsidR="006C646E" w:rsidP="006C646E" w:rsidRDefault="006C646E" w14:paraId="77E5D760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Helps businesses to more consistently meet council requirements.</w:t>
            </w:r>
          </w:p>
          <w:p w:rsidRPr="00DD738F" w:rsidR="006C646E" w:rsidP="006C646E" w:rsidRDefault="006C646E" w14:paraId="4784653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Supports businesses to understand what they need to do before they get started.</w:t>
            </w:r>
          </w:p>
        </w:tc>
        <w:tc>
          <w:tcPr>
            <w:tcW w:w="1172" w:type="pct"/>
          </w:tcPr>
          <w:p w:rsidRPr="00DD738F" w:rsidR="006C646E" w:rsidP="006C646E" w:rsidRDefault="006C646E" w14:paraId="3D2B41F3" w14:textId="575ACEA8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Interactive tool to determine whether a permit is needed</w:t>
            </w:r>
            <w:r w:rsidR="007C18AA"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15">
              <w:r w:rsidRPr="00CB034B">
                <w:rPr>
                  <w:rStyle w:val="Hyperlink"/>
                </w:rPr>
                <w:t xml:space="preserve">Do I need a Permit? Melton </w:t>
              </w:r>
              <w:r w:rsidRPr="007C18AA">
                <w:rPr>
                  <w:rStyle w:val="Hyperlink"/>
                </w:rPr>
                <w:t>City</w:t>
              </w:r>
              <w:r w:rsidRPr="00CB034B">
                <w:rPr>
                  <w:rStyle w:val="Hyperlink"/>
                </w:rPr>
                <w:t xml:space="preserve"> Council</w:t>
              </w:r>
            </w:hyperlink>
          </w:p>
          <w:p w:rsidRPr="00DD738F" w:rsidR="006C646E" w:rsidP="006C646E" w:rsidRDefault="006C646E" w14:paraId="3F8DDABF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 w:rsidRPr="00DD738F">
              <w:rPr>
                <w:sz w:val="17"/>
                <w:szCs w:val="18"/>
              </w:rPr>
              <w:t>Greater Dandenong Council Asset Protection User Guide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16">
              <w:r w:rsidRPr="00010253">
                <w:rPr>
                  <w:rStyle w:val="Hyperlink"/>
                </w:rPr>
                <w:t>Asset Protection Permits – Greater Dandenong Council</w:t>
              </w:r>
            </w:hyperlink>
          </w:p>
          <w:p w:rsidRPr="00DD738F" w:rsidR="006C646E" w:rsidP="006C646E" w:rsidRDefault="006C646E" w14:paraId="400DB890" w14:textId="7F0CB58D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 w:rsidRPr="00DD738F">
              <w:rPr>
                <w:sz w:val="17"/>
                <w:szCs w:val="18"/>
              </w:rPr>
              <w:t>City of Yarra’s Online Permit Application Guide (Asset Protection)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17">
              <w:r w:rsidRPr="00010253">
                <w:rPr>
                  <w:rStyle w:val="Hyperlink"/>
                </w:rPr>
                <w:t xml:space="preserve">Permits – </w:t>
              </w:r>
              <w:r w:rsidRPr="00010253" w:rsidR="00AD379F">
                <w:rPr>
                  <w:rStyle w:val="Hyperlink"/>
                </w:rPr>
                <w:t>User</w:t>
              </w:r>
              <w:r w:rsidR="00AD379F">
                <w:rPr>
                  <w:rStyle w:val="Hyperlink"/>
                </w:rPr>
                <w:t xml:space="preserve"> </w:t>
              </w:r>
              <w:r w:rsidRPr="00010253">
                <w:rPr>
                  <w:rStyle w:val="Hyperlink"/>
                </w:rPr>
                <w:t>guide –</w:t>
              </w:r>
              <w:r w:rsidR="00AD379F">
                <w:rPr>
                  <w:rStyle w:val="Hyperlink"/>
                </w:rPr>
                <w:t xml:space="preserve"> </w:t>
              </w:r>
              <w:r w:rsidRPr="00010253" w:rsidR="00AD379F">
                <w:rPr>
                  <w:rStyle w:val="Hyperlink"/>
                </w:rPr>
                <w:t>Applying</w:t>
              </w:r>
              <w:r w:rsidR="00AD379F">
                <w:rPr>
                  <w:rStyle w:val="Hyperlink"/>
                </w:rPr>
                <w:t xml:space="preserve"> </w:t>
              </w:r>
              <w:r w:rsidRPr="00010253">
                <w:rPr>
                  <w:rStyle w:val="Hyperlink"/>
                </w:rPr>
                <w:t>online</w:t>
              </w:r>
            </w:hyperlink>
          </w:p>
          <w:p w:rsidRPr="00DD738F" w:rsidR="006C646E" w:rsidP="006C646E" w:rsidRDefault="009D4543" w14:paraId="696E4AB8" w14:textId="2EC23D19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>
              <w:rPr>
                <w:sz w:val="17"/>
                <w:szCs w:val="18"/>
              </w:rPr>
              <w:t>Editable</w:t>
            </w:r>
            <w:r w:rsidRPr="00DD738F">
              <w:rPr>
                <w:sz w:val="17"/>
                <w:szCs w:val="18"/>
              </w:rPr>
              <w:t xml:space="preserve"> </w:t>
            </w:r>
            <w:r>
              <w:rPr>
                <w:sz w:val="17"/>
                <w:szCs w:val="18"/>
              </w:rPr>
              <w:t>j</w:t>
            </w:r>
            <w:r w:rsidRPr="00DD738F" w:rsidR="006C646E">
              <w:rPr>
                <w:sz w:val="17"/>
                <w:szCs w:val="18"/>
              </w:rPr>
              <w:t>ourney maps and approvals guide</w:t>
            </w:r>
            <w:r>
              <w:rPr>
                <w:sz w:val="17"/>
                <w:szCs w:val="18"/>
              </w:rPr>
              <w:t xml:space="preserve"> for councils</w:t>
            </w:r>
            <w:r w:rsidR="006C646E">
              <w:rPr>
                <w:sz w:val="17"/>
                <w:szCs w:val="18"/>
              </w:rPr>
              <w:t>:</w:t>
            </w:r>
            <w:r w:rsidRPr="00DD738F" w:rsidR="006C646E">
              <w:rPr>
                <w:sz w:val="17"/>
                <w:szCs w:val="18"/>
              </w:rPr>
              <w:t xml:space="preserve"> </w:t>
            </w:r>
            <w:hyperlink w:history="1" r:id="rId18">
              <w:r w:rsidRPr="00010253" w:rsidR="006C646E">
                <w:rPr>
                  <w:rStyle w:val="Hyperlink"/>
                </w:rPr>
                <w:t xml:space="preserve">Business Friendly Council Initiative </w:t>
              </w:r>
              <w:r w:rsidR="00AD379F">
                <w:rPr>
                  <w:rStyle w:val="Hyperlink"/>
                </w:rPr>
                <w:t>–</w:t>
              </w:r>
              <w:r w:rsidRPr="00010253" w:rsidR="006C646E">
                <w:rPr>
                  <w:rStyle w:val="Hyperlink"/>
                </w:rPr>
                <w:t xml:space="preserve"> vic.gov.au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47356FF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Seek feedback on guidance and supporting information from businesses that have just completed a permit process.</w:t>
            </w:r>
          </w:p>
          <w:p w:rsidRPr="00DD738F" w:rsidR="006C646E" w:rsidP="006C646E" w:rsidRDefault="006C646E" w14:paraId="6814A7D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Audit your existing PDFs and website.  </w:t>
            </w:r>
          </w:p>
          <w:p w:rsidRPr="00DD738F" w:rsidR="006C646E" w:rsidP="006C646E" w:rsidRDefault="006C646E" w14:paraId="7B772EBA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Engage your digital or comms teams to develop consistent guidance.</w:t>
            </w:r>
          </w:p>
          <w:p w:rsidRPr="00DD738F" w:rsidR="006C646E" w:rsidP="006C646E" w:rsidRDefault="006C646E" w14:paraId="2648970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Consider tailoring materials for different language groups. </w:t>
            </w:r>
          </w:p>
          <w:p w:rsidRPr="00DD738F" w:rsidR="006C646E" w:rsidP="006C646E" w:rsidRDefault="006C646E" w14:paraId="49D77C67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Map your current customer journey and adapt templates.</w:t>
            </w:r>
          </w:p>
          <w:p w:rsidRPr="00DD738F" w:rsidR="006C646E" w:rsidP="006C646E" w:rsidRDefault="006C646E" w14:paraId="6ACC5B79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Create or update fact sheets with multi-permit/</w:t>
            </w:r>
            <w:r>
              <w:rPr>
                <w:sz w:val="17"/>
                <w:szCs w:val="18"/>
              </w:rPr>
              <w:t xml:space="preserve"> </w:t>
            </w:r>
            <w:r w:rsidRPr="00DD738F">
              <w:rPr>
                <w:sz w:val="17"/>
                <w:szCs w:val="18"/>
              </w:rPr>
              <w:t>permit family scenarios.</w:t>
            </w:r>
          </w:p>
        </w:tc>
      </w:tr>
      <w:tr w:rsidRPr="00DD738F" w:rsidR="0050782B" w:rsidTr="29CBCB8C" w14:paraId="13146076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32478CB2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Concierge (</w:t>
            </w:r>
            <w:r>
              <w:rPr>
                <w:sz w:val="17"/>
                <w:szCs w:val="18"/>
              </w:rPr>
              <w:t>‘</w:t>
            </w:r>
            <w:r w:rsidRPr="00DD738F">
              <w:rPr>
                <w:sz w:val="17"/>
                <w:szCs w:val="18"/>
              </w:rPr>
              <w:t>single front door</w:t>
            </w:r>
            <w:r>
              <w:rPr>
                <w:sz w:val="17"/>
                <w:szCs w:val="18"/>
              </w:rPr>
              <w:t>’</w:t>
            </w:r>
            <w:r w:rsidRPr="00DD738F">
              <w:rPr>
                <w:sz w:val="17"/>
                <w:szCs w:val="18"/>
              </w:rPr>
              <w:t>)</w:t>
            </w:r>
          </w:p>
        </w:tc>
        <w:tc>
          <w:tcPr>
            <w:tcW w:w="1292" w:type="pct"/>
          </w:tcPr>
          <w:p w:rsidRPr="00DD738F" w:rsidR="006C646E" w:rsidP="006C646E" w:rsidRDefault="006C646E" w14:paraId="7DED5696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Identify a contact officer to assist first time applicants as a point of guidance.</w:t>
            </w:r>
          </w:p>
          <w:p w:rsidRPr="00DD738F" w:rsidR="006C646E" w:rsidP="006C646E" w:rsidRDefault="00A9307C" w14:paraId="151FB51A" w14:textId="09D8AC09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Explore using </w:t>
            </w:r>
            <w:r w:rsidRPr="29CBCB8C" w:rsidR="006C646E">
              <w:rPr>
                <w:sz w:val="17"/>
                <w:szCs w:val="17"/>
              </w:rPr>
              <w:t>AI to develop a digital concierge</w:t>
            </w:r>
            <w:r w:rsidRPr="29CBCB8C" w:rsidR="000B781C">
              <w:rPr>
                <w:sz w:val="17"/>
                <w:szCs w:val="17"/>
              </w:rPr>
              <w:t xml:space="preserve"> (please refer to footnote 1</w:t>
            </w:r>
            <w:r w:rsidRPr="29CBCB8C" w:rsidR="001A2E75">
              <w:rPr>
                <w:sz w:val="17"/>
                <w:szCs w:val="17"/>
              </w:rPr>
              <w:t xml:space="preserve"> on page 2</w:t>
            </w:r>
            <w:r w:rsidRPr="29CBCB8C" w:rsidR="000B781C">
              <w:rPr>
                <w:sz w:val="17"/>
                <w:szCs w:val="17"/>
              </w:rPr>
              <w:t>)</w:t>
            </w:r>
            <w:r w:rsidRPr="29CBCB8C" w:rsidR="006C646E">
              <w:rPr>
                <w:sz w:val="17"/>
                <w:szCs w:val="17"/>
              </w:rPr>
              <w:t xml:space="preserve">. </w:t>
            </w:r>
          </w:p>
        </w:tc>
        <w:tc>
          <w:tcPr>
            <w:tcW w:w="1101" w:type="pct"/>
          </w:tcPr>
          <w:p w:rsidRPr="00DD738F" w:rsidR="006C646E" w:rsidP="006C646E" w:rsidRDefault="006C646E" w14:paraId="7C735C9D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Reduces back-and-forth phone calls to your teams on common queries so you can focus on more complex issues.</w:t>
            </w:r>
          </w:p>
          <w:p w:rsidRPr="00DD738F" w:rsidR="006C646E" w:rsidP="006C646E" w:rsidRDefault="00830F57" w14:paraId="70B4FFBF" w14:textId="706524E1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>Helps</w:t>
            </w:r>
            <w:r w:rsidRPr="00DD738F">
              <w:rPr>
                <w:sz w:val="17"/>
                <w:szCs w:val="18"/>
              </w:rPr>
              <w:t xml:space="preserve"> </w:t>
            </w:r>
            <w:r w:rsidRPr="00DD738F" w:rsidR="006C646E">
              <w:rPr>
                <w:sz w:val="17"/>
                <w:szCs w:val="18"/>
              </w:rPr>
              <w:t xml:space="preserve">applicants navigate the front end of the application process and get necessary answers upfront. </w:t>
            </w:r>
          </w:p>
          <w:p w:rsidRPr="00DD738F" w:rsidR="006C646E" w:rsidP="006C646E" w:rsidRDefault="000B3C12" w14:paraId="6AC44762" w14:textId="56C62628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0B3C12">
              <w:rPr>
                <w:sz w:val="17"/>
                <w:szCs w:val="18"/>
              </w:rPr>
              <w:t>Businesses receive earlier notice if application not successful, and can re-scope faster</w:t>
            </w:r>
            <w:r w:rsidRPr="00DD738F" w:rsidR="006C646E">
              <w:rPr>
                <w:sz w:val="17"/>
                <w:szCs w:val="18"/>
              </w:rPr>
              <w:t>.</w:t>
            </w:r>
          </w:p>
        </w:tc>
        <w:tc>
          <w:tcPr>
            <w:tcW w:w="1172" w:type="pct"/>
          </w:tcPr>
          <w:p w:rsidRPr="006E7175" w:rsidR="006C646E" w:rsidP="006C646E" w:rsidRDefault="006C646E" w14:paraId="06F36454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7"/>
              </w:rPr>
            </w:pPr>
            <w:r w:rsidRPr="006E7175">
              <w:rPr>
                <w:sz w:val="17"/>
                <w:szCs w:val="17"/>
              </w:rPr>
              <w:t>Council and Regulator Toolkit Business Concierge Council User Guide:</w:t>
            </w:r>
            <w:r w:rsidRPr="006E7175">
              <w:rPr>
                <w:sz w:val="17"/>
                <w:szCs w:val="17"/>
                <w:u w:val="single"/>
              </w:rPr>
              <w:t xml:space="preserve"> </w:t>
            </w:r>
            <w:hyperlink w:history="1" r:id="rId19">
              <w:r w:rsidRPr="006E7175">
                <w:rPr>
                  <w:rStyle w:val="Hyperlink"/>
                  <w:szCs w:val="17"/>
                </w:rPr>
                <w:t>Business Concierge Information Pack</w:t>
              </w:r>
            </w:hyperlink>
          </w:p>
          <w:p w:rsidRPr="006E7175" w:rsidR="006C646E" w:rsidP="006C646E" w:rsidRDefault="006C646E" w14:paraId="425CA961" w14:textId="7950D94D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7"/>
              </w:rPr>
            </w:pPr>
            <w:r w:rsidRPr="006E7175">
              <w:rPr>
                <w:sz w:val="17"/>
                <w:szCs w:val="17"/>
              </w:rPr>
              <w:t xml:space="preserve">City of Devonport’s AI </w:t>
            </w:r>
            <w:r w:rsidRPr="006E7175" w:rsidR="005F15A7">
              <w:rPr>
                <w:sz w:val="17"/>
                <w:szCs w:val="17"/>
              </w:rPr>
              <w:t xml:space="preserve">chatbot </w:t>
            </w:r>
            <w:r w:rsidRPr="006E7175">
              <w:rPr>
                <w:sz w:val="17"/>
                <w:szCs w:val="17"/>
              </w:rPr>
              <w:t>‘Rose’</w:t>
            </w:r>
            <w:r w:rsidRPr="006E7175">
              <w:rPr>
                <w:sz w:val="16"/>
                <w:szCs w:val="16"/>
              </w:rPr>
              <w:t>:</w:t>
            </w:r>
            <w:r w:rsidR="006E7175">
              <w:rPr>
                <w:sz w:val="16"/>
                <w:szCs w:val="16"/>
              </w:rPr>
              <w:t xml:space="preserve"> </w:t>
            </w:r>
            <w:hyperlink w:history="1" r:id="rId20">
              <w:r w:rsidRPr="004E437A" w:rsidR="006E7175">
                <w:rPr>
                  <w:rStyle w:val="Hyperlink"/>
                  <w:rFonts w:eastAsiaTheme="minorEastAsia"/>
                  <w:spacing w:val="0"/>
                  <w:sz w:val="16"/>
                  <w:szCs w:val="16"/>
                  <w:lang w:eastAsia="en-AU"/>
                </w:rPr>
                <w:t>D</w:t>
              </w:r>
              <w:r w:rsidRPr="004E437A" w:rsidR="006E7175">
                <w:rPr>
                  <w:rStyle w:val="Hyperlink"/>
                  <w:sz w:val="16"/>
                  <w:szCs w:val="16"/>
                </w:rPr>
                <w:t>evonport City Council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77DAD749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Review existing concierge models.</w:t>
            </w:r>
          </w:p>
          <w:p w:rsidRPr="00DD738F" w:rsidR="006C646E" w:rsidP="006C646E" w:rsidRDefault="006C646E" w14:paraId="2181FEB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Nominate an officer for new business enquiries. </w:t>
            </w:r>
          </w:p>
        </w:tc>
      </w:tr>
      <w:tr w:rsidRPr="00DD738F" w:rsidR="0050782B" w:rsidTr="29CBCB8C" w14:paraId="4688D97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0FC53D07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Case-management (</w:t>
            </w:r>
            <w:r>
              <w:rPr>
                <w:sz w:val="17"/>
                <w:szCs w:val="18"/>
              </w:rPr>
              <w:t>‘</w:t>
            </w:r>
            <w:r w:rsidRPr="00DD738F">
              <w:rPr>
                <w:sz w:val="17"/>
                <w:szCs w:val="18"/>
              </w:rPr>
              <w:t>single point of contact</w:t>
            </w:r>
            <w:r>
              <w:rPr>
                <w:sz w:val="17"/>
                <w:szCs w:val="18"/>
              </w:rPr>
              <w:t>’</w:t>
            </w:r>
            <w:r w:rsidRPr="00DD738F">
              <w:rPr>
                <w:sz w:val="17"/>
                <w:szCs w:val="18"/>
              </w:rPr>
              <w:t>)</w:t>
            </w:r>
          </w:p>
        </w:tc>
        <w:tc>
          <w:tcPr>
            <w:tcW w:w="1292" w:type="pct"/>
          </w:tcPr>
          <w:p w:rsidRPr="00DD738F" w:rsidR="006C646E" w:rsidP="006C646E" w:rsidRDefault="006C646E" w14:paraId="1CC2E4D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Allocate a permit officer</w:t>
            </w:r>
            <w:r>
              <w:rPr>
                <w:sz w:val="17"/>
                <w:szCs w:val="18"/>
              </w:rPr>
              <w:t>/’</w:t>
            </w:r>
            <w:r w:rsidRPr="00DD738F">
              <w:rPr>
                <w:sz w:val="17"/>
                <w:szCs w:val="18"/>
              </w:rPr>
              <w:t>priority lane</w:t>
            </w:r>
            <w:r>
              <w:rPr>
                <w:sz w:val="17"/>
                <w:szCs w:val="18"/>
              </w:rPr>
              <w:t>’</w:t>
            </w:r>
            <w:r w:rsidRPr="00DD738F">
              <w:rPr>
                <w:sz w:val="17"/>
                <w:szCs w:val="18"/>
              </w:rPr>
              <w:t xml:space="preserve">. </w:t>
            </w:r>
          </w:p>
          <w:p w:rsidRPr="00DD738F" w:rsidR="006C646E" w:rsidP="006C646E" w:rsidRDefault="006C646E" w14:paraId="7BD13DBA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Offer pre-application triage meetings and site walk-throughs for more complex or higher-risk applications. </w:t>
            </w:r>
          </w:p>
        </w:tc>
        <w:tc>
          <w:tcPr>
            <w:tcW w:w="1101" w:type="pct"/>
          </w:tcPr>
          <w:p w:rsidRPr="00DD738F" w:rsidR="006C646E" w:rsidP="006C646E" w:rsidRDefault="006C646E" w14:paraId="253A08ED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Works with applicants to resolve pain points and supports approval processes.</w:t>
            </w:r>
          </w:p>
          <w:p w:rsidRPr="00DD738F" w:rsidR="006C646E" w:rsidP="006C646E" w:rsidRDefault="006C646E" w14:paraId="3E75256B" w14:textId="2A0151A1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Cuts rework and conflicting advice.</w:t>
            </w:r>
          </w:p>
        </w:tc>
        <w:tc>
          <w:tcPr>
            <w:tcW w:w="1172" w:type="pct"/>
          </w:tcPr>
          <w:p w:rsidRPr="00DD738F" w:rsidR="006C646E" w:rsidP="006C646E" w:rsidRDefault="006C646E" w14:paraId="2F2951FD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City of Monash Council – pre</w:t>
            </w:r>
            <w:r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application meeting with statutory planning officer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w:anchor="meeting" r:id="rId21">
              <w:r w:rsidRPr="00D249F1">
                <w:rPr>
                  <w:rStyle w:val="Hyperlink"/>
                </w:rPr>
                <w:t>Planning Applications – City of Monash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5F3B21C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Identify high pain permit areas.</w:t>
            </w:r>
          </w:p>
          <w:p w:rsidRPr="00DD738F" w:rsidR="006C646E" w:rsidP="006C646E" w:rsidRDefault="006C646E" w14:paraId="7A8B2149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Pilot case management for a small sample of permits.</w:t>
            </w:r>
          </w:p>
        </w:tc>
      </w:tr>
      <w:tr w:rsidRPr="00DD738F" w:rsidR="009F78B7" w:rsidTr="29CBCB8C" w14:paraId="3FD73B5C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4F4E8" w:themeFill="accent2" w:themeFillTint="33"/>
          </w:tcPr>
          <w:p w:rsidRPr="00DD738F" w:rsidR="009F78B7" w:rsidRDefault="009F78B7" w14:paraId="7A9EF984" w14:textId="0597A1D6">
            <w:pPr>
              <w:pStyle w:val="NormalIndent"/>
              <w:ind w:left="0"/>
              <w:rPr>
                <w:rFonts w:asciiTheme="majorHAnsi" w:hAnsiTheme="majorHAnsi"/>
                <w:sz w:val="18"/>
                <w:szCs w:val="18"/>
              </w:rPr>
            </w:pPr>
            <w:r w:rsidRPr="00DD738F">
              <w:rPr>
                <w:rFonts w:asciiTheme="majorHAnsi" w:hAnsiTheme="majorHAnsi"/>
                <w:sz w:val="18"/>
                <w:szCs w:val="18"/>
              </w:rPr>
              <w:t xml:space="preserve">Streamline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processes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 xml:space="preserve">–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simplify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 xml:space="preserve">and speed up permits </w:t>
            </w:r>
          </w:p>
        </w:tc>
      </w:tr>
      <w:tr w:rsidRPr="00DD738F" w:rsidR="0050782B" w:rsidTr="29CBCB8C" w14:paraId="55C933B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3F0CFC62" w14:textId="77777777">
            <w:pPr>
              <w:pStyle w:val="Tabletext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Deemed to comply standards</w:t>
            </w:r>
          </w:p>
        </w:tc>
        <w:tc>
          <w:tcPr>
            <w:tcW w:w="1292" w:type="pct"/>
          </w:tcPr>
          <w:p w:rsidRPr="00DD738F" w:rsidR="006C646E" w:rsidP="006C646E" w:rsidRDefault="006C646E" w14:paraId="703B0BC6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Publish clear triggers</w:t>
            </w:r>
            <w:r>
              <w:rPr>
                <w:sz w:val="17"/>
                <w:szCs w:val="18"/>
              </w:rPr>
              <w:t xml:space="preserve"> and </w:t>
            </w:r>
            <w:r w:rsidRPr="00DD738F">
              <w:rPr>
                <w:sz w:val="17"/>
                <w:szCs w:val="18"/>
              </w:rPr>
              <w:t>deemed</w:t>
            </w:r>
            <w:r>
              <w:rPr>
                <w:sz w:val="17"/>
                <w:szCs w:val="18"/>
              </w:rPr>
              <w:t xml:space="preserve"> </w:t>
            </w:r>
            <w:r w:rsidRPr="00DD738F">
              <w:rPr>
                <w:sz w:val="17"/>
                <w:szCs w:val="18"/>
              </w:rPr>
              <w:t>to</w:t>
            </w:r>
            <w:r>
              <w:rPr>
                <w:sz w:val="17"/>
                <w:szCs w:val="18"/>
              </w:rPr>
              <w:t xml:space="preserve"> </w:t>
            </w:r>
            <w:r w:rsidRPr="00DD738F">
              <w:rPr>
                <w:sz w:val="17"/>
                <w:szCs w:val="18"/>
              </w:rPr>
              <w:t>comply standards.</w:t>
            </w:r>
          </w:p>
          <w:p w:rsidRPr="00DD738F" w:rsidR="006C646E" w:rsidP="006C646E" w:rsidRDefault="006C646E" w14:paraId="243F9268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Local law would provide power for council to take enforcement action against entities that fail to adhere to requirements.</w:t>
            </w:r>
          </w:p>
        </w:tc>
        <w:tc>
          <w:tcPr>
            <w:tcW w:w="1101" w:type="pct"/>
          </w:tcPr>
          <w:p w:rsidRPr="00DD738F" w:rsidR="006C646E" w:rsidP="006C646E" w:rsidRDefault="006C646E" w14:paraId="35E073C7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No costs for councils to assess applications. </w:t>
            </w:r>
          </w:p>
          <w:p w:rsidRPr="00DD738F" w:rsidR="006C646E" w:rsidP="006C646E" w:rsidRDefault="006C646E" w14:paraId="7EC66484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Frees staff to focus on higher risk activities.</w:t>
            </w:r>
          </w:p>
          <w:p w:rsidRPr="00DD738F" w:rsidR="006C646E" w:rsidP="006C646E" w:rsidRDefault="006C646E" w14:paraId="1C0B2A3F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Encourages more lower risk business activities in your council areas.</w:t>
            </w:r>
          </w:p>
        </w:tc>
        <w:tc>
          <w:tcPr>
            <w:tcW w:w="1172" w:type="pct"/>
          </w:tcPr>
          <w:p w:rsidRPr="00B76907" w:rsidR="006C646E" w:rsidP="00B76907" w:rsidRDefault="00F703AA" w14:paraId="736063F6" w14:textId="1C7831EC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Council and Regulator Toolkit </w:t>
            </w:r>
            <w:r>
              <w:rPr>
                <w:sz w:val="17"/>
                <w:szCs w:val="18"/>
              </w:rPr>
              <w:t>Local Law Assessment Guide:</w:t>
            </w:r>
            <w:r w:rsidRPr="00DD738F">
              <w:rPr>
                <w:sz w:val="17"/>
                <w:szCs w:val="18"/>
                <w:u w:val="single"/>
              </w:rPr>
              <w:t xml:space="preserve"> </w:t>
            </w:r>
            <w:r w:rsidRPr="00F133B9" w:rsidR="00F133B9">
              <w:rPr>
                <w:sz w:val="17"/>
                <w:szCs w:val="18"/>
                <w:highlight w:val="yellow"/>
                <w:u w:val="single"/>
              </w:rPr>
              <w:t>INSERT LLAG LINK HERE</w:t>
            </w:r>
          </w:p>
        </w:tc>
        <w:tc>
          <w:tcPr>
            <w:tcW w:w="880" w:type="pct"/>
          </w:tcPr>
          <w:p w:rsidRPr="00DD738F" w:rsidR="006C646E" w:rsidP="006C646E" w:rsidRDefault="006C646E" w14:paraId="53E7D398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DD738F">
              <w:rPr>
                <w:color w:val="auto"/>
                <w:sz w:val="17"/>
                <w:szCs w:val="18"/>
              </w:rPr>
              <w:t>Review existing local laws and design standards.</w:t>
            </w:r>
          </w:p>
          <w:p w:rsidRPr="00DD738F" w:rsidR="006C646E" w:rsidP="006C646E" w:rsidRDefault="006C646E" w14:paraId="7FAD588A" w14:textId="6965C22B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DD738F">
              <w:rPr>
                <w:color w:val="auto"/>
                <w:sz w:val="17"/>
                <w:szCs w:val="18"/>
              </w:rPr>
              <w:t>Draft a plain-English summary of deemed</w:t>
            </w:r>
            <w:r w:rsidR="000A6DF0">
              <w:rPr>
                <w:color w:val="auto"/>
                <w:sz w:val="17"/>
                <w:szCs w:val="18"/>
              </w:rPr>
              <w:t xml:space="preserve"> </w:t>
            </w:r>
            <w:r w:rsidRPr="00DD738F">
              <w:rPr>
                <w:color w:val="auto"/>
                <w:sz w:val="17"/>
                <w:szCs w:val="18"/>
              </w:rPr>
              <w:t>to</w:t>
            </w:r>
            <w:r w:rsidR="000A6DF0">
              <w:rPr>
                <w:color w:val="auto"/>
                <w:sz w:val="17"/>
                <w:szCs w:val="18"/>
              </w:rPr>
              <w:t xml:space="preserve"> </w:t>
            </w:r>
            <w:r w:rsidRPr="00DD738F">
              <w:rPr>
                <w:color w:val="auto"/>
                <w:sz w:val="17"/>
                <w:szCs w:val="18"/>
              </w:rPr>
              <w:t>comply conditions.</w:t>
            </w:r>
          </w:p>
          <w:p w:rsidRPr="00DD738F" w:rsidR="006C646E" w:rsidP="006C646E" w:rsidRDefault="006C646E" w14:paraId="382A9CA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DD738F">
              <w:rPr>
                <w:color w:val="auto"/>
                <w:sz w:val="17"/>
                <w:szCs w:val="18"/>
              </w:rPr>
              <w:t>Consult enforcement team.</w:t>
            </w:r>
          </w:p>
        </w:tc>
      </w:tr>
      <w:tr w:rsidRPr="00DD738F" w:rsidR="0050782B" w:rsidTr="29CBCB8C" w14:paraId="0C2457DE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22D3083F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Notifications</w:t>
            </w:r>
          </w:p>
        </w:tc>
        <w:tc>
          <w:tcPr>
            <w:tcW w:w="1292" w:type="pct"/>
          </w:tcPr>
          <w:p w:rsidRPr="00DD738F" w:rsidR="006C646E" w:rsidP="006C646E" w:rsidRDefault="006C646E" w14:paraId="14F014E8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No permit is issued. Councils only need to maintain a register of notifications.</w:t>
            </w:r>
          </w:p>
          <w:p w:rsidRPr="00DD738F" w:rsidR="006C646E" w:rsidP="006C646E" w:rsidRDefault="006C646E" w14:paraId="595ECEB6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Councils can charge fees on an ongoing basis (e.g. renewals).</w:t>
            </w:r>
          </w:p>
        </w:tc>
        <w:tc>
          <w:tcPr>
            <w:tcW w:w="1101" w:type="pct"/>
          </w:tcPr>
          <w:p w:rsidRPr="007711A3" w:rsidR="006C646E" w:rsidP="006C646E" w:rsidRDefault="006C646E" w14:paraId="252D126E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7711A3">
              <w:rPr>
                <w:color w:val="auto"/>
                <w:sz w:val="17"/>
                <w:szCs w:val="18"/>
              </w:rPr>
              <w:t>No costs for councils to assess applications.</w:t>
            </w:r>
          </w:p>
          <w:p w:rsidRPr="007711A3" w:rsidR="006C646E" w:rsidP="006C646E" w:rsidRDefault="006C646E" w14:paraId="4D28D888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7711A3">
              <w:rPr>
                <w:color w:val="auto"/>
                <w:sz w:val="17"/>
                <w:szCs w:val="18"/>
              </w:rPr>
              <w:t>Businesses can commence activity immediately.</w:t>
            </w:r>
          </w:p>
        </w:tc>
        <w:tc>
          <w:tcPr>
            <w:tcW w:w="1172" w:type="pct"/>
          </w:tcPr>
          <w:p w:rsidRPr="007711A3" w:rsidR="006C646E" w:rsidP="006C646E" w:rsidRDefault="006C646E" w14:paraId="3307B9B1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  <w:u w:val="single"/>
              </w:rPr>
            </w:pPr>
            <w:r w:rsidRPr="007711A3">
              <w:rPr>
                <w:color w:val="auto"/>
                <w:sz w:val="17"/>
                <w:szCs w:val="18"/>
              </w:rPr>
              <w:t>Wyndham City Council’s approach to notification for Asset Protection</w:t>
            </w:r>
            <w:r>
              <w:rPr>
                <w:color w:val="auto"/>
                <w:sz w:val="17"/>
                <w:szCs w:val="18"/>
              </w:rPr>
              <w:t>:</w:t>
            </w:r>
            <w:r w:rsidRPr="007711A3">
              <w:rPr>
                <w:color w:val="auto"/>
                <w:sz w:val="17"/>
                <w:szCs w:val="18"/>
              </w:rPr>
              <w:t xml:space="preserve"> </w:t>
            </w:r>
            <w:hyperlink w:history="1" r:id="rId22">
              <w:r w:rsidRPr="00D249F1">
                <w:rPr>
                  <w:rStyle w:val="Hyperlink"/>
                </w:rPr>
                <w:t xml:space="preserve">Wyndham City Council </w:t>
              </w:r>
              <w:r w:rsidRPr="000C14C4">
                <w:rPr>
                  <w:rStyle w:val="Hyperlink"/>
                  <w:i/>
                  <w:iCs/>
                </w:rPr>
                <w:t>Community Amenity Local Law 2023</w:t>
              </w:r>
            </w:hyperlink>
          </w:p>
        </w:tc>
        <w:tc>
          <w:tcPr>
            <w:tcW w:w="880" w:type="pct"/>
          </w:tcPr>
          <w:p w:rsidRPr="007711A3" w:rsidR="006C646E" w:rsidP="006C646E" w:rsidRDefault="006C646E" w14:paraId="4A6B7E7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7711A3">
              <w:rPr>
                <w:color w:val="auto"/>
                <w:sz w:val="17"/>
                <w:szCs w:val="18"/>
              </w:rPr>
              <w:t>Determine which low-risk activities could move to notification only approach.</w:t>
            </w:r>
          </w:p>
          <w:p w:rsidRPr="007711A3" w:rsidR="006C646E" w:rsidP="006C646E" w:rsidRDefault="006C646E" w14:paraId="18DE5EF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7711A3">
              <w:rPr>
                <w:color w:val="auto"/>
                <w:sz w:val="17"/>
                <w:szCs w:val="18"/>
              </w:rPr>
              <w:t xml:space="preserve">Update council website with a clear notification form. </w:t>
            </w:r>
          </w:p>
          <w:p w:rsidRPr="007711A3" w:rsidR="006C646E" w:rsidP="006C646E" w:rsidRDefault="006C646E" w14:paraId="25ECE54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7711A3">
              <w:rPr>
                <w:color w:val="auto"/>
                <w:sz w:val="17"/>
                <w:szCs w:val="18"/>
              </w:rPr>
              <w:t>Test register process.</w:t>
            </w:r>
          </w:p>
        </w:tc>
      </w:tr>
      <w:tr w:rsidRPr="00DD738F" w:rsidR="0050782B" w:rsidTr="29CBCB8C" w14:paraId="1538A15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694BA448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Automatic approvals </w:t>
            </w:r>
          </w:p>
        </w:tc>
        <w:tc>
          <w:tcPr>
            <w:tcW w:w="1292" w:type="pct"/>
          </w:tcPr>
          <w:p w:rsidRPr="00DD738F" w:rsidR="006C646E" w:rsidP="006C646E" w:rsidRDefault="005D6FA7" w14:paraId="15EA46AF" w14:textId="0D30AE85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>P</w:t>
            </w:r>
            <w:r w:rsidRPr="00DD738F" w:rsidR="006C646E">
              <w:rPr>
                <w:sz w:val="17"/>
                <w:szCs w:val="18"/>
              </w:rPr>
              <w:t xml:space="preserve">ermit </w:t>
            </w:r>
            <w:r>
              <w:rPr>
                <w:sz w:val="17"/>
                <w:szCs w:val="18"/>
              </w:rPr>
              <w:t xml:space="preserve">is issued </w:t>
            </w:r>
            <w:r w:rsidRPr="00DD738F" w:rsidR="006C646E">
              <w:rPr>
                <w:sz w:val="17"/>
                <w:szCs w:val="18"/>
              </w:rPr>
              <w:t>automatically after businesses complete an application and submit necessary documents.</w:t>
            </w:r>
          </w:p>
          <w:p w:rsidRPr="00DD738F" w:rsidR="006C646E" w:rsidP="006C646E" w:rsidRDefault="006C646E" w14:paraId="57A669F6" w14:textId="303DE604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Businesses commence low risk activities in compliance with mandatory requirements published by council. </w:t>
            </w:r>
          </w:p>
          <w:p w:rsidRPr="00DD738F" w:rsidR="006C646E" w:rsidP="006C646E" w:rsidRDefault="00156877" w14:paraId="263BD9A9" w14:textId="51ADEB0A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>Process s</w:t>
            </w:r>
            <w:r w:rsidRPr="00DD738F" w:rsidR="006C646E">
              <w:rPr>
                <w:sz w:val="17"/>
                <w:szCs w:val="18"/>
              </w:rPr>
              <w:t>uitable for activities with moderate risk of harms and a high degree of standardisation.</w:t>
            </w:r>
          </w:p>
        </w:tc>
        <w:tc>
          <w:tcPr>
            <w:tcW w:w="1101" w:type="pct"/>
          </w:tcPr>
          <w:p w:rsidRPr="00DD738F" w:rsidR="006C646E" w:rsidP="006C646E" w:rsidRDefault="006C646E" w14:paraId="6119F352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Instant approval for routine works.</w:t>
            </w:r>
          </w:p>
          <w:p w:rsidRPr="00DD738F" w:rsidR="006C646E" w:rsidP="006C646E" w:rsidRDefault="006C646E" w14:paraId="3B988335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Enables businesses to start without delay.</w:t>
            </w:r>
          </w:p>
        </w:tc>
        <w:tc>
          <w:tcPr>
            <w:tcW w:w="1172" w:type="pct"/>
          </w:tcPr>
          <w:p w:rsidRPr="007E41DA" w:rsidR="007E41DA" w:rsidP="007E41DA" w:rsidRDefault="006C646E" w14:paraId="386A56A2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link"/>
                <w:color w:val="00000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r w:rsidRPr="007711A3">
              <w:rPr>
                <w:color w:val="auto"/>
                <w:sz w:val="17"/>
                <w:szCs w:val="18"/>
              </w:rPr>
              <w:t>Automatic Approvals Process currently in use for Skip Bins and Footpath Trading Permits by Boroondara, Golden Plains and Melton Councils</w:t>
            </w:r>
            <w:r>
              <w:rPr>
                <w:color w:val="auto"/>
                <w:sz w:val="17"/>
                <w:szCs w:val="18"/>
              </w:rPr>
              <w:t>:</w:t>
            </w:r>
            <w:r w:rsidRPr="007711A3">
              <w:rPr>
                <w:color w:val="auto"/>
                <w:sz w:val="17"/>
                <w:szCs w:val="18"/>
              </w:rPr>
              <w:t xml:space="preserve"> </w:t>
            </w:r>
            <w:hyperlink w:history="1" r:id="rId23">
              <w:r w:rsidRPr="00D249F1">
                <w:rPr>
                  <w:rStyle w:val="Hyperlink"/>
                </w:rPr>
                <w:t>Skip Bin Permit – Permits and Licences</w:t>
              </w:r>
              <w:r w:rsidRPr="00D249F1">
                <w:rPr>
                  <w:rStyle w:val="Hyperlink"/>
                  <w:rFonts w:ascii="Calibri" w:hAnsi="Calibri" w:cs="Calibri"/>
                </w:rPr>
                <w:t> </w:t>
              </w:r>
              <w:r w:rsidRPr="00D249F1">
                <w:rPr>
                  <w:rStyle w:val="Hyperlink"/>
                </w:rPr>
                <w:t>– Service Victoria</w:t>
              </w:r>
            </w:hyperlink>
          </w:p>
          <w:p w:rsidRPr="00D249F1" w:rsidR="006C646E" w:rsidP="007E41DA" w:rsidRDefault="006C646E" w14:paraId="248FCE6C" w14:textId="589071CB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link"/>
              </w:rPr>
            </w:pPr>
            <w:hyperlink w:history="1" w:anchor="eligibility" r:id="rId24">
              <w:r w:rsidRPr="00D249F1">
                <w:rPr>
                  <w:rStyle w:val="Hyperlink"/>
                </w:rPr>
                <w:t>Footpath Trading Permit – Permits and Licences – Service Victoria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3BEEDB41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DD738F">
              <w:rPr>
                <w:color w:val="auto"/>
                <w:sz w:val="17"/>
                <w:szCs w:val="18"/>
              </w:rPr>
              <w:t xml:space="preserve">List routine, low risk permits. </w:t>
            </w:r>
          </w:p>
          <w:p w:rsidRPr="00DD738F" w:rsidR="006C646E" w:rsidP="006C646E" w:rsidRDefault="006C646E" w14:paraId="555E142B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DD738F">
              <w:rPr>
                <w:color w:val="auto"/>
                <w:sz w:val="17"/>
                <w:szCs w:val="18"/>
              </w:rPr>
              <w:t>Work with IT team to prototype auto-issue feature.</w:t>
            </w:r>
          </w:p>
        </w:tc>
      </w:tr>
      <w:tr w:rsidRPr="00DD738F" w:rsidR="0050782B" w:rsidTr="29CBCB8C" w14:paraId="7D427146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389374A2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Flexible</w:t>
            </w:r>
            <w:r>
              <w:rPr>
                <w:sz w:val="17"/>
                <w:szCs w:val="18"/>
              </w:rPr>
              <w:t>/</w:t>
            </w:r>
            <w:r w:rsidRPr="00DD738F">
              <w:rPr>
                <w:sz w:val="17"/>
                <w:szCs w:val="18"/>
              </w:rPr>
              <w:t>tiered fee models</w:t>
            </w:r>
          </w:p>
        </w:tc>
        <w:tc>
          <w:tcPr>
            <w:tcW w:w="1292" w:type="pct"/>
          </w:tcPr>
          <w:p w:rsidRPr="00DD738F" w:rsidR="006C646E" w:rsidP="006C646E" w:rsidRDefault="006C646E" w14:paraId="0BEE2A6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Simple, transparent, easy to understand fee structures.</w:t>
            </w:r>
          </w:p>
          <w:p w:rsidRPr="00DD738F" w:rsidR="006C646E" w:rsidP="006C646E" w:rsidRDefault="006C646E" w14:paraId="4ADD195E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Link charges to use (daily lane occupancy, m</w:t>
            </w:r>
            <w:r w:rsidRPr="00DD738F">
              <w:rPr>
                <w:rFonts w:ascii="Calibri" w:hAnsi="Calibri" w:cs="Calibri"/>
                <w:sz w:val="17"/>
                <w:szCs w:val="18"/>
              </w:rPr>
              <w:t>²</w:t>
            </w:r>
            <w:r w:rsidRPr="00DD738F">
              <w:rPr>
                <w:sz w:val="17"/>
                <w:szCs w:val="18"/>
              </w:rPr>
              <w:t>, duration).</w:t>
            </w:r>
          </w:p>
          <w:p w:rsidRPr="00DD738F" w:rsidR="006C646E" w:rsidP="006C646E" w:rsidRDefault="006C646E" w14:paraId="1F22F93A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Publish tiered schedule</w:t>
            </w:r>
            <w:r>
              <w:rPr>
                <w:sz w:val="17"/>
                <w:szCs w:val="18"/>
              </w:rPr>
              <w:t xml:space="preserve"> and </w:t>
            </w:r>
            <w:r w:rsidRPr="00DD738F">
              <w:rPr>
                <w:sz w:val="17"/>
                <w:szCs w:val="18"/>
              </w:rPr>
              <w:t xml:space="preserve">review at least every </w:t>
            </w:r>
            <w:r>
              <w:rPr>
                <w:sz w:val="17"/>
                <w:szCs w:val="18"/>
              </w:rPr>
              <w:t>three</w:t>
            </w:r>
            <w:r w:rsidRPr="00DD738F">
              <w:rPr>
                <w:sz w:val="17"/>
                <w:szCs w:val="18"/>
              </w:rPr>
              <w:t xml:space="preserve"> years.</w:t>
            </w:r>
          </w:p>
        </w:tc>
        <w:tc>
          <w:tcPr>
            <w:tcW w:w="1101" w:type="pct"/>
          </w:tcPr>
          <w:p w:rsidRPr="00DD738F" w:rsidR="006C646E" w:rsidP="006C646E" w:rsidRDefault="006C646E" w14:paraId="1BBFE3E4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Transparent cost recovery.</w:t>
            </w:r>
          </w:p>
          <w:p w:rsidRPr="00DD738F" w:rsidR="006C646E" w:rsidP="006C646E" w:rsidRDefault="006C646E" w14:paraId="2B964FB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Incentivises efficient use of council assets and areas.</w:t>
            </w:r>
          </w:p>
          <w:p w:rsidRPr="00DD738F" w:rsidR="006C646E" w:rsidP="006C646E" w:rsidRDefault="006C646E" w14:paraId="407BCCB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Predictable budgeting for contractors.</w:t>
            </w:r>
          </w:p>
        </w:tc>
        <w:tc>
          <w:tcPr>
            <w:tcW w:w="1172" w:type="pct"/>
          </w:tcPr>
          <w:p w:rsidRPr="000C6A71" w:rsidR="006C646E" w:rsidP="000C6A71" w:rsidRDefault="005D34AB" w14:paraId="68691750" w14:textId="416C5FB2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5D34AB">
              <w:rPr>
                <w:sz w:val="17"/>
                <w:szCs w:val="18"/>
              </w:rPr>
              <w:t>City of Boroondara scales fees for asset protection permits based on level of impact of proposed works</w:t>
            </w:r>
            <w:r>
              <w:rPr>
                <w:sz w:val="17"/>
                <w:szCs w:val="18"/>
              </w:rPr>
              <w:t xml:space="preserve">: </w:t>
            </w:r>
            <w:hyperlink w:history="1" r:id="rId25">
              <w:r w:rsidRPr="005D34AB">
                <w:rPr>
                  <w:rStyle w:val="Hyperlink"/>
                  <w:rFonts w:eastAsiaTheme="minorEastAsia"/>
                  <w:spacing w:val="0"/>
                  <w:lang w:eastAsia="en-AU"/>
                </w:rPr>
                <w:t>C</w:t>
              </w:r>
              <w:r w:rsidRPr="005D34AB">
                <w:rPr>
                  <w:rStyle w:val="Hyperlink"/>
                </w:rPr>
                <w:t xml:space="preserve">ity of Boroondara – Asset Protection Permits 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22B056EB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Review current fees.</w:t>
            </w:r>
          </w:p>
          <w:p w:rsidRPr="00DD738F" w:rsidR="006C646E" w:rsidP="006C646E" w:rsidRDefault="006C646E" w14:paraId="62033CB3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Draft simplified fee bands.</w:t>
            </w:r>
          </w:p>
          <w:p w:rsidRPr="00DD738F" w:rsidR="006C646E" w:rsidP="006C646E" w:rsidRDefault="006C646E" w14:paraId="313C9C3C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Pilot revised fee model for one permit.</w:t>
            </w:r>
          </w:p>
        </w:tc>
      </w:tr>
      <w:tr w:rsidRPr="00DD738F" w:rsidR="0050782B" w:rsidTr="29CBCB8C" w14:paraId="3A71B2B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79009592" w14:textId="1D3825F8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Shared ‘gold</w:t>
            </w:r>
            <w:r w:rsidR="0050782B"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standard’ templates</w:t>
            </w:r>
          </w:p>
        </w:tc>
        <w:tc>
          <w:tcPr>
            <w:tcW w:w="1292" w:type="pct"/>
          </w:tcPr>
          <w:p w:rsidRPr="00DD738F" w:rsidR="006C646E" w:rsidP="006C646E" w:rsidRDefault="006C646E" w14:paraId="2676E7B8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Harmonised drawings, fee tables, standard conditions.</w:t>
            </w:r>
          </w:p>
          <w:p w:rsidRPr="00DD738F" w:rsidR="006C646E" w:rsidP="006C646E" w:rsidRDefault="006C646E" w14:paraId="3AA4440D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Provide downloadable, standardised templates for Construction Management Plans (CMP) and Traffic Management Plans</w:t>
            </w:r>
            <w:r>
              <w:rPr>
                <w:rFonts w:ascii="Calibri" w:hAnsi="Calibri" w:cs="Calibri"/>
                <w:sz w:val="17"/>
                <w:szCs w:val="18"/>
              </w:rPr>
              <w:t> </w:t>
            </w:r>
            <w:r w:rsidRPr="00DD738F">
              <w:rPr>
                <w:sz w:val="17"/>
                <w:szCs w:val="18"/>
              </w:rPr>
              <w:t>(TMP) that businesses can use as a starting point when preparing their permit applications.</w:t>
            </w:r>
          </w:p>
        </w:tc>
        <w:tc>
          <w:tcPr>
            <w:tcW w:w="1101" w:type="pct"/>
          </w:tcPr>
          <w:p w:rsidRPr="00DD738F" w:rsidR="006C646E" w:rsidP="006C646E" w:rsidRDefault="006C646E" w14:paraId="4AD38821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Faster internal drafting.</w:t>
            </w:r>
          </w:p>
          <w:p w:rsidRPr="00DD738F" w:rsidR="006C646E" w:rsidP="006C646E" w:rsidRDefault="006C646E" w14:paraId="301A38E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Confidence for multi-site operators.</w:t>
            </w:r>
          </w:p>
        </w:tc>
        <w:tc>
          <w:tcPr>
            <w:tcW w:w="1172" w:type="pct"/>
          </w:tcPr>
          <w:p w:rsidRPr="00DD738F" w:rsidR="006C646E" w:rsidP="006C646E" w:rsidRDefault="006C646E" w14:paraId="790694E4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 w:rsidRPr="00DD738F">
              <w:rPr>
                <w:sz w:val="17"/>
                <w:szCs w:val="18"/>
              </w:rPr>
              <w:t>Melbourne City Council’s standardised templates for Traffic Management Plans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26">
              <w:r w:rsidRPr="00D249F1">
                <w:rPr>
                  <w:rStyle w:val="Hyperlink"/>
                </w:rPr>
                <w:t>Traffic Management Plans – City of Melbourne</w:t>
              </w:r>
            </w:hyperlink>
          </w:p>
          <w:p w:rsidRPr="00DD738F" w:rsidR="006C646E" w:rsidP="006C646E" w:rsidRDefault="006C646E" w14:paraId="0C8AE2E5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Greater Dandenong Council provides a standardised fee table for footpath trading permits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27">
              <w:r w:rsidRPr="00D249F1">
                <w:rPr>
                  <w:rStyle w:val="Hyperlink"/>
                </w:rPr>
                <w:t>Trading in Greater Dandenong – Greater Dandenong Council</w:t>
              </w:r>
            </w:hyperlink>
          </w:p>
          <w:p w:rsidRPr="00DD738F" w:rsidR="006C646E" w:rsidP="006C646E" w:rsidRDefault="006C646E" w14:paraId="472F2C9B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proofErr w:type="spellStart"/>
            <w:r w:rsidRPr="00DD738F">
              <w:rPr>
                <w:sz w:val="17"/>
                <w:szCs w:val="18"/>
              </w:rPr>
              <w:t>FoodSmart</w:t>
            </w:r>
            <w:proofErr w:type="spellEnd"/>
            <w:r w:rsidRPr="00DD738F">
              <w:rPr>
                <w:sz w:val="17"/>
                <w:szCs w:val="18"/>
              </w:rPr>
              <w:t xml:space="preserve"> templates available as part of the Victorian Food Safety Program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28">
              <w:proofErr w:type="spellStart"/>
              <w:r w:rsidRPr="00D249F1">
                <w:rPr>
                  <w:rStyle w:val="Hyperlink"/>
                </w:rPr>
                <w:t>FoodSmart</w:t>
              </w:r>
              <w:proofErr w:type="spellEnd"/>
              <w:r w:rsidRPr="00D249F1">
                <w:rPr>
                  <w:rStyle w:val="Hyperlink"/>
                </w:rPr>
                <w:t xml:space="preserve"> – Department of Health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77CEFFB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Gather commonly used templates from other councils.</w:t>
            </w:r>
          </w:p>
          <w:p w:rsidRPr="00DD738F" w:rsidR="006C646E" w:rsidP="006C646E" w:rsidRDefault="006C646E" w14:paraId="5B35CFC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Consult internal teams to standardise fee tables and CMP/TMP forms.</w:t>
            </w:r>
          </w:p>
        </w:tc>
      </w:tr>
      <w:tr w:rsidRPr="00DD738F" w:rsidR="0050782B" w:rsidTr="29CBCB8C" w14:paraId="65A9F987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BC1CCC" w14:paraId="36E27FCF" w14:textId="5DB23C87">
            <w:pPr>
              <w:pStyle w:val="Tabletext"/>
              <w:rPr>
                <w:b/>
                <w:bCs/>
                <w:sz w:val="17"/>
                <w:szCs w:val="18"/>
              </w:rPr>
            </w:pPr>
            <w:r>
              <w:rPr>
                <w:sz w:val="17"/>
                <w:szCs w:val="18"/>
              </w:rPr>
              <w:t xml:space="preserve">Review compliance and enforcement approaches </w:t>
            </w:r>
          </w:p>
        </w:tc>
        <w:tc>
          <w:tcPr>
            <w:tcW w:w="1292" w:type="pct"/>
          </w:tcPr>
          <w:p w:rsidR="006C646E" w:rsidP="006C646E" w:rsidRDefault="006C646E" w14:paraId="0FF9AA44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Manage risk attached to more streamlined processes with robust compliance and enforcement mechanisms, e.g. mandating photographs prior to commencement of work (for evidentiary purposes); proportionate fines.</w:t>
            </w:r>
          </w:p>
          <w:p w:rsidRPr="00014B07" w:rsidR="00102F76" w:rsidP="00014B07" w:rsidRDefault="00102F76" w14:paraId="0B8EE3E1" w14:textId="2F68D89F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 xml:space="preserve">Identify criteria for transitioning between promoting compliance, assessing compliance, detecting breaches and taking enforcement action. </w:t>
            </w:r>
          </w:p>
        </w:tc>
        <w:tc>
          <w:tcPr>
            <w:tcW w:w="1101" w:type="pct"/>
          </w:tcPr>
          <w:p w:rsidRPr="00DD738F" w:rsidR="006C646E" w:rsidP="006C646E" w:rsidRDefault="006C646E" w14:paraId="03C8F181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Fewer contested fines and prosecutions.</w:t>
            </w:r>
          </w:p>
          <w:p w:rsidRPr="00DD738F" w:rsidR="006C646E" w:rsidP="006C646E" w:rsidRDefault="006C646E" w14:paraId="4EE58F4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Supports proportionate response.</w:t>
            </w:r>
          </w:p>
          <w:p w:rsidRPr="00DD738F" w:rsidR="006C646E" w:rsidP="006C646E" w:rsidRDefault="006C646E" w14:paraId="57B626C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Reduces exposure to risk – including liability and debt – while making it easier for businesses.</w:t>
            </w:r>
          </w:p>
          <w:p w:rsidRPr="00DD738F" w:rsidR="006C646E" w:rsidP="006C646E" w:rsidRDefault="006C646E" w14:paraId="01F9880B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Proportionate fines incentivise better compliance behaviour.</w:t>
            </w:r>
          </w:p>
        </w:tc>
        <w:tc>
          <w:tcPr>
            <w:tcW w:w="1172" w:type="pct"/>
          </w:tcPr>
          <w:p w:rsidR="001D14F4" w:rsidP="006C646E" w:rsidRDefault="00371261" w14:paraId="0EB6E13B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hyperlink w:history="1" r:id="rId29">
              <w:r w:rsidRPr="001D14F4">
                <w:rPr>
                  <w:rStyle w:val="Hyperlink"/>
                  <w:rFonts w:eastAsiaTheme="minorEastAsia"/>
                  <w:spacing w:val="0"/>
                  <w:lang w:eastAsia="en-AU"/>
                </w:rPr>
                <w:t>M</w:t>
              </w:r>
              <w:r w:rsidRPr="001D14F4">
                <w:rPr>
                  <w:rStyle w:val="Hyperlink"/>
                </w:rPr>
                <w:t xml:space="preserve">oorabool Shire </w:t>
              </w:r>
              <w:r w:rsidRPr="001D14F4" w:rsidR="001D14F4">
                <w:rPr>
                  <w:rStyle w:val="Hyperlink"/>
                </w:rPr>
                <w:t xml:space="preserve">Council </w:t>
              </w:r>
              <w:r w:rsidRPr="001D14F4">
                <w:rPr>
                  <w:rStyle w:val="Hyperlink"/>
                </w:rPr>
                <w:t xml:space="preserve">- Enforcement Policy </w:t>
              </w:r>
            </w:hyperlink>
          </w:p>
          <w:p w:rsidRPr="00DD738F" w:rsidR="006C646E" w:rsidP="006C646E" w:rsidRDefault="001D14F4" w14:paraId="5CE4BDE0" w14:textId="7A48020A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hyperlink w:history="1" r:id="rId30">
              <w:r w:rsidRPr="00C706AA">
                <w:rPr>
                  <w:rStyle w:val="Hyperlink"/>
                  <w:rFonts w:eastAsiaTheme="minorEastAsia"/>
                  <w:spacing w:val="0"/>
                  <w:lang w:eastAsia="en-AU"/>
                </w:rPr>
                <w:t>M</w:t>
              </w:r>
              <w:r w:rsidRPr="00C706AA">
                <w:rPr>
                  <w:rStyle w:val="Hyperlink"/>
                </w:rPr>
                <w:t>acedon Ranges Shire Council – Compliance and Enforcement Policy</w:t>
              </w:r>
            </w:hyperlink>
            <w:r>
              <w:rPr>
                <w:sz w:val="17"/>
                <w:szCs w:val="18"/>
              </w:rPr>
              <w:t xml:space="preserve"> </w:t>
            </w:r>
            <w:r w:rsidR="004067FE">
              <w:rPr>
                <w:sz w:val="17"/>
                <w:szCs w:val="18"/>
              </w:rPr>
              <w:t xml:space="preserve"> </w:t>
            </w:r>
          </w:p>
        </w:tc>
        <w:tc>
          <w:tcPr>
            <w:tcW w:w="880" w:type="pct"/>
          </w:tcPr>
          <w:p w:rsidRPr="00DD738F" w:rsidR="006C646E" w:rsidP="006C646E" w:rsidRDefault="006D2164" w14:paraId="4E5516D7" w14:textId="159D8C90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 xml:space="preserve">Review </w:t>
            </w:r>
            <w:r w:rsidR="000B18A8">
              <w:rPr>
                <w:sz w:val="17"/>
                <w:szCs w:val="18"/>
              </w:rPr>
              <w:t>compliance and enforcement policies published by councils</w:t>
            </w:r>
            <w:r w:rsidRPr="00DD738F" w:rsidR="006C646E">
              <w:rPr>
                <w:sz w:val="17"/>
                <w:szCs w:val="18"/>
              </w:rPr>
              <w:t>.</w:t>
            </w:r>
          </w:p>
          <w:p w:rsidRPr="00F9052D" w:rsidR="006C646E" w:rsidP="00F9052D" w:rsidRDefault="00F10BCB" w14:paraId="315A0621" w14:textId="511024B1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 xml:space="preserve">Update existing or publish a new compliance and enforcement policy </w:t>
            </w:r>
          </w:p>
        </w:tc>
      </w:tr>
      <w:tr w:rsidRPr="00DD738F" w:rsidR="006C646E" w:rsidTr="29CBCB8C" w14:paraId="75CD90C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4F4E8" w:themeFill="accent2" w:themeFillTint="33"/>
          </w:tcPr>
          <w:p w:rsidRPr="00DD738F" w:rsidR="006C646E" w:rsidRDefault="006C646E" w14:paraId="44D68C34" w14:textId="65960959">
            <w:pPr>
              <w:pStyle w:val="NormalIndent"/>
              <w:keepNext/>
              <w:ind w:left="0"/>
              <w:rPr>
                <w:rFonts w:asciiTheme="majorHAnsi" w:hAnsiTheme="majorHAnsi"/>
                <w:sz w:val="18"/>
                <w:szCs w:val="18"/>
              </w:rPr>
            </w:pPr>
            <w:r w:rsidRPr="00DD738F">
              <w:rPr>
                <w:rFonts w:asciiTheme="majorHAnsi" w:hAnsiTheme="majorHAnsi"/>
                <w:sz w:val="18"/>
                <w:szCs w:val="18"/>
              </w:rPr>
              <w:t xml:space="preserve">Improving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digitisation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 xml:space="preserve">–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digitising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>and automating application processes</w:t>
            </w:r>
          </w:p>
        </w:tc>
      </w:tr>
      <w:tr w:rsidRPr="00DD738F" w:rsidR="0050782B" w:rsidTr="29CBCB8C" w14:paraId="3828A7F8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P="0050782B" w:rsidRDefault="006C646E" w14:paraId="6A377BED" w14:textId="77777777">
            <w:pPr>
              <w:pStyle w:val="Tabletext"/>
              <w:keepNext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Digital status tracking through an online portal</w:t>
            </w:r>
          </w:p>
        </w:tc>
        <w:tc>
          <w:tcPr>
            <w:tcW w:w="1292" w:type="pct"/>
          </w:tcPr>
          <w:p w:rsidRPr="00DD738F" w:rsidR="006C646E" w:rsidP="006C646E" w:rsidRDefault="006C646E" w14:paraId="6D9A334C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Online portal to support end-to-end lodgement and status tracking (mobile + desktop).</w:t>
            </w:r>
          </w:p>
          <w:p w:rsidRPr="00DD738F" w:rsidR="006C646E" w:rsidP="006C646E" w:rsidRDefault="006C646E" w14:paraId="4FAEE2A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Live dashboard for applicants</w:t>
            </w:r>
            <w:r>
              <w:rPr>
                <w:sz w:val="17"/>
                <w:szCs w:val="18"/>
              </w:rPr>
              <w:t xml:space="preserve"> and </w:t>
            </w:r>
            <w:r w:rsidRPr="00DD738F">
              <w:rPr>
                <w:sz w:val="17"/>
                <w:szCs w:val="18"/>
              </w:rPr>
              <w:t>officers.</w:t>
            </w:r>
          </w:p>
        </w:tc>
        <w:tc>
          <w:tcPr>
            <w:tcW w:w="1101" w:type="pct"/>
          </w:tcPr>
          <w:p w:rsidRPr="00745CDA" w:rsidR="006C646E" w:rsidP="00745CDA" w:rsidRDefault="006C646E" w14:paraId="56C123D8" w14:textId="48203B36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Reduced council staff time spent responding to ‘where is my permit’ enquiries.</w:t>
            </w:r>
          </w:p>
        </w:tc>
        <w:tc>
          <w:tcPr>
            <w:tcW w:w="1172" w:type="pct"/>
          </w:tcPr>
          <w:p w:rsidRPr="00F9052D" w:rsidR="006C646E" w:rsidP="00745CDA" w:rsidRDefault="00880A9E" w14:paraId="4A88FF58" w14:textId="341503AF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7"/>
                <w:u w:val="single"/>
              </w:rPr>
            </w:pPr>
            <w:r w:rsidRPr="00F9052D">
              <w:rPr>
                <w:sz w:val="17"/>
                <w:szCs w:val="17"/>
              </w:rPr>
              <w:t xml:space="preserve">City of Darebin’s </w:t>
            </w:r>
            <w:proofErr w:type="spellStart"/>
            <w:r w:rsidRPr="00F9052D">
              <w:rPr>
                <w:sz w:val="17"/>
                <w:szCs w:val="17"/>
              </w:rPr>
              <w:t>eServices</w:t>
            </w:r>
            <w:proofErr w:type="spellEnd"/>
            <w:r w:rsidRPr="00F9052D">
              <w:rPr>
                <w:sz w:val="17"/>
                <w:szCs w:val="17"/>
              </w:rPr>
              <w:t xml:space="preserve"> allow applicants to track the status of their planning and building permits</w:t>
            </w:r>
            <w:r w:rsidRPr="00F9052D" w:rsidR="002A1F25">
              <w:rPr>
                <w:sz w:val="17"/>
                <w:szCs w:val="17"/>
              </w:rPr>
              <w:t>:</w:t>
            </w:r>
            <w:r w:rsidRPr="00F9052D" w:rsidR="002A1F25">
              <w:rPr>
                <w:sz w:val="17"/>
                <w:szCs w:val="17"/>
                <w:u w:val="single"/>
              </w:rPr>
              <w:t xml:space="preserve"> </w:t>
            </w:r>
            <w:hyperlink w:history="1" r:id="rId31">
              <w:proofErr w:type="spellStart"/>
              <w:r w:rsidRPr="00F9052D" w:rsidR="002A1F25">
                <w:rPr>
                  <w:rStyle w:val="Hyperlink"/>
                  <w:rFonts w:eastAsiaTheme="minorEastAsia"/>
                  <w:spacing w:val="0"/>
                  <w:szCs w:val="17"/>
                  <w:lang w:eastAsia="en-AU"/>
                </w:rPr>
                <w:t>e</w:t>
              </w:r>
              <w:r w:rsidRPr="00F9052D" w:rsidR="002A1F25">
                <w:rPr>
                  <w:rStyle w:val="Hyperlink"/>
                  <w:szCs w:val="17"/>
                </w:rPr>
                <w:t>Services</w:t>
              </w:r>
              <w:proofErr w:type="spellEnd"/>
              <w:r w:rsidRPr="00F9052D" w:rsidR="002A1F25">
                <w:rPr>
                  <w:rStyle w:val="Hyperlink"/>
                  <w:szCs w:val="17"/>
                </w:rPr>
                <w:t xml:space="preserve"> – City of Darebin </w:t>
              </w:r>
            </w:hyperlink>
            <w:r w:rsidRPr="00F9052D">
              <w:rPr>
                <w:sz w:val="17"/>
                <w:szCs w:val="17"/>
                <w:u w:val="single"/>
              </w:rPr>
              <w:t xml:space="preserve"> </w:t>
            </w:r>
          </w:p>
        </w:tc>
        <w:tc>
          <w:tcPr>
            <w:tcW w:w="880" w:type="pct"/>
          </w:tcPr>
          <w:p w:rsidRPr="00DD738F" w:rsidR="006C646E" w:rsidP="006C646E" w:rsidRDefault="006C646E" w14:paraId="04B8B6B4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List all permit categories without tracking.</w:t>
            </w:r>
          </w:p>
          <w:p w:rsidRPr="00DD738F" w:rsidR="006C646E" w:rsidP="006C646E" w:rsidRDefault="006C646E" w14:paraId="3D45C1CD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Meet with IT to scope a live portal dashboard.</w:t>
            </w:r>
          </w:p>
        </w:tc>
      </w:tr>
      <w:tr w:rsidRPr="00DD738F" w:rsidR="0050782B" w:rsidTr="29CBCB8C" w14:paraId="07957F2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0AC0AE69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Enhanced digital capabilities</w:t>
            </w:r>
          </w:p>
        </w:tc>
        <w:tc>
          <w:tcPr>
            <w:tcW w:w="1292" w:type="pct"/>
          </w:tcPr>
          <w:p w:rsidRPr="00DD738F" w:rsidR="006C646E" w:rsidP="006C646E" w:rsidRDefault="006C646E" w14:paraId="1CEFB967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Simple online forms that auto-populate known data (e.g. ABN, name, and address for previous applicants).</w:t>
            </w:r>
          </w:p>
          <w:p w:rsidRPr="00DD738F" w:rsidR="006C646E" w:rsidP="006C646E" w:rsidRDefault="006C646E" w14:paraId="33A8744B" w14:textId="0FE8882F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Mandatory application form fields; use AI tools to identify and block incomplete lodgement</w:t>
            </w:r>
            <w:r w:rsidR="00162F6C">
              <w:rPr>
                <w:sz w:val="17"/>
                <w:szCs w:val="18"/>
              </w:rPr>
              <w:t xml:space="preserve"> (please refer to footnote 1 on page 2)</w:t>
            </w:r>
            <w:r w:rsidRPr="00DD738F">
              <w:rPr>
                <w:sz w:val="17"/>
                <w:szCs w:val="18"/>
              </w:rPr>
              <w:t>.</w:t>
            </w:r>
          </w:p>
        </w:tc>
        <w:tc>
          <w:tcPr>
            <w:tcW w:w="1101" w:type="pct"/>
          </w:tcPr>
          <w:p w:rsidRPr="00DD738F" w:rsidR="006C646E" w:rsidP="006C646E" w:rsidRDefault="006C646E" w14:paraId="60822CD9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Reduces manual effort for both councils and businesses.</w:t>
            </w:r>
          </w:p>
          <w:p w:rsidRPr="00DD738F" w:rsidR="006C646E" w:rsidP="006C646E" w:rsidRDefault="006C646E" w14:paraId="7CFF653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Rejects incorrect or incomplete applications, meaning applicants are required to lodge correct documents the first time.</w:t>
            </w:r>
          </w:p>
        </w:tc>
        <w:tc>
          <w:tcPr>
            <w:tcW w:w="1172" w:type="pct"/>
          </w:tcPr>
          <w:p w:rsidRPr="00DD738F" w:rsidR="006C646E" w:rsidP="006C646E" w:rsidRDefault="006C646E" w14:paraId="6CDB97EB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 w:rsidRPr="00DD738F">
              <w:rPr>
                <w:sz w:val="17"/>
                <w:szCs w:val="18"/>
              </w:rPr>
              <w:t>Service Victoria permitting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  <w:u w:val="single"/>
              </w:rPr>
              <w:t xml:space="preserve"> </w:t>
            </w:r>
            <w:hyperlink w:history="1" r:id="rId32">
              <w:r w:rsidRPr="00D249F1">
                <w:rPr>
                  <w:rStyle w:val="Hyperlink"/>
                </w:rPr>
                <w:t>Skip Bin Permit – Permits and Licences – Service Victoria</w:t>
              </w:r>
            </w:hyperlink>
          </w:p>
          <w:p w:rsidRPr="00DD738F" w:rsidR="006C646E" w:rsidP="006C646E" w:rsidRDefault="006C646E" w14:paraId="3F600C94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 w:rsidRPr="00DD738F">
              <w:rPr>
                <w:sz w:val="17"/>
                <w:szCs w:val="18"/>
              </w:rPr>
              <w:t>Service Victoria permitting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r w:rsidRPr="00DD738F">
              <w:rPr>
                <w:sz w:val="17"/>
                <w:szCs w:val="18"/>
                <w:u w:val="single"/>
              </w:rPr>
              <w:t xml:space="preserve"> </w:t>
            </w:r>
            <w:hyperlink w:history="1" r:id="rId33">
              <w:r w:rsidRPr="00D249F1">
                <w:rPr>
                  <w:rStyle w:val="Hyperlink"/>
                </w:rPr>
                <w:t>Footpath Trading Permit – Permits and Licences – Service Victoria</w:t>
              </w:r>
            </w:hyperlink>
          </w:p>
          <w:p w:rsidRPr="00DD738F" w:rsidR="006C646E" w:rsidP="006C646E" w:rsidRDefault="006C646E" w14:paraId="62CF6D7E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  <w:u w:val="single"/>
              </w:rPr>
            </w:pPr>
            <w:r w:rsidRPr="00DD738F">
              <w:rPr>
                <w:sz w:val="17"/>
                <w:szCs w:val="18"/>
              </w:rPr>
              <w:t>Business Services (a one stop</w:t>
            </w:r>
            <w:r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shop for businesses to register business details and keep track of applications)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34">
              <w:r w:rsidRPr="00D249F1">
                <w:rPr>
                  <w:rStyle w:val="Hyperlink"/>
                </w:rPr>
                <w:t>Service Victoria Business Services</w:t>
              </w:r>
            </w:hyperlink>
          </w:p>
          <w:p w:rsidRPr="00DD738F" w:rsidR="006C646E" w:rsidP="006C646E" w:rsidRDefault="006C646E" w14:paraId="4AA871E9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Greater Dandenong Council permit application online form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35">
              <w:r w:rsidRPr="00D249F1">
                <w:rPr>
                  <w:rStyle w:val="Hyperlink"/>
                </w:rPr>
                <w:t>Application for Local Law Permit Footpath Activity</w:t>
              </w:r>
              <w:r w:rsidRPr="00D249F1">
                <w:rPr>
                  <w:rStyle w:val="Hyperlink"/>
                  <w:rFonts w:ascii="Calibri" w:hAnsi="Calibri" w:cs="Calibri"/>
                </w:rPr>
                <w:t> </w:t>
              </w:r>
              <w:r w:rsidRPr="00D249F1">
                <w:rPr>
                  <w:rStyle w:val="Hyperlink"/>
                </w:rPr>
                <w:t>– Greater Dandenong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3B26CA24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Identify common form errors. </w:t>
            </w:r>
          </w:p>
          <w:p w:rsidRPr="00DD738F" w:rsidR="006C646E" w:rsidP="006C646E" w:rsidRDefault="006C646E" w14:paraId="5A25A064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Implement mandatory fields.</w:t>
            </w:r>
          </w:p>
          <w:p w:rsidRPr="00DD738F" w:rsidR="006C646E" w:rsidP="006C646E" w:rsidRDefault="006C646E" w14:paraId="708709F2" w14:textId="7A30EDB8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Engage IT to integrate ABN data to auto</w:t>
            </w:r>
            <w:r w:rsidR="000C6A71"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populate fields.</w:t>
            </w:r>
          </w:p>
        </w:tc>
      </w:tr>
      <w:tr w:rsidRPr="00DD738F" w:rsidR="0050782B" w:rsidTr="29CBCB8C" w14:paraId="37240D99" w14:textId="7777777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0D3BC6ED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End-to-end process enhancements</w:t>
            </w:r>
          </w:p>
        </w:tc>
        <w:tc>
          <w:tcPr>
            <w:tcW w:w="1292" w:type="pct"/>
          </w:tcPr>
          <w:p w:rsidRPr="00DD738F" w:rsidR="006C646E" w:rsidP="006C646E" w:rsidRDefault="006C646E" w14:paraId="494B17B6" w14:textId="6FEE7070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Use AI tools (e.g. chatbots) to answer queries, assist applicants and provide quick online extensions</w:t>
            </w:r>
            <w:r w:rsidR="00E17000">
              <w:rPr>
                <w:sz w:val="17"/>
                <w:szCs w:val="18"/>
              </w:rPr>
              <w:t xml:space="preserve"> (please refer to footnote 1 on page 2)</w:t>
            </w:r>
            <w:r w:rsidRPr="00DD738F">
              <w:rPr>
                <w:sz w:val="17"/>
                <w:szCs w:val="18"/>
              </w:rPr>
              <w:t>.</w:t>
            </w:r>
          </w:p>
          <w:p w:rsidRPr="00DD738F" w:rsidR="006C646E" w:rsidP="006C646E" w:rsidRDefault="006C646E" w14:paraId="60D981FF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One online form per permit family.</w:t>
            </w:r>
          </w:p>
          <w:p w:rsidRPr="00DD738F" w:rsidR="006C646E" w:rsidP="006C646E" w:rsidRDefault="006C646E" w14:paraId="135D0E86" w14:textId="1BD69EE8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Officer checklist mirrors risk controls</w:t>
            </w:r>
            <w:r w:rsidR="00AA2BE4">
              <w:rPr>
                <w:sz w:val="17"/>
                <w:szCs w:val="18"/>
              </w:rPr>
              <w:t xml:space="preserve"> and</w:t>
            </w:r>
            <w:r w:rsidRPr="00DD738F">
              <w:rPr>
                <w:sz w:val="17"/>
                <w:szCs w:val="18"/>
              </w:rPr>
              <w:t xml:space="preserve"> auto</w:t>
            </w:r>
            <w:r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approve</w:t>
            </w:r>
            <w:r w:rsidR="00AA2BE4">
              <w:rPr>
                <w:sz w:val="17"/>
                <w:szCs w:val="18"/>
              </w:rPr>
              <w:t>s</w:t>
            </w:r>
            <w:r w:rsidRPr="00DD738F">
              <w:rPr>
                <w:sz w:val="17"/>
                <w:szCs w:val="18"/>
              </w:rPr>
              <w:t xml:space="preserve"> in 24 hours when met.</w:t>
            </w:r>
          </w:p>
          <w:p w:rsidRPr="00DD738F" w:rsidR="006C646E" w:rsidP="006C646E" w:rsidRDefault="006C646E" w14:paraId="7402D9F5" w14:textId="0B18F0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Introduce 48-h</w:t>
            </w:r>
            <w:r w:rsidR="00AA2BE4">
              <w:rPr>
                <w:sz w:val="17"/>
                <w:szCs w:val="18"/>
              </w:rPr>
              <w:t>ou</w:t>
            </w:r>
            <w:r w:rsidRPr="00DD738F">
              <w:rPr>
                <w:sz w:val="17"/>
                <w:szCs w:val="18"/>
              </w:rPr>
              <w:t>r automated acknowledgment (email/SMS).</w:t>
            </w:r>
          </w:p>
        </w:tc>
        <w:tc>
          <w:tcPr>
            <w:tcW w:w="1101" w:type="pct"/>
          </w:tcPr>
          <w:p w:rsidRPr="00DD738F" w:rsidR="006C646E" w:rsidP="006C646E" w:rsidRDefault="006C646E" w14:paraId="2C707D72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Reduced council staff time spent responding to enquiries.</w:t>
            </w:r>
          </w:p>
          <w:p w:rsidRPr="00DD738F" w:rsidR="006C646E" w:rsidP="006C646E" w:rsidRDefault="006C646E" w14:paraId="7289588D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Inspectors redeployed to high</w:t>
            </w:r>
            <w:r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risk sites.</w:t>
            </w:r>
          </w:p>
          <w:p w:rsidRPr="00DD738F" w:rsidR="006C646E" w:rsidP="006C646E" w:rsidRDefault="006C646E" w14:paraId="1A1706C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Enhanced transparency around processing.</w:t>
            </w:r>
          </w:p>
        </w:tc>
        <w:tc>
          <w:tcPr>
            <w:tcW w:w="1172" w:type="pct"/>
          </w:tcPr>
          <w:p w:rsidRPr="00DD738F" w:rsidR="006C646E" w:rsidP="006C646E" w:rsidRDefault="006C646E" w14:paraId="006B7CA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The City of Melbourne lists types of structures covered, when a permit is needed, and provides direct links to application forms and checklists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w:anchor=":~:text=You%20must%20get%20a%20permit,report%20and%20consent" r:id="rId36">
              <w:r w:rsidRPr="00D249F1">
                <w:rPr>
                  <w:rStyle w:val="Hyperlink"/>
                </w:rPr>
                <w:t>Install hoardings, gantries or scaffolds on public land – City of Melbourne</w:t>
              </w:r>
            </w:hyperlink>
          </w:p>
          <w:p w:rsidRPr="00765D72" w:rsidR="006C646E" w:rsidP="006C646E" w:rsidRDefault="006C646E" w14:paraId="3698BD6C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8"/>
              </w:rPr>
            </w:pPr>
            <w:r w:rsidRPr="00DD738F">
              <w:rPr>
                <w:rFonts w:eastAsiaTheme="minorEastAsia"/>
                <w:color w:val="auto"/>
                <w:sz w:val="17"/>
                <w:szCs w:val="18"/>
                <w:lang w:eastAsia="en-AU"/>
              </w:rPr>
              <w:t>Yarra Ranges Shire Council has developed an AI tool to help improve user experience for planning permit applications</w:t>
            </w:r>
            <w:r>
              <w:rPr>
                <w:rFonts w:eastAsiaTheme="minorEastAsia"/>
                <w:color w:val="auto"/>
                <w:sz w:val="17"/>
                <w:szCs w:val="18"/>
                <w:lang w:eastAsia="en-AU"/>
              </w:rPr>
              <w:t>:</w:t>
            </w:r>
            <w:r w:rsidRPr="00DD738F">
              <w:rPr>
                <w:rFonts w:eastAsiaTheme="minorEastAsia"/>
                <w:color w:val="auto"/>
                <w:sz w:val="17"/>
                <w:szCs w:val="18"/>
                <w:lang w:eastAsia="en-AU"/>
              </w:rPr>
              <w:t xml:space="preserve"> </w:t>
            </w:r>
            <w:r w:rsidRPr="00D249F1">
              <w:rPr>
                <w:rStyle w:val="Hyperlink"/>
              </w:rPr>
              <w:t xml:space="preserve">Yarra Ranges Shire Council </w:t>
            </w:r>
            <w:hyperlink w:history="1" r:id="rId37">
              <w:r w:rsidRPr="00D249F1">
                <w:rPr>
                  <w:rStyle w:val="Hyperlink"/>
                </w:rPr>
                <w:t>Yarra Ranges Shire Council case study</w:t>
              </w:r>
            </w:hyperlink>
            <w:r w:rsidRPr="00D249F1">
              <w:rPr>
                <w:rStyle w:val="Hyperlink"/>
              </w:rPr>
              <w:t xml:space="preserve"> – Department of Transport and Planning</w:t>
            </w:r>
          </w:p>
          <w:p w:rsidRPr="002540E8" w:rsidR="006C646E" w:rsidP="002540E8" w:rsidRDefault="006C646E" w14:paraId="68B21CAC" w14:textId="27A469F0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97648" w:themeColor="accent3" w:themeShade="BF"/>
                <w:sz w:val="17"/>
                <w:szCs w:val="18"/>
                <w:u w:val="single"/>
              </w:rPr>
            </w:pPr>
            <w:hyperlink w:history="1" r:id="rId38">
              <w:r w:rsidRPr="00D249F1">
                <w:rPr>
                  <w:rStyle w:val="Hyperlink"/>
                </w:rPr>
                <w:t>Find out if you need a planning permit Yarra Ranges Council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1402F22A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Document permit families.</w:t>
            </w:r>
          </w:p>
          <w:p w:rsidRPr="00DD738F" w:rsidR="006C646E" w:rsidP="006C646E" w:rsidRDefault="006C646E" w14:paraId="5010FC84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Align internal checklists.</w:t>
            </w:r>
          </w:p>
          <w:p w:rsidRPr="00DD738F" w:rsidR="006C646E" w:rsidP="006C646E" w:rsidRDefault="006C646E" w14:paraId="36B423D4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Trial 24-hour auto</w:t>
            </w:r>
            <w:r>
              <w:rPr>
                <w:sz w:val="17"/>
                <w:szCs w:val="18"/>
              </w:rPr>
              <w:noBreakHyphen/>
            </w:r>
            <w:r w:rsidRPr="00DD738F">
              <w:rPr>
                <w:sz w:val="17"/>
                <w:szCs w:val="18"/>
              </w:rPr>
              <w:t>approval for one permit with strong risk controls.</w:t>
            </w:r>
          </w:p>
          <w:p w:rsidRPr="00DD738F" w:rsidR="006C646E" w:rsidP="006C646E" w:rsidRDefault="006C646E" w14:paraId="37CF479E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Standardise acknowledgment times for </w:t>
            </w:r>
            <w:proofErr w:type="gramStart"/>
            <w:r w:rsidRPr="00DD738F">
              <w:rPr>
                <w:sz w:val="17"/>
                <w:szCs w:val="18"/>
              </w:rPr>
              <w:t>low-risk</w:t>
            </w:r>
            <w:proofErr w:type="gramEnd"/>
            <w:r w:rsidRPr="00DD738F">
              <w:rPr>
                <w:sz w:val="17"/>
                <w:szCs w:val="18"/>
              </w:rPr>
              <w:t xml:space="preserve"> permits.</w:t>
            </w:r>
          </w:p>
          <w:p w:rsidRPr="00DD738F" w:rsidR="006C646E" w:rsidP="006C646E" w:rsidRDefault="006C646E" w14:paraId="25FB5CCE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Engage IT team to set up automated acknowledgment email/SMS.</w:t>
            </w:r>
          </w:p>
        </w:tc>
      </w:tr>
      <w:tr w:rsidRPr="00DD738F" w:rsidR="006C646E" w:rsidTr="29CBCB8C" w14:paraId="61A4AB6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4F4E8" w:themeFill="accent2" w:themeFillTint="33"/>
          </w:tcPr>
          <w:p w:rsidRPr="00DD738F" w:rsidR="006C646E" w:rsidRDefault="006C646E" w14:paraId="7D2A7A59" w14:textId="59FA87CB">
            <w:pPr>
              <w:pStyle w:val="NormalIndent"/>
              <w:keepNext/>
              <w:ind w:left="0"/>
              <w:rPr>
                <w:rFonts w:asciiTheme="majorHAnsi" w:hAnsiTheme="majorHAnsi"/>
                <w:sz w:val="18"/>
                <w:szCs w:val="18"/>
              </w:rPr>
            </w:pPr>
            <w:r w:rsidRPr="00DD738F">
              <w:rPr>
                <w:rFonts w:asciiTheme="majorHAnsi" w:hAnsiTheme="majorHAnsi"/>
                <w:sz w:val="18"/>
                <w:szCs w:val="18"/>
              </w:rPr>
              <w:t xml:space="preserve">Building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capability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 xml:space="preserve">– </w:t>
            </w:r>
            <w:r w:rsidRPr="00DD738F" w:rsidR="00360CFC">
              <w:rPr>
                <w:rFonts w:asciiTheme="majorHAnsi" w:hAnsiTheme="majorHAnsi"/>
                <w:sz w:val="18"/>
                <w:szCs w:val="18"/>
              </w:rPr>
              <w:t xml:space="preserve">uplifting </w:t>
            </w:r>
            <w:r w:rsidRPr="00DD738F">
              <w:rPr>
                <w:rFonts w:asciiTheme="majorHAnsi" w:hAnsiTheme="majorHAnsi"/>
                <w:sz w:val="18"/>
                <w:szCs w:val="18"/>
              </w:rPr>
              <w:t>skills, processes and systems</w:t>
            </w:r>
          </w:p>
        </w:tc>
      </w:tr>
      <w:tr w:rsidRPr="00DD738F" w:rsidR="0050782B" w:rsidTr="29CBCB8C" w14:paraId="2AF98434" w14:textId="77777777">
        <w:trPr>
          <w:trHeight w:val="1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054F9C9B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Resource management </w:t>
            </w:r>
          </w:p>
        </w:tc>
        <w:tc>
          <w:tcPr>
            <w:tcW w:w="1292" w:type="pct"/>
          </w:tcPr>
          <w:p w:rsidRPr="00DD738F" w:rsidR="006C646E" w:rsidP="006C646E" w:rsidRDefault="006C646E" w14:paraId="5A379D28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Work with neighbouring councils to pool specialist staff across councils where volumes are low, and rotate staff internally where possible.</w:t>
            </w:r>
          </w:p>
          <w:p w:rsidRPr="00DD738F" w:rsidR="006C646E" w:rsidP="006C646E" w:rsidRDefault="006C646E" w14:paraId="2294DFE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Regularly review processes by referencing better-practice guides and benchmarking requirements against other councils.</w:t>
            </w:r>
          </w:p>
        </w:tc>
        <w:tc>
          <w:tcPr>
            <w:tcW w:w="1101" w:type="pct"/>
          </w:tcPr>
          <w:p w:rsidRPr="00DD738F" w:rsidR="006C646E" w:rsidP="006C646E" w:rsidRDefault="006C646E" w14:paraId="445D4DC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Improves processes and service delivery through increased cross-council collaboration. </w:t>
            </w:r>
          </w:p>
          <w:p w:rsidRPr="00DD738F" w:rsidR="006C646E" w:rsidP="006C646E" w:rsidRDefault="006C646E" w14:paraId="4A7D5DA6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Addresses turnover</w:t>
            </w:r>
            <w:r>
              <w:rPr>
                <w:sz w:val="17"/>
                <w:szCs w:val="18"/>
              </w:rPr>
              <w:t xml:space="preserve"> and </w:t>
            </w:r>
            <w:r w:rsidRPr="00DD738F">
              <w:rPr>
                <w:sz w:val="17"/>
                <w:szCs w:val="18"/>
              </w:rPr>
              <w:t>silo issues.</w:t>
            </w:r>
          </w:p>
          <w:p w:rsidRPr="00DD738F" w:rsidR="006C646E" w:rsidP="006C646E" w:rsidRDefault="006C646E" w14:paraId="467E9666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Results in more consistent, defensible decisions.</w:t>
            </w:r>
          </w:p>
        </w:tc>
        <w:tc>
          <w:tcPr>
            <w:tcW w:w="1172" w:type="pct"/>
          </w:tcPr>
          <w:p w:rsidRPr="00DD738F" w:rsidR="006C646E" w:rsidP="006C646E" w:rsidRDefault="006C646E" w14:paraId="015CB2E1" w14:textId="715008D2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Local Government Victoria’s Collaborating Councils case studies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39">
              <w:r w:rsidRPr="00D249F1">
                <w:rPr>
                  <w:rStyle w:val="Hyperlink"/>
                </w:rPr>
                <w:t>LGV</w:t>
              </w:r>
              <w:r w:rsidR="00315FCF">
                <w:rPr>
                  <w:rStyle w:val="Hyperlink"/>
                </w:rPr>
                <w:t xml:space="preserve"> </w:t>
              </w:r>
              <w:r w:rsidRPr="00D249F1">
                <w:rPr>
                  <w:rStyle w:val="Hyperlink"/>
                </w:rPr>
                <w:t>project</w:t>
              </w:r>
              <w:r w:rsidR="00315FCF">
                <w:rPr>
                  <w:rStyle w:val="Hyperlink"/>
                </w:rPr>
                <w:t xml:space="preserve"> </w:t>
              </w:r>
              <w:r w:rsidRPr="00D249F1">
                <w:rPr>
                  <w:rStyle w:val="Hyperlink"/>
                </w:rPr>
                <w:t>summary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5C4723D3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Identify cross-council partners.</w:t>
            </w:r>
          </w:p>
          <w:p w:rsidRPr="00DD738F" w:rsidR="006C646E" w:rsidP="006C646E" w:rsidRDefault="006C646E" w14:paraId="3036377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Identify better practice processes.</w:t>
            </w:r>
          </w:p>
        </w:tc>
      </w:tr>
      <w:tr w:rsidRPr="00DD738F" w:rsidR="0050782B" w:rsidTr="29CBCB8C" w14:paraId="7FE9D51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4151816D" w14:textId="77777777">
            <w:pPr>
              <w:pStyle w:val="Tabletext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Skill development </w:t>
            </w:r>
          </w:p>
        </w:tc>
        <w:tc>
          <w:tcPr>
            <w:tcW w:w="1292" w:type="pct"/>
          </w:tcPr>
          <w:p w:rsidRPr="00DD738F" w:rsidR="006C646E" w:rsidP="006C646E" w:rsidRDefault="006C646E" w14:paraId="6EDF17D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Develop and implement targeted upskilling programs for council staff.</w:t>
            </w:r>
          </w:p>
        </w:tc>
        <w:tc>
          <w:tcPr>
            <w:tcW w:w="1101" w:type="pct"/>
          </w:tcPr>
          <w:p w:rsidRPr="00DD738F" w:rsidR="006C646E" w:rsidP="006C646E" w:rsidRDefault="006C646E" w14:paraId="7FA1E2B3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Enhanced skills development for employees.</w:t>
            </w:r>
          </w:p>
          <w:p w:rsidRPr="00DD738F" w:rsidR="006C646E" w:rsidP="006C646E" w:rsidRDefault="006C646E" w14:paraId="0082E059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 xml:space="preserve">Promotes more effective service delivery.  </w:t>
            </w:r>
          </w:p>
        </w:tc>
        <w:tc>
          <w:tcPr>
            <w:tcW w:w="1172" w:type="pct"/>
          </w:tcPr>
          <w:p w:rsidRPr="00DD738F" w:rsidR="006C646E" w:rsidP="006C646E" w:rsidRDefault="006C646E" w14:paraId="37E5586D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Frankston City Council’s employee development opportunities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40">
              <w:r w:rsidRPr="00D249F1">
                <w:rPr>
                  <w:rStyle w:val="Hyperlink"/>
                </w:rPr>
                <w:t>What we can offer you – Frankston City Council</w:t>
              </w:r>
            </w:hyperlink>
            <w:r w:rsidRPr="00DD738F">
              <w:rPr>
                <w:sz w:val="17"/>
                <w:szCs w:val="18"/>
              </w:rPr>
              <w:t xml:space="preserve"> </w:t>
            </w:r>
          </w:p>
          <w:p w:rsidRPr="00DD738F" w:rsidR="006C646E" w:rsidP="006C646E" w:rsidRDefault="006C646E" w14:paraId="747E19DF" w14:textId="680B83C6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City of Casey employee personal development opportunities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41">
              <w:r w:rsidRPr="00D249F1">
                <w:rPr>
                  <w:rStyle w:val="Hyperlink"/>
                </w:rPr>
                <w:t>Benefits</w:t>
              </w:r>
              <w:r w:rsidR="00315FCF">
                <w:rPr>
                  <w:rStyle w:val="Hyperlink"/>
                  <w:rFonts w:ascii="Calibri" w:hAnsi="Calibri" w:cs="Calibri"/>
                </w:rPr>
                <w:t> </w:t>
              </w:r>
              <w:r w:rsidRPr="00D249F1">
                <w:rPr>
                  <w:rStyle w:val="Hyperlink"/>
                </w:rPr>
                <w:t>– City of Casey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24B3883C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Survey team skills and gaps.</w:t>
            </w:r>
          </w:p>
          <w:p w:rsidRPr="00DD738F" w:rsidR="006C646E" w:rsidP="006C646E" w:rsidRDefault="006C646E" w14:paraId="167E21F8" w14:textId="77777777">
            <w:pPr>
              <w:pStyle w:val="Table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Work with internal HR teams and other councils to identify skills development opportunities (e.g. professional development)</w:t>
            </w:r>
          </w:p>
        </w:tc>
      </w:tr>
      <w:tr w:rsidRPr="00DD738F" w:rsidR="0050782B" w:rsidTr="29CBCB8C" w14:paraId="68DB7C54" w14:textId="77777777">
        <w:trPr>
          <w:trHeight w:val="1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:rsidRPr="00DD738F" w:rsidR="006C646E" w:rsidRDefault="006C646E" w14:paraId="48A10E27" w14:textId="77777777">
            <w:pPr>
              <w:pStyle w:val="Tabletext"/>
              <w:rPr>
                <w:b/>
                <w:bCs/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Improving internal referral processes</w:t>
            </w:r>
          </w:p>
        </w:tc>
        <w:tc>
          <w:tcPr>
            <w:tcW w:w="1292" w:type="pct"/>
          </w:tcPr>
          <w:p w:rsidRPr="00DD738F" w:rsidR="006C646E" w:rsidP="006C646E" w:rsidRDefault="006C646E" w14:paraId="65A8C190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A centralised list of council department’s business permit and registration prompts to tell staff which permits may be required, no matter which council department receives a business enquiry.</w:t>
            </w:r>
          </w:p>
        </w:tc>
        <w:tc>
          <w:tcPr>
            <w:tcW w:w="1101" w:type="pct"/>
          </w:tcPr>
          <w:p w:rsidRPr="00DD738F" w:rsidR="006C646E" w:rsidP="006C646E" w:rsidRDefault="006C646E" w14:paraId="16169186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Clarifies the roles and responsibilities of council departments in the permit application process.</w:t>
            </w:r>
          </w:p>
          <w:p w:rsidRPr="00DD738F" w:rsidR="006C646E" w:rsidP="006C646E" w:rsidRDefault="006C646E" w14:paraId="7AD97DD8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Provides guidance for directing customer enquiries to the right place.</w:t>
            </w:r>
          </w:p>
        </w:tc>
        <w:tc>
          <w:tcPr>
            <w:tcW w:w="1172" w:type="pct"/>
          </w:tcPr>
          <w:p w:rsidRPr="00DD738F" w:rsidR="006C646E" w:rsidP="006C646E" w:rsidRDefault="006C646E" w14:paraId="04BDC235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Council and Regulator Toolkit</w:t>
            </w:r>
            <w:r>
              <w:rPr>
                <w:sz w:val="17"/>
                <w:szCs w:val="18"/>
              </w:rPr>
              <w:t>:</w:t>
            </w:r>
            <w:r w:rsidRPr="00DD738F">
              <w:rPr>
                <w:sz w:val="17"/>
                <w:szCs w:val="18"/>
              </w:rPr>
              <w:t xml:space="preserve"> </w:t>
            </w:r>
            <w:hyperlink w:history="1" r:id="rId42">
              <w:r w:rsidRPr="00D249F1">
                <w:rPr>
                  <w:rStyle w:val="Hyperlink"/>
                </w:rPr>
                <w:t>Enhance Council Interdepartmental Collaboration suite</w:t>
              </w:r>
            </w:hyperlink>
          </w:p>
        </w:tc>
        <w:tc>
          <w:tcPr>
            <w:tcW w:w="880" w:type="pct"/>
          </w:tcPr>
          <w:p w:rsidRPr="00DD738F" w:rsidR="006C646E" w:rsidP="006C646E" w:rsidRDefault="006C646E" w14:paraId="7ED00CBE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Map internal referral pathways.</w:t>
            </w:r>
          </w:p>
          <w:p w:rsidRPr="00DD738F" w:rsidR="006C646E" w:rsidP="006C646E" w:rsidRDefault="006C646E" w14:paraId="0E85DCA6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Develop shared prompt lists.</w:t>
            </w:r>
          </w:p>
          <w:p w:rsidRPr="00DD738F" w:rsidR="006C646E" w:rsidP="006C646E" w:rsidRDefault="006C646E" w14:paraId="406E7717" w14:textId="77777777">
            <w:pPr>
              <w:pStyle w:val="Table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8"/>
              </w:rPr>
            </w:pPr>
            <w:r w:rsidRPr="00DD738F">
              <w:rPr>
                <w:sz w:val="17"/>
                <w:szCs w:val="18"/>
              </w:rPr>
              <w:t>Test one unified intake checklist with customer service team.</w:t>
            </w:r>
          </w:p>
        </w:tc>
      </w:tr>
    </w:tbl>
    <w:p w:rsidRPr="006C646E" w:rsidR="00014213" w:rsidP="006C646E" w:rsidRDefault="00014213" w14:paraId="4FF7F0A5" w14:textId="77777777"/>
    <w:sectPr w:rsidRPr="006C646E" w:rsidR="00014213" w:rsidSect="00642BCF">
      <w:headerReference w:type="even" r:id="rId43"/>
      <w:headerReference w:type="default" r:id="rId44"/>
      <w:footerReference w:type="default" r:id="rId45"/>
      <w:pgSz w:w="16838" w:h="11906" w:orient="landscape" w:code="9"/>
      <w:pgMar w:top="1152" w:right="864" w:bottom="1152" w:left="864" w:header="706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7E5B" w:rsidP="004F7954" w:rsidRDefault="00977E5B" w14:paraId="7F11D408" w14:textId="77777777">
      <w:r>
        <w:separator/>
      </w:r>
    </w:p>
    <w:p w:rsidR="00977E5B" w:rsidP="004F7954" w:rsidRDefault="00977E5B" w14:paraId="6A0044BE" w14:textId="77777777"/>
    <w:p w:rsidR="00977E5B" w:rsidP="004F7954" w:rsidRDefault="00977E5B" w14:paraId="275A2762" w14:textId="77777777"/>
  </w:endnote>
  <w:endnote w:type="continuationSeparator" w:id="0">
    <w:p w:rsidR="00977E5B" w:rsidP="004F7954" w:rsidRDefault="00977E5B" w14:paraId="15D79DF2" w14:textId="77777777">
      <w:r>
        <w:continuationSeparator/>
      </w:r>
    </w:p>
    <w:p w:rsidR="00977E5B" w:rsidP="004F7954" w:rsidRDefault="00977E5B" w14:paraId="0BD2FDEC" w14:textId="77777777"/>
    <w:p w:rsidR="00977E5B" w:rsidP="004F7954" w:rsidRDefault="00977E5B" w14:paraId="3863F245" w14:textId="77777777"/>
  </w:endnote>
  <w:endnote w:type="continuationNotice" w:id="1">
    <w:p w:rsidR="00977E5B" w:rsidRDefault="00977E5B" w14:paraId="7F3006DC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1E1540E9-4793-4032-B308-12849F3E6C1A}" r:id="rId1"/>
    <w:embedBold w:fontKey="{0B033577-4ED4-4CC8-85B5-E3261BAEEDE0}" r:id="rId2"/>
  </w:font>
  <w:font w:name="VIC">
    <w:altName w:val="VIC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A02A0C34-3997-4759-8C61-45BE08D181F4}" r:id="rId3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C646E" w:rsidRDefault="006C646E" w14:paraId="49CCA087" w14:textId="4767F9B6">
    <w:pPr>
      <w:pStyle w:val="Footer"/>
      <w:tabs>
        <w:tab w:val="clear" w:pos="9026"/>
        <w:tab w:val="right" w:pos="9602"/>
      </w:tabs>
      <w:rPr>
        <w:rStyle w:val="PageNumber"/>
      </w:rPr>
    </w:pPr>
    <w:r>
      <mc:AlternateContent>
        <mc:Choice Requires="wps">
          <w:drawing>
            <wp:anchor distT="0" distB="0" distL="114300" distR="114300" simplePos="0" relativeHeight="251658241" behindDoc="0" locked="0" layoutInCell="0" allowOverlap="1" wp14:anchorId="42AA1A90" wp14:editId="12C9E327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e85848a0ab60c8dfe39d64e7" descr="{&quot;HashCode&quot;:-12676035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41100" w:rsidR="006C646E" w:rsidRDefault="006C646E" w14:paraId="7D18D003" w14:textId="77777777">
                          <w:pPr>
                            <w:spacing w:before="0" w:after="0"/>
                            <w:rPr>
                              <w:rFonts w:cs="Calibri"/>
                              <w:color w:val="000000"/>
                              <w:sz w:val="22"/>
                            </w:rPr>
                          </w:pPr>
                          <w:r w:rsidRPr="00841100">
                            <w:rPr>
                              <w:rFonts w:cs="Calibr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D2D0D55">
            <v:shapetype id="_x0000_t202" coordsize="21600,21600" o:spt="202" path="m,l,21600r21600,l21600,xe" w14:anchorId="42AA1A90">
              <v:stroke joinstyle="miter"/>
              <v:path gradientshapeok="t" o:connecttype="rect"/>
            </v:shapetype>
            <v:shape id="MSIPCMe85848a0ab60c8dfe39d64e7" style="position:absolute;margin-left:0;margin-top:805.9pt;width:595.3pt;height:21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7603503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>
              <v:textbox inset="20pt,0,,0">
                <w:txbxContent>
                  <w:p w:rsidRPr="00841100" w:rsidR="006C646E" w:rsidRDefault="006C646E" w14:paraId="09E77742" w14:textId="77777777">
                    <w:pPr>
                      <w:spacing w:before="0" w:after="0"/>
                      <w:rPr>
                        <w:rFonts w:cs="Calibri"/>
                        <w:color w:val="000000"/>
                        <w:sz w:val="22"/>
                      </w:rPr>
                    </w:pPr>
                    <w:r w:rsidRPr="00841100">
                      <w:rPr>
                        <w:rFonts w:cs="Calibr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49B3">
      <w:rPr>
        <w:noProof w:val="0"/>
      </w:rPr>
      <w:fldChar w:fldCharType="begin"/>
    </w:r>
    <w:r w:rsidRPr="008E49B3">
      <w:instrText xml:space="preserve"> StyleRef “Title” </w:instrText>
    </w:r>
    <w:r w:rsidRPr="008E49B3">
      <w:rPr>
        <w:noProof w:val="0"/>
      </w:rPr>
      <w:fldChar w:fldCharType="separate"/>
    </w:r>
    <w:r w:rsidR="00CB034B">
      <w:t>Smarter Permitting</w:t>
    </w:r>
    <w:r w:rsidRPr="008E49B3">
      <w:fldChar w:fldCharType="end"/>
    </w:r>
    <w:r>
      <w:tab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Pr="00C022F9" w:rsidR="006C646E" w:rsidRDefault="006C646E" w14:paraId="4A373C1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adec="http://schemas.microsoft.com/office/drawing/2017/decorative" xmlns:pic="http://schemas.openxmlformats.org/drawingml/2006/picture" mc:Ignorable="w14 w15 w16se w16cid w16 w16cex w16sdtdh w16sdtfl w16du wp14">
  <w:p w:rsidR="006C646E" w:rsidRDefault="006C646E" w14:paraId="163DA1D3" w14:textId="77777777">
    <w:pPr>
      <w:pStyle w:val="Footer"/>
      <w:jc w:val="right"/>
    </w:pPr>
    <w:r>
      <mc:AlternateContent>
        <mc:Choice Requires="wps">
          <w:drawing>
            <wp:anchor distT="0" distB="0" distL="114300" distR="114300" simplePos="0" relativeHeight="251658242" behindDoc="0" locked="0" layoutInCell="0" allowOverlap="1" wp14:anchorId="661C04AA" wp14:editId="5BEBE21F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8a4040288728c2a5ed202675" descr="{&quot;HashCode&quot;:-12676035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41100" w:rsidR="006C646E" w:rsidRDefault="006C646E" w14:paraId="3BF0F0DC" w14:textId="77777777">
                          <w:pPr>
                            <w:spacing w:before="0" w:after="0"/>
                            <w:rPr>
                              <w:rFonts w:cs="Calibri"/>
                              <w:color w:val="000000"/>
                              <w:sz w:val="22"/>
                            </w:rPr>
                          </w:pPr>
                          <w:r w:rsidRPr="00841100">
                            <w:rPr>
                              <w:rFonts w:cs="Calibr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2377E54">
            <v:shapetype id="_x0000_t202" coordsize="21600,21600" o:spt="202" path="m,l,21600r21600,l21600,xe" w14:anchorId="661C04AA">
              <v:stroke joinstyle="miter"/>
              <v:path gradientshapeok="t" o:connecttype="rect"/>
            </v:shapetype>
            <v:shape id="MSIPCM8a4040288728c2a5ed202675" style="position:absolute;left:0;text-align:left;margin-left:0;margin-top:805.9pt;width:595.3pt;height:21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7603503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">
              <v:textbox inset="20pt,0,,0">
                <w:txbxContent>
                  <w:p w:rsidRPr="00841100" w:rsidR="006C646E" w:rsidRDefault="006C646E" w14:paraId="08CE8BEA" w14:textId="77777777">
                    <w:pPr>
                      <w:spacing w:before="0" w:after="0"/>
                      <w:rPr>
                        <w:rFonts w:cs="Calibri"/>
                        <w:color w:val="000000"/>
                        <w:sz w:val="22"/>
                      </w:rPr>
                    </w:pPr>
                    <w:r w:rsidRPr="00841100">
                      <w:rPr>
                        <w:rFonts w:cs="Calibr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drawing>
        <wp:inline distT="0" distB="0" distL="0" distR="0" wp14:anchorId="034E9C7A" wp14:editId="79D5A64B">
          <wp:extent cx="1536192" cy="457200"/>
          <wp:effectExtent l="0" t="0" r="6985" b="0"/>
          <wp:docPr id="17" name="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1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C646E" w:rsidRDefault="006C646E" w14:paraId="273E2CA2" w14:textId="090CBEB6">
    <w:pPr>
      <w:pStyle w:val="Footer"/>
      <w:tabs>
        <w:tab w:val="clear" w:pos="9026"/>
        <w:tab w:val="right" w:pos="9602"/>
      </w:tabs>
      <w:rPr>
        <w:rStyle w:val="PageNumber"/>
      </w:rPr>
    </w:pPr>
    <w:r w:rsidRPr="00FD68AA">
      <w:rPr>
        <w:rFonts w:asciiTheme="majorHAnsi" w:hAnsiTheme="majorHAnsi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14599160" wp14:editId="4B2AB94F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58806460" name="MSIPCM51d540f4ae528691453f2592" descr="{&quot;HashCode&quot;:-1267603503,&quot;Height&quot;:841.0,&quot;Width&quot;:595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F0369" w:rsidR="006C646E" w:rsidP="00D833BE" w:rsidRDefault="006C646E" w14:paraId="255505CF" w14:textId="77777777">
                          <w:pPr>
                            <w:spacing w:before="0" w:after="0"/>
                            <w:rPr>
                              <w:rFonts w:cstheme="minorHAnsi"/>
                              <w:color w:val="000000"/>
                              <w:sz w:val="22"/>
                            </w:rPr>
                          </w:pPr>
                          <w:r w:rsidRPr="008F0369">
                            <w:rPr>
                              <w:rFonts w:cstheme="minorHAns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B6C69D8">
            <v:shapetype id="_x0000_t202" coordsize="21600,21600" o:spt="202" path="m,l,21600r21600,l21600,xe" w14:anchorId="14599160">
              <v:stroke joinstyle="miter"/>
              <v:path gradientshapeok="t" o:connecttype="rect"/>
            </v:shapetype>
            <v:shape id="MSIPCM51d540f4ae528691453f2592" style="position:absolute;margin-left:0;margin-top:805.9pt;width:595.3pt;height:21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7603503,&quot;Height&quot;:841.0,&quot;Width&quot;:595.0,&quot;Placement&quot;:&quot;Footer&quot;,&quot;Index&quot;:&quot;Primary&quot;,&quot;Section&quot;:5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">
              <v:textbox inset="20pt,0,,0">
                <w:txbxContent>
                  <w:p w:rsidRPr="008F0369" w:rsidR="006C646E" w:rsidP="00D833BE" w:rsidRDefault="006C646E" w14:paraId="17D1F485" w14:textId="77777777">
                    <w:pPr>
                      <w:spacing w:before="0" w:after="0"/>
                      <w:rPr>
                        <w:rFonts w:cstheme="minorHAnsi"/>
                        <w:color w:val="000000"/>
                        <w:sz w:val="22"/>
                      </w:rPr>
                    </w:pPr>
                    <w:r w:rsidRPr="008F0369">
                      <w:rPr>
                        <w:rFonts w:cstheme="minorHAns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D68AA">
      <w:rPr>
        <w:rFonts w:asciiTheme="majorHAnsi" w:hAnsiTheme="majorHAnsi"/>
        <w:noProof w:val="0"/>
      </w:rPr>
      <w:fldChar w:fldCharType="begin"/>
    </w:r>
    <w:r w:rsidRPr="00FD68AA">
      <w:rPr>
        <w:rFonts w:asciiTheme="majorHAnsi" w:hAnsiTheme="majorHAnsi"/>
      </w:rPr>
      <w:instrText xml:space="preserve"> StyleRef “Title” </w:instrText>
    </w:r>
    <w:r w:rsidRPr="00FD68AA">
      <w:rPr>
        <w:rFonts w:asciiTheme="majorHAnsi" w:hAnsiTheme="majorHAnsi"/>
        <w:noProof w:val="0"/>
      </w:rPr>
      <w:fldChar w:fldCharType="separate"/>
    </w:r>
    <w:r w:rsidR="00CB034B">
      <w:rPr>
        <w:rFonts w:asciiTheme="majorHAnsi" w:hAnsiTheme="majorHAnsi"/>
      </w:rPr>
      <w:t>Smarter Permitting</w:t>
    </w:r>
    <w:r w:rsidRPr="00FD68AA">
      <w:rPr>
        <w:rFonts w:asciiTheme="majorHAnsi" w:hAnsiTheme="majorHAnsi"/>
      </w:rPr>
      <w:fldChar w:fldCharType="end"/>
    </w:r>
    <w:r>
      <w:tab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Pr="00CB3976" w:rsidR="006C646E" w:rsidP="004F7954" w:rsidRDefault="006C646E" w14:paraId="1742F94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42BCF" w:rsidP="00642BCF" w:rsidRDefault="00642BCF" w14:paraId="0C35C555" w14:textId="502EA4FF">
    <w:pPr>
      <w:pStyle w:val="Footer"/>
      <w:tabs>
        <w:tab w:val="clear" w:pos="9026"/>
        <w:tab w:val="right" w:pos="15110"/>
      </w:tabs>
      <w:rPr>
        <w:rStyle w:val="PageNumber"/>
      </w:rPr>
    </w:pPr>
    <w:r w:rsidRPr="00FD68AA">
      <w:rPr>
        <w:rFonts w:asciiTheme="majorHAnsi" w:hAnsiTheme="majorHAnsi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7ED18405" wp14:editId="46C2A4BC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882681191" name="MSIPCM51d540f4ae528691453f2592" descr="{&quot;HashCode&quot;:-1267603503,&quot;Height&quot;:841.0,&quot;Width&quot;:595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F0369" w:rsidR="00642BCF" w:rsidP="00642BCF" w:rsidRDefault="00642BCF" w14:paraId="278AA056" w14:textId="77777777">
                          <w:pPr>
                            <w:spacing w:before="0" w:after="0"/>
                            <w:rPr>
                              <w:rFonts w:cstheme="minorHAnsi"/>
                              <w:color w:val="000000"/>
                              <w:sz w:val="22"/>
                            </w:rPr>
                          </w:pPr>
                          <w:r w:rsidRPr="008F0369">
                            <w:rPr>
                              <w:rFonts w:cstheme="minorHAns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FAAC17A">
            <v:shapetype id="_x0000_t202" coordsize="21600,21600" o:spt="202" path="m,l,21600r21600,l21600,xe" w14:anchorId="7ED18405">
              <v:stroke joinstyle="miter"/>
              <v:path gradientshapeok="t" o:connecttype="rect"/>
            </v:shapetype>
            <v:shape id="_x0000_s1029" style="position:absolute;margin-left:0;margin-top:805.9pt;width:595.3pt;height:21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7603503,&quot;Height&quot;:841.0,&quot;Width&quot;:595.0,&quot;Placement&quot;:&quot;Footer&quot;,&quot;Index&quot;:&quot;Primary&quot;,&quot;Section&quot;:5,&quot;Top&quot;:0.0,&quot;Left&quot;:0.0}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">
              <v:textbox inset="20pt,0,,0">
                <w:txbxContent>
                  <w:p w:rsidRPr="008F0369" w:rsidR="00642BCF" w:rsidP="00642BCF" w:rsidRDefault="00642BCF" w14:paraId="75F360E3" w14:textId="77777777">
                    <w:pPr>
                      <w:spacing w:before="0" w:after="0"/>
                      <w:rPr>
                        <w:rFonts w:cstheme="minorHAnsi"/>
                        <w:color w:val="000000"/>
                        <w:sz w:val="22"/>
                      </w:rPr>
                    </w:pPr>
                    <w:r w:rsidRPr="008F0369">
                      <w:rPr>
                        <w:rFonts w:cstheme="minorHAns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D68AA">
      <w:rPr>
        <w:rFonts w:asciiTheme="majorHAnsi" w:hAnsiTheme="majorHAnsi"/>
        <w:noProof w:val="0"/>
      </w:rPr>
      <w:fldChar w:fldCharType="begin"/>
    </w:r>
    <w:r w:rsidRPr="00FD68AA">
      <w:rPr>
        <w:rFonts w:asciiTheme="majorHAnsi" w:hAnsiTheme="majorHAnsi"/>
      </w:rPr>
      <w:instrText xml:space="preserve"> StyleRef “Title” </w:instrText>
    </w:r>
    <w:r w:rsidRPr="00FD68AA">
      <w:rPr>
        <w:rFonts w:asciiTheme="majorHAnsi" w:hAnsiTheme="majorHAnsi"/>
        <w:noProof w:val="0"/>
      </w:rPr>
      <w:fldChar w:fldCharType="separate"/>
    </w:r>
    <w:r w:rsidR="00434800">
      <w:rPr>
        <w:rFonts w:asciiTheme="majorHAnsi" w:hAnsiTheme="majorHAnsi"/>
      </w:rPr>
      <w:t>Smarter Permitting</w:t>
    </w:r>
    <w:r w:rsidRPr="00FD68AA">
      <w:rPr>
        <w:rFonts w:asciiTheme="majorHAnsi" w:hAnsiTheme="majorHAnsi"/>
      </w:rPr>
      <w:fldChar w:fldCharType="end"/>
    </w:r>
    <w:r>
      <w:tab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Pr="00CB3976" w:rsidR="00642BCF" w:rsidP="00642BCF" w:rsidRDefault="00642BCF" w14:paraId="05E0094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7E5B" w:rsidP="004F7954" w:rsidRDefault="00977E5B" w14:paraId="4CD26DD5" w14:textId="77777777">
      <w:r>
        <w:separator/>
      </w:r>
    </w:p>
  </w:footnote>
  <w:footnote w:type="continuationSeparator" w:id="0">
    <w:p w:rsidR="00977E5B" w:rsidP="004F7954" w:rsidRDefault="00977E5B" w14:paraId="2143F99E" w14:textId="77777777">
      <w:r>
        <w:continuationSeparator/>
      </w:r>
    </w:p>
  </w:footnote>
  <w:footnote w:type="continuationNotice" w:id="1">
    <w:p w:rsidR="00977E5B" w:rsidRDefault="00977E5B" w14:paraId="743A28A0" w14:textId="77777777">
      <w:pPr>
        <w:spacing w:before="0" w:after="0" w:line="240" w:lineRule="auto"/>
      </w:pPr>
    </w:p>
  </w:footnote>
  <w:footnote w:id="2">
    <w:p w:rsidR="0089346C" w:rsidRDefault="0089346C" w14:paraId="28484F3D" w14:textId="08FC31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57DBE">
        <w:t>For</w:t>
      </w:r>
      <w:r w:rsidRPr="0089346C">
        <w:t xml:space="preserve"> guidance on the use of Generative AI tools in Victorian Government, and the use of publicly</w:t>
      </w:r>
      <w:r w:rsidR="006C0DA5">
        <w:t xml:space="preserve"> </w:t>
      </w:r>
      <w:r w:rsidRPr="0089346C">
        <w:t>available and agency-approved Generative AI tools for official work purposes</w:t>
      </w:r>
      <w:r w:rsidR="00F57DBE">
        <w:t xml:space="preserve">, refer to </w:t>
      </w:r>
      <w:hyperlink w:history="1" r:id="rId1">
        <w:r w:rsidRPr="006D67B6" w:rsidR="007C0728">
          <w:rPr>
            <w:rStyle w:val="Hyperlink"/>
            <w:rFonts w:eastAsiaTheme="minorEastAsia"/>
            <w:spacing w:val="0"/>
            <w:szCs w:val="20"/>
            <w:lang w:eastAsia="en-AU"/>
          </w:rPr>
          <w:t>https://www.vic.gov.au/guidance-safe-responsible-use-gen-ai-vps</w:t>
        </w:r>
      </w:hyperlink>
      <w:r w:rsidRPr="0089346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014213" w:rsidP="004F7954" w:rsidRDefault="000F4288" w14:paraId="1016838A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8E7EA8" wp14:editId="159DAB88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62088" cy="10698480"/>
          <wp:effectExtent l="0" t="0" r="1270" b="7620"/>
          <wp:wrapNone/>
          <wp:docPr id="146851316" name="Alternative back cover" hidden="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CTION PAGE_9545 DTF Covers A4 Final_Blue3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2088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7A598B" w:rsidRDefault="006114B2" w14:paraId="01FFAC8D" w14:textId="7C09666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8718" wp14:editId="6B1BED7B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10744200" cy="896112"/>
              <wp:effectExtent l="0" t="0" r="0" b="0"/>
              <wp:wrapTopAndBottom/>
              <wp:docPr id="77152274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44200" cy="896112"/>
                        <a:chOff x="0" y="0"/>
                        <a:chExt cx="10740245" cy="896112"/>
                      </a:xfrm>
                    </wpg:grpSpPr>
                    <wps:wsp>
                      <wps:cNvPr id="28728455" name="Shape 2"/>
                      <wps:cNvSpPr/>
                      <wps:spPr>
                        <a:xfrm>
                          <a:off x="7335672" y="0"/>
                          <a:ext cx="3404573" cy="896112"/>
                        </a:xfrm>
                        <a:custGeom>
                          <a:avLst/>
                          <a:gdLst>
                            <a:gd name="connsiteX0" fmla="*/ 2411445 w 2411444"/>
                            <a:gd name="connsiteY0" fmla="*/ 0 h 769524"/>
                            <a:gd name="connsiteX1" fmla="*/ 0 w 2411444"/>
                            <a:gd name="connsiteY1" fmla="*/ 0 h 769524"/>
                            <a:gd name="connsiteX2" fmla="*/ 363760 w 2411444"/>
                            <a:gd name="connsiteY2" fmla="*/ 769525 h 769524"/>
                            <a:gd name="connsiteX3" fmla="*/ 2410111 w 2411444"/>
                            <a:gd name="connsiteY3" fmla="*/ 769525 h 769524"/>
                            <a:gd name="connsiteX4" fmla="*/ 2411445 w 2411444"/>
                            <a:gd name="connsiteY4" fmla="*/ 0 h 769524"/>
                            <a:gd name="connsiteX0" fmla="*/ 2411445 w 2411445"/>
                            <a:gd name="connsiteY0" fmla="*/ 0 h 769525"/>
                            <a:gd name="connsiteX1" fmla="*/ 0 w 2411445"/>
                            <a:gd name="connsiteY1" fmla="*/ 0 h 769525"/>
                            <a:gd name="connsiteX2" fmla="*/ 300185 w 2411445"/>
                            <a:gd name="connsiteY2" fmla="*/ 635888 h 769525"/>
                            <a:gd name="connsiteX3" fmla="*/ 2410111 w 2411445"/>
                            <a:gd name="connsiteY3" fmla="*/ 769525 h 769525"/>
                            <a:gd name="connsiteX4" fmla="*/ 2411445 w 2411445"/>
                            <a:gd name="connsiteY4" fmla="*/ 0 h 769525"/>
                            <a:gd name="connsiteX0" fmla="*/ 2411445 w 2411445"/>
                            <a:gd name="connsiteY0" fmla="*/ 0 h 635888"/>
                            <a:gd name="connsiteX1" fmla="*/ 0 w 2411445"/>
                            <a:gd name="connsiteY1" fmla="*/ 0 h 635888"/>
                            <a:gd name="connsiteX2" fmla="*/ 300185 w 2411445"/>
                            <a:gd name="connsiteY2" fmla="*/ 635888 h 635888"/>
                            <a:gd name="connsiteX3" fmla="*/ 2406138 w 2411445"/>
                            <a:gd name="connsiteY3" fmla="*/ 635722 h 635888"/>
                            <a:gd name="connsiteX4" fmla="*/ 2411445 w 2411445"/>
                            <a:gd name="connsiteY4" fmla="*/ 0 h 635888"/>
                            <a:gd name="connsiteX0" fmla="*/ 2411445 w 2411445"/>
                            <a:gd name="connsiteY0" fmla="*/ 0 h 640087"/>
                            <a:gd name="connsiteX1" fmla="*/ 0 w 2411445"/>
                            <a:gd name="connsiteY1" fmla="*/ 0 h 640087"/>
                            <a:gd name="connsiteX2" fmla="*/ 300185 w 2411445"/>
                            <a:gd name="connsiteY2" fmla="*/ 635888 h 640087"/>
                            <a:gd name="connsiteX3" fmla="*/ 2402164 w 2411445"/>
                            <a:gd name="connsiteY3" fmla="*/ 640087 h 640087"/>
                            <a:gd name="connsiteX4" fmla="*/ 2411445 w 2411445"/>
                            <a:gd name="connsiteY4" fmla="*/ 0 h 640087"/>
                            <a:gd name="connsiteX0" fmla="*/ 2411445 w 2411445"/>
                            <a:gd name="connsiteY0" fmla="*/ 0 h 635888"/>
                            <a:gd name="connsiteX1" fmla="*/ 0 w 2411445"/>
                            <a:gd name="connsiteY1" fmla="*/ 0 h 635888"/>
                            <a:gd name="connsiteX2" fmla="*/ 300185 w 2411445"/>
                            <a:gd name="connsiteY2" fmla="*/ 635888 h 635888"/>
                            <a:gd name="connsiteX3" fmla="*/ 2398605 w 2411445"/>
                            <a:gd name="connsiteY3" fmla="*/ 632969 h 635888"/>
                            <a:gd name="connsiteX4" fmla="*/ 2411445 w 2411445"/>
                            <a:gd name="connsiteY4" fmla="*/ 0 h 6358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411445" h="635888">
                              <a:moveTo>
                                <a:pt x="2411445" y="0"/>
                              </a:moveTo>
                              <a:lnTo>
                                <a:pt x="0" y="0"/>
                              </a:lnTo>
                              <a:lnTo>
                                <a:pt x="300185" y="635888"/>
                              </a:lnTo>
                              <a:lnTo>
                                <a:pt x="2398605" y="632969"/>
                              </a:lnTo>
                              <a:cubicBezTo>
                                <a:pt x="2399050" y="376461"/>
                                <a:pt x="2411000" y="256508"/>
                                <a:pt x="24114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642528" name="Shape 1"/>
                      <wps:cNvSpPr/>
                      <wps:spPr>
                        <a:xfrm>
                          <a:off x="3091218" y="0"/>
                          <a:ext cx="4700128" cy="475573"/>
                        </a:xfrm>
                        <a:custGeom>
                          <a:avLst/>
                          <a:gdLst>
                            <a:gd name="connsiteX0" fmla="*/ 0 w 3329082"/>
                            <a:gd name="connsiteY0" fmla="*/ 337471 h 337470"/>
                            <a:gd name="connsiteX1" fmla="*/ 3169539 w 3329082"/>
                            <a:gd name="connsiteY1" fmla="*/ 337471 h 337470"/>
                            <a:gd name="connsiteX2" fmla="*/ 3329083 w 3329082"/>
                            <a:gd name="connsiteY2" fmla="*/ 0 h 337470"/>
                            <a:gd name="connsiteX3" fmla="*/ 0 w 3329082"/>
                            <a:gd name="connsiteY3" fmla="*/ 0 h 337470"/>
                            <a:gd name="connsiteX4" fmla="*/ 0 w 3329082"/>
                            <a:gd name="connsiteY4" fmla="*/ 337471 h 337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29082" h="337470">
                              <a:moveTo>
                                <a:pt x="0" y="337471"/>
                              </a:moveTo>
                              <a:lnTo>
                                <a:pt x="3169539" y="337471"/>
                              </a:lnTo>
                              <a:lnTo>
                                <a:pt x="3329083" y="0"/>
                              </a:lnTo>
                              <a:lnTo>
                                <a:pt x="0" y="0"/>
                              </a:lnTo>
                              <a:lnTo>
                                <a:pt x="0" y="33747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4331962" name="Shape 1"/>
                      <wps:cNvSpPr/>
                      <wps:spPr>
                        <a:xfrm>
                          <a:off x="0" y="0"/>
                          <a:ext cx="4699816" cy="475506"/>
                        </a:xfrm>
                        <a:custGeom>
                          <a:avLst/>
                          <a:gdLst>
                            <a:gd name="connsiteX0" fmla="*/ 0 w 3329082"/>
                            <a:gd name="connsiteY0" fmla="*/ 337471 h 337470"/>
                            <a:gd name="connsiteX1" fmla="*/ 3169539 w 3329082"/>
                            <a:gd name="connsiteY1" fmla="*/ 337471 h 337470"/>
                            <a:gd name="connsiteX2" fmla="*/ 3329083 w 3329082"/>
                            <a:gd name="connsiteY2" fmla="*/ 0 h 337470"/>
                            <a:gd name="connsiteX3" fmla="*/ 0 w 3329082"/>
                            <a:gd name="connsiteY3" fmla="*/ 0 h 337470"/>
                            <a:gd name="connsiteX4" fmla="*/ 0 w 3329082"/>
                            <a:gd name="connsiteY4" fmla="*/ 337471 h 337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29082" h="337470">
                              <a:moveTo>
                                <a:pt x="0" y="337471"/>
                              </a:moveTo>
                              <a:lnTo>
                                <a:pt x="3169539" y="337471"/>
                              </a:lnTo>
                              <a:lnTo>
                                <a:pt x="3329083" y="0"/>
                              </a:lnTo>
                              <a:lnTo>
                                <a:pt x="0" y="0"/>
                              </a:lnTo>
                              <a:lnTo>
                                <a:pt x="0" y="33747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75E1E15B">
            <v:group id="Group 1" style="position:absolute;margin-left:0;margin-top:-35.45pt;width:846pt;height:70.55pt;z-index:251658244;mso-position-horizontal:left;mso-position-horizontal-relative:page;mso-width-relative:margin;mso-height-relative:margin" alt="&quot;&quot;" coordsize="107402,8961" o:spid="_x0000_s1026" w14:anchorId="203580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">
              <v:shape id="Shape 2" style="position:absolute;left:73356;width:34046;height:8961;visibility:visible;mso-wrap-style:square;v-text-anchor:middle" coordsize="2411445,635888" o:spid="_x0000_s1027" fillcolor="#5bbd74 [3204]" stroked="f" path="m2411445,l,,300185,635888r2098420,-2919c2399050,376461,2411000,256508,2411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">
                <v:stroke joinstyle="miter"/>
                <v:path arrowok="t" o:connecttype="custom" o:connectlocs="3404573,0;0,0;423813,896112;3386445,891998;3404573,0" o:connectangles="0,0,0,0,0"/>
              </v:shape>
              <v:shape id="Shape 1" style="position:absolute;left:30912;width:47001;height:4755;visibility:visible;mso-wrap-style:square;v-text-anchor:middle" coordsize="3329082,337470" o:spid="_x0000_s1028" fillcolor="#232b39 [3213]" stroked="f" path="m,337471r3169539,l3329083,,,,,3374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">
                <v:stroke joinstyle="miter"/>
                <v:path arrowok="t" o:connecttype="custom" o:connectlocs="0,475574;4474879,475574;4700129,0;0,0;0,475574" o:connectangles="0,0,0,0,0"/>
              </v:shape>
              <v:shape id="Shape 1" style="position:absolute;width:46998;height:4755;visibility:visible;mso-wrap-style:square;v-text-anchor:middle" coordsize="3329082,337470" o:spid="_x0000_s1029" fillcolor="#232b39 [3213]" stroked="f" path="m,337471r3169539,l3329083,,,,,3374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">
                <v:stroke joinstyle="miter"/>
                <v:path arrowok="t" o:connecttype="custom" o:connectlocs="0,475507;4474582,475507;4699817,0;0,0;0,475507" o:connectangles="0,0,0,0,0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56FFD"/>
    <w:multiLevelType w:val="multilevel"/>
    <w:tmpl w:val="C0D2F066"/>
    <w:lvl w:ilvl="0">
      <w:start w:val="1"/>
      <w:numFmt w:val="bullet"/>
      <w:pStyle w:val="Tablebullet"/>
      <w:lvlText w:val=""/>
      <w:lvlJc w:val="left"/>
      <w:pPr>
        <w:ind w:left="288" w:hanging="288"/>
      </w:pPr>
      <w:rPr>
        <w:rFonts w:hint="default" w:ascii="Symbol" w:hAnsi="Symbol"/>
        <w:color w:val="auto"/>
      </w:rPr>
    </w:lvl>
    <w:lvl w:ilvl="1">
      <w:start w:val="1"/>
      <w:numFmt w:val="bullet"/>
      <w:pStyle w:val="Tabledash"/>
      <w:lvlText w:val="–"/>
      <w:lvlJc w:val="left"/>
      <w:pPr>
        <w:ind w:left="576" w:hanging="288"/>
      </w:pPr>
      <w:rPr>
        <w:rFonts w:hint="default" w:ascii="Calibri" w:hAnsi="Calibri"/>
        <w:color w:val="auto"/>
      </w:rPr>
    </w:lvl>
    <w:lvl w:ilvl="2">
      <w:start w:val="1"/>
      <w:numFmt w:val="decimal"/>
      <w:pStyle w:val="Tablenum1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lowerLetter"/>
      <w:pStyle w:val="Tablenum2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46D3A6A"/>
    <w:multiLevelType w:val="multilevel"/>
    <w:tmpl w:val="0652C27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indent"/>
      <w:lvlText w:val=""/>
      <w:lvlJc w:val="left"/>
      <w:pPr>
        <w:tabs>
          <w:tab w:val="num" w:pos="1152"/>
        </w:tabs>
        <w:ind w:left="1152" w:hanging="360"/>
      </w:pPr>
      <w:rPr>
        <w:rFonts w:hint="default" w:ascii="Symbol" w:hAnsi="Symbol"/>
        <w:b w:val="0"/>
        <w:i w:val="0"/>
        <w:vanish w:val="0"/>
        <w:color w:val="auto"/>
        <w:sz w:val="22"/>
      </w:rPr>
    </w:lvl>
    <w:lvl w:ilvl="3">
      <w:start w:val="1"/>
      <w:numFmt w:val="bullet"/>
      <w:pStyle w:val="Bulletindent2"/>
      <w:lvlText w:val="–"/>
      <w:lvlJc w:val="left"/>
      <w:pPr>
        <w:tabs>
          <w:tab w:val="num" w:pos="1512"/>
        </w:tabs>
        <w:ind w:left="1512" w:hanging="360"/>
      </w:pPr>
      <w:rPr>
        <w:rFonts w:hint="default" w:ascii="Calibri" w:hAnsi="Calibri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hint="default" w:ascii="Symbol" w:hAnsi="Symbol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hint="default" w:ascii="Symbol" w:hAnsi="Symbol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hint="default" w:ascii="Symbol" w:hAnsi="Symbol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hint="default" w:ascii="Symbol" w:hAnsi="Symbol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hint="default" w:ascii="Symbol" w:hAnsi="Symbol"/>
        <w:b w:val="0"/>
        <w:i w:val="0"/>
        <w:vanish w:val="0"/>
        <w:color w:val="auto"/>
        <w:sz w:val="22"/>
      </w:rPr>
    </w:lvl>
  </w:abstractNum>
  <w:abstractNum w:abstractNumId="2" w15:restartNumberingAfterBreak="0">
    <w:nsid w:val="7A7E12E5"/>
    <w:multiLevelType w:val="hybridMultilevel"/>
    <w:tmpl w:val="13A03DD0"/>
    <w:lvl w:ilvl="0" w:tplc="C8669CC6">
      <w:start w:val="73"/>
      <w:numFmt w:val="decimal"/>
      <w:pStyle w:val="Numpara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44514"/>
    <w:multiLevelType w:val="multilevel"/>
    <w:tmpl w:val="82CC51FC"/>
    <w:lvl w:ilvl="0">
      <w:start w:val="1"/>
      <w:numFmt w:val="lowerLetter"/>
      <w:pStyle w:val="Listnum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Listnum2"/>
      <w:lvlText w:val="(%2)"/>
      <w:lvlJc w:val="left"/>
      <w:pPr>
        <w:tabs>
          <w:tab w:val="num" w:pos="864"/>
        </w:tabs>
        <w:ind w:left="720" w:hanging="360"/>
      </w:pPr>
      <w:rPr>
        <w:rFonts w:hint="default"/>
      </w:rPr>
    </w:lvl>
    <w:lvl w:ilvl="2">
      <w:start w:val="1"/>
      <w:numFmt w:val="decimal"/>
      <w:pStyle w:val="Heading1numbered"/>
      <w:lvlText w:val="%3."/>
      <w:lvlJc w:val="left"/>
      <w:pPr>
        <w:tabs>
          <w:tab w:val="num" w:pos="792"/>
        </w:tabs>
        <w:ind w:left="504" w:hanging="504"/>
      </w:pPr>
      <w:rPr>
        <w:rFonts w:hint="default"/>
      </w:rPr>
    </w:lvl>
    <w:lvl w:ilvl="3">
      <w:start w:val="1"/>
      <w:numFmt w:val="decimal"/>
      <w:pStyle w:val="Heading2numbered"/>
      <w:lvlText w:val="%3.%4"/>
      <w:lvlJc w:val="left"/>
      <w:pPr>
        <w:tabs>
          <w:tab w:val="num" w:pos="792"/>
        </w:tabs>
        <w:ind w:left="504" w:hanging="504"/>
      </w:pPr>
      <w:rPr>
        <w:rFonts w:hint="default"/>
      </w:rPr>
    </w:lvl>
    <w:lvl w:ilvl="4">
      <w:start w:val="1"/>
      <w:numFmt w:val="decimal"/>
      <w:pStyle w:val="Heading3numbered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pStyle w:val="Listnumindent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pStyle w:val="Listnumindent2"/>
      <w:lvlText w:val="(%8)"/>
      <w:lvlJc w:val="left"/>
      <w:pPr>
        <w:tabs>
          <w:tab w:val="num" w:pos="1800"/>
        </w:tabs>
        <w:ind w:left="1800" w:hanging="504"/>
      </w:pPr>
      <w:rPr>
        <w:rFonts w:hint="default"/>
      </w:rPr>
    </w:lvl>
    <w:lvl w:ilvl="8">
      <w:start w:val="1"/>
      <w:numFmt w:val="decimal"/>
      <w:pStyle w:val="Numparaindent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num w:numId="1" w16cid:durableId="661272060">
    <w:abstractNumId w:val="1"/>
  </w:num>
  <w:num w:numId="2" w16cid:durableId="2118331667">
    <w:abstractNumId w:val="2"/>
  </w:num>
  <w:num w:numId="3" w16cid:durableId="1724057330">
    <w:abstractNumId w:val="3"/>
  </w:num>
  <w:num w:numId="4" w16cid:durableId="111631759">
    <w:abstractNumId w:val="0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TrueTypeFont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63"/>
    <w:rsid w:val="00000566"/>
    <w:rsid w:val="000008F1"/>
    <w:rsid w:val="0000090F"/>
    <w:rsid w:val="00000961"/>
    <w:rsid w:val="0000137C"/>
    <w:rsid w:val="00001629"/>
    <w:rsid w:val="0000198D"/>
    <w:rsid w:val="00001A14"/>
    <w:rsid w:val="00001D91"/>
    <w:rsid w:val="000033D7"/>
    <w:rsid w:val="000034A8"/>
    <w:rsid w:val="00003E4D"/>
    <w:rsid w:val="00004433"/>
    <w:rsid w:val="00004B3A"/>
    <w:rsid w:val="000054A3"/>
    <w:rsid w:val="00005A34"/>
    <w:rsid w:val="000060F0"/>
    <w:rsid w:val="00006A4A"/>
    <w:rsid w:val="00006F9D"/>
    <w:rsid w:val="00007D3C"/>
    <w:rsid w:val="000101EE"/>
    <w:rsid w:val="00010253"/>
    <w:rsid w:val="00010696"/>
    <w:rsid w:val="00012182"/>
    <w:rsid w:val="00012644"/>
    <w:rsid w:val="00012868"/>
    <w:rsid w:val="00012AAD"/>
    <w:rsid w:val="00012C45"/>
    <w:rsid w:val="00012F07"/>
    <w:rsid w:val="00012F6F"/>
    <w:rsid w:val="0001350D"/>
    <w:rsid w:val="000135EC"/>
    <w:rsid w:val="000137DC"/>
    <w:rsid w:val="0001395A"/>
    <w:rsid w:val="00013A89"/>
    <w:rsid w:val="00013CAF"/>
    <w:rsid w:val="00013E62"/>
    <w:rsid w:val="00014213"/>
    <w:rsid w:val="000144F1"/>
    <w:rsid w:val="0001486E"/>
    <w:rsid w:val="00014B07"/>
    <w:rsid w:val="00014B55"/>
    <w:rsid w:val="00015BD9"/>
    <w:rsid w:val="00016907"/>
    <w:rsid w:val="00016A2A"/>
    <w:rsid w:val="00016D60"/>
    <w:rsid w:val="00016ED2"/>
    <w:rsid w:val="000174D3"/>
    <w:rsid w:val="0001789D"/>
    <w:rsid w:val="00017E6D"/>
    <w:rsid w:val="00020E3E"/>
    <w:rsid w:val="00020F44"/>
    <w:rsid w:val="000216DA"/>
    <w:rsid w:val="00021D4E"/>
    <w:rsid w:val="000222F8"/>
    <w:rsid w:val="000223C0"/>
    <w:rsid w:val="00022773"/>
    <w:rsid w:val="00023111"/>
    <w:rsid w:val="00023816"/>
    <w:rsid w:val="000239A3"/>
    <w:rsid w:val="000239D3"/>
    <w:rsid w:val="00023BF3"/>
    <w:rsid w:val="00023C25"/>
    <w:rsid w:val="00024BE1"/>
    <w:rsid w:val="00024DDA"/>
    <w:rsid w:val="00025C5F"/>
    <w:rsid w:val="00026811"/>
    <w:rsid w:val="00026B4A"/>
    <w:rsid w:val="000270FE"/>
    <w:rsid w:val="00027A96"/>
    <w:rsid w:val="00030631"/>
    <w:rsid w:val="00031618"/>
    <w:rsid w:val="000319DD"/>
    <w:rsid w:val="00032301"/>
    <w:rsid w:val="00032754"/>
    <w:rsid w:val="00032921"/>
    <w:rsid w:val="00032BE3"/>
    <w:rsid w:val="0003454D"/>
    <w:rsid w:val="00034A57"/>
    <w:rsid w:val="00035C16"/>
    <w:rsid w:val="00037454"/>
    <w:rsid w:val="000377DB"/>
    <w:rsid w:val="00037A66"/>
    <w:rsid w:val="00037C06"/>
    <w:rsid w:val="00037D2B"/>
    <w:rsid w:val="00037FD6"/>
    <w:rsid w:val="000404D4"/>
    <w:rsid w:val="00040652"/>
    <w:rsid w:val="00041595"/>
    <w:rsid w:val="0004185E"/>
    <w:rsid w:val="00042D3C"/>
    <w:rsid w:val="00042F57"/>
    <w:rsid w:val="000436FA"/>
    <w:rsid w:val="00044776"/>
    <w:rsid w:val="00044D51"/>
    <w:rsid w:val="00044FC4"/>
    <w:rsid w:val="000450BF"/>
    <w:rsid w:val="00045143"/>
    <w:rsid w:val="00046BC3"/>
    <w:rsid w:val="00047CED"/>
    <w:rsid w:val="00047DB3"/>
    <w:rsid w:val="00047F6B"/>
    <w:rsid w:val="00050113"/>
    <w:rsid w:val="000508EB"/>
    <w:rsid w:val="00050F2D"/>
    <w:rsid w:val="0005125D"/>
    <w:rsid w:val="00051B75"/>
    <w:rsid w:val="00052632"/>
    <w:rsid w:val="00052747"/>
    <w:rsid w:val="00052DCE"/>
    <w:rsid w:val="0005377C"/>
    <w:rsid w:val="00053DC7"/>
    <w:rsid w:val="0005462B"/>
    <w:rsid w:val="00055BE6"/>
    <w:rsid w:val="00055F4F"/>
    <w:rsid w:val="000567AE"/>
    <w:rsid w:val="00056988"/>
    <w:rsid w:val="00056CAA"/>
    <w:rsid w:val="00056EC9"/>
    <w:rsid w:val="00057316"/>
    <w:rsid w:val="0005793F"/>
    <w:rsid w:val="00057AB7"/>
    <w:rsid w:val="00060272"/>
    <w:rsid w:val="0006045E"/>
    <w:rsid w:val="000605FF"/>
    <w:rsid w:val="00061696"/>
    <w:rsid w:val="00062668"/>
    <w:rsid w:val="000627CC"/>
    <w:rsid w:val="00062F7F"/>
    <w:rsid w:val="0006364C"/>
    <w:rsid w:val="0006393C"/>
    <w:rsid w:val="0006546A"/>
    <w:rsid w:val="00066220"/>
    <w:rsid w:val="000664EC"/>
    <w:rsid w:val="00066529"/>
    <w:rsid w:val="0006760C"/>
    <w:rsid w:val="00067B46"/>
    <w:rsid w:val="00067E5B"/>
    <w:rsid w:val="0007059F"/>
    <w:rsid w:val="00070B5F"/>
    <w:rsid w:val="00070FD2"/>
    <w:rsid w:val="00071521"/>
    <w:rsid w:val="00071FF4"/>
    <w:rsid w:val="00072A86"/>
    <w:rsid w:val="000732B8"/>
    <w:rsid w:val="000733B0"/>
    <w:rsid w:val="00073749"/>
    <w:rsid w:val="00073914"/>
    <w:rsid w:val="000740A7"/>
    <w:rsid w:val="00074460"/>
    <w:rsid w:val="000745E2"/>
    <w:rsid w:val="0007461B"/>
    <w:rsid w:val="00074686"/>
    <w:rsid w:val="00074705"/>
    <w:rsid w:val="0007496C"/>
    <w:rsid w:val="00074E94"/>
    <w:rsid w:val="00075B52"/>
    <w:rsid w:val="00075B75"/>
    <w:rsid w:val="00075E6C"/>
    <w:rsid w:val="0007600E"/>
    <w:rsid w:val="000761A1"/>
    <w:rsid w:val="000763EA"/>
    <w:rsid w:val="00076422"/>
    <w:rsid w:val="00076CCA"/>
    <w:rsid w:val="00076E18"/>
    <w:rsid w:val="00076E89"/>
    <w:rsid w:val="000778B1"/>
    <w:rsid w:val="00080101"/>
    <w:rsid w:val="000806CD"/>
    <w:rsid w:val="00080CB7"/>
    <w:rsid w:val="0008161B"/>
    <w:rsid w:val="00081669"/>
    <w:rsid w:val="00081BF1"/>
    <w:rsid w:val="00081C12"/>
    <w:rsid w:val="00081CE1"/>
    <w:rsid w:val="00082A87"/>
    <w:rsid w:val="00082AC9"/>
    <w:rsid w:val="00082D9B"/>
    <w:rsid w:val="00082ECE"/>
    <w:rsid w:val="00083225"/>
    <w:rsid w:val="00083403"/>
    <w:rsid w:val="00083E1F"/>
    <w:rsid w:val="000848BE"/>
    <w:rsid w:val="000849D4"/>
    <w:rsid w:val="00084CED"/>
    <w:rsid w:val="000851CC"/>
    <w:rsid w:val="000852C3"/>
    <w:rsid w:val="00090599"/>
    <w:rsid w:val="00090B94"/>
    <w:rsid w:val="00090CBC"/>
    <w:rsid w:val="00090D55"/>
    <w:rsid w:val="00091FFD"/>
    <w:rsid w:val="000920C5"/>
    <w:rsid w:val="00092760"/>
    <w:rsid w:val="00092774"/>
    <w:rsid w:val="00092D30"/>
    <w:rsid w:val="00093352"/>
    <w:rsid w:val="00093378"/>
    <w:rsid w:val="000933FA"/>
    <w:rsid w:val="000937D9"/>
    <w:rsid w:val="00094983"/>
    <w:rsid w:val="00094D15"/>
    <w:rsid w:val="00094D34"/>
    <w:rsid w:val="00094E9F"/>
    <w:rsid w:val="00094EBD"/>
    <w:rsid w:val="00095F76"/>
    <w:rsid w:val="000960E3"/>
    <w:rsid w:val="00096107"/>
    <w:rsid w:val="000965E3"/>
    <w:rsid w:val="000975B1"/>
    <w:rsid w:val="000978C7"/>
    <w:rsid w:val="00097F1D"/>
    <w:rsid w:val="000A0267"/>
    <w:rsid w:val="000A07FA"/>
    <w:rsid w:val="000A0CC1"/>
    <w:rsid w:val="000A14F2"/>
    <w:rsid w:val="000A16E6"/>
    <w:rsid w:val="000A16FA"/>
    <w:rsid w:val="000A1C82"/>
    <w:rsid w:val="000A1CAB"/>
    <w:rsid w:val="000A1D1E"/>
    <w:rsid w:val="000A2E3F"/>
    <w:rsid w:val="000A32E2"/>
    <w:rsid w:val="000A3721"/>
    <w:rsid w:val="000A3DDF"/>
    <w:rsid w:val="000A4876"/>
    <w:rsid w:val="000A5B20"/>
    <w:rsid w:val="000A6039"/>
    <w:rsid w:val="000A6147"/>
    <w:rsid w:val="000A6BDC"/>
    <w:rsid w:val="000A6DF0"/>
    <w:rsid w:val="000A7667"/>
    <w:rsid w:val="000A7E44"/>
    <w:rsid w:val="000B0688"/>
    <w:rsid w:val="000B13B6"/>
    <w:rsid w:val="000B18A8"/>
    <w:rsid w:val="000B1AB1"/>
    <w:rsid w:val="000B1B20"/>
    <w:rsid w:val="000B1D7C"/>
    <w:rsid w:val="000B1E79"/>
    <w:rsid w:val="000B27AC"/>
    <w:rsid w:val="000B29AD"/>
    <w:rsid w:val="000B37B4"/>
    <w:rsid w:val="000B3B73"/>
    <w:rsid w:val="000B3C12"/>
    <w:rsid w:val="000B40D2"/>
    <w:rsid w:val="000B43D2"/>
    <w:rsid w:val="000B4D43"/>
    <w:rsid w:val="000B51F2"/>
    <w:rsid w:val="000B586B"/>
    <w:rsid w:val="000B59F2"/>
    <w:rsid w:val="000B5BD5"/>
    <w:rsid w:val="000B62DA"/>
    <w:rsid w:val="000B6500"/>
    <w:rsid w:val="000B7252"/>
    <w:rsid w:val="000B7538"/>
    <w:rsid w:val="000B768D"/>
    <w:rsid w:val="000B781C"/>
    <w:rsid w:val="000B7A93"/>
    <w:rsid w:val="000B7B5A"/>
    <w:rsid w:val="000B7C77"/>
    <w:rsid w:val="000B7E19"/>
    <w:rsid w:val="000C032E"/>
    <w:rsid w:val="000C04DD"/>
    <w:rsid w:val="000C1196"/>
    <w:rsid w:val="000C14C4"/>
    <w:rsid w:val="000C190E"/>
    <w:rsid w:val="000C21A6"/>
    <w:rsid w:val="000C272A"/>
    <w:rsid w:val="000C2983"/>
    <w:rsid w:val="000C2D00"/>
    <w:rsid w:val="000C2EA3"/>
    <w:rsid w:val="000C332D"/>
    <w:rsid w:val="000C3371"/>
    <w:rsid w:val="000C361E"/>
    <w:rsid w:val="000C38C4"/>
    <w:rsid w:val="000C3E67"/>
    <w:rsid w:val="000C4412"/>
    <w:rsid w:val="000C48DB"/>
    <w:rsid w:val="000C4A28"/>
    <w:rsid w:val="000C4AB2"/>
    <w:rsid w:val="000C4E96"/>
    <w:rsid w:val="000C592F"/>
    <w:rsid w:val="000C5EC6"/>
    <w:rsid w:val="000C6372"/>
    <w:rsid w:val="000C6A71"/>
    <w:rsid w:val="000C6B0C"/>
    <w:rsid w:val="000C6BD4"/>
    <w:rsid w:val="000C714E"/>
    <w:rsid w:val="000C7E92"/>
    <w:rsid w:val="000D07B1"/>
    <w:rsid w:val="000D11D3"/>
    <w:rsid w:val="000D162D"/>
    <w:rsid w:val="000D2592"/>
    <w:rsid w:val="000D26E6"/>
    <w:rsid w:val="000D3182"/>
    <w:rsid w:val="000D3900"/>
    <w:rsid w:val="000D40DC"/>
    <w:rsid w:val="000D456B"/>
    <w:rsid w:val="000D49A2"/>
    <w:rsid w:val="000D49CB"/>
    <w:rsid w:val="000D5199"/>
    <w:rsid w:val="000D51F9"/>
    <w:rsid w:val="000D545E"/>
    <w:rsid w:val="000D5C70"/>
    <w:rsid w:val="000D6C47"/>
    <w:rsid w:val="000D7185"/>
    <w:rsid w:val="000D7D63"/>
    <w:rsid w:val="000E005D"/>
    <w:rsid w:val="000E0142"/>
    <w:rsid w:val="000E09F5"/>
    <w:rsid w:val="000E0D8E"/>
    <w:rsid w:val="000E1A83"/>
    <w:rsid w:val="000E3035"/>
    <w:rsid w:val="000E3382"/>
    <w:rsid w:val="000E3803"/>
    <w:rsid w:val="000E392D"/>
    <w:rsid w:val="000E3D05"/>
    <w:rsid w:val="000E3DB4"/>
    <w:rsid w:val="000E4245"/>
    <w:rsid w:val="000E43A0"/>
    <w:rsid w:val="000E448B"/>
    <w:rsid w:val="000E4649"/>
    <w:rsid w:val="000E4965"/>
    <w:rsid w:val="000E4B57"/>
    <w:rsid w:val="000E4D67"/>
    <w:rsid w:val="000E52EA"/>
    <w:rsid w:val="000E5A86"/>
    <w:rsid w:val="000E5BA0"/>
    <w:rsid w:val="000E5EB9"/>
    <w:rsid w:val="000E5EE8"/>
    <w:rsid w:val="000E6057"/>
    <w:rsid w:val="000E6321"/>
    <w:rsid w:val="000E64C8"/>
    <w:rsid w:val="000E65D6"/>
    <w:rsid w:val="000E67B6"/>
    <w:rsid w:val="000E6A29"/>
    <w:rsid w:val="000E6CBE"/>
    <w:rsid w:val="000E6DB0"/>
    <w:rsid w:val="000E70A8"/>
    <w:rsid w:val="000F09F8"/>
    <w:rsid w:val="000F0B81"/>
    <w:rsid w:val="000F0D00"/>
    <w:rsid w:val="000F13C1"/>
    <w:rsid w:val="000F1940"/>
    <w:rsid w:val="000F1F4D"/>
    <w:rsid w:val="000F22EA"/>
    <w:rsid w:val="000F23F4"/>
    <w:rsid w:val="000F24F9"/>
    <w:rsid w:val="000F2B5F"/>
    <w:rsid w:val="000F32F4"/>
    <w:rsid w:val="000F34AA"/>
    <w:rsid w:val="000F34E9"/>
    <w:rsid w:val="000F3882"/>
    <w:rsid w:val="000F39B6"/>
    <w:rsid w:val="000F3B55"/>
    <w:rsid w:val="000F4288"/>
    <w:rsid w:val="000F4AF5"/>
    <w:rsid w:val="000F4C10"/>
    <w:rsid w:val="000F4F2A"/>
    <w:rsid w:val="000F556B"/>
    <w:rsid w:val="000F594F"/>
    <w:rsid w:val="000F6443"/>
    <w:rsid w:val="000F6C72"/>
    <w:rsid w:val="000F6D1E"/>
    <w:rsid w:val="000F7165"/>
    <w:rsid w:val="000F7B6D"/>
    <w:rsid w:val="000F7C08"/>
    <w:rsid w:val="0010008A"/>
    <w:rsid w:val="001002F3"/>
    <w:rsid w:val="00100974"/>
    <w:rsid w:val="00100F7B"/>
    <w:rsid w:val="001015EB"/>
    <w:rsid w:val="00101615"/>
    <w:rsid w:val="00101B07"/>
    <w:rsid w:val="00101FE9"/>
    <w:rsid w:val="00102379"/>
    <w:rsid w:val="0010253A"/>
    <w:rsid w:val="00102F76"/>
    <w:rsid w:val="0010348E"/>
    <w:rsid w:val="00103722"/>
    <w:rsid w:val="00103C52"/>
    <w:rsid w:val="00104F4F"/>
    <w:rsid w:val="00105200"/>
    <w:rsid w:val="00105289"/>
    <w:rsid w:val="00105B20"/>
    <w:rsid w:val="00105B76"/>
    <w:rsid w:val="00106266"/>
    <w:rsid w:val="001065D6"/>
    <w:rsid w:val="001068D5"/>
    <w:rsid w:val="00106AE6"/>
    <w:rsid w:val="00107495"/>
    <w:rsid w:val="00107CEA"/>
    <w:rsid w:val="00110041"/>
    <w:rsid w:val="001104B3"/>
    <w:rsid w:val="00110E04"/>
    <w:rsid w:val="00110E7F"/>
    <w:rsid w:val="00111383"/>
    <w:rsid w:val="00111548"/>
    <w:rsid w:val="001125D0"/>
    <w:rsid w:val="00112F3B"/>
    <w:rsid w:val="0011397F"/>
    <w:rsid w:val="001139AD"/>
    <w:rsid w:val="00113B64"/>
    <w:rsid w:val="00113BF1"/>
    <w:rsid w:val="00113DC0"/>
    <w:rsid w:val="0011487D"/>
    <w:rsid w:val="001152F7"/>
    <w:rsid w:val="00115407"/>
    <w:rsid w:val="00115633"/>
    <w:rsid w:val="00115B8E"/>
    <w:rsid w:val="00115CFF"/>
    <w:rsid w:val="00116182"/>
    <w:rsid w:val="00116AF4"/>
    <w:rsid w:val="00116FE3"/>
    <w:rsid w:val="0011753B"/>
    <w:rsid w:val="001175BF"/>
    <w:rsid w:val="00117F60"/>
    <w:rsid w:val="001204FC"/>
    <w:rsid w:val="0012060C"/>
    <w:rsid w:val="001207D4"/>
    <w:rsid w:val="00120D1E"/>
    <w:rsid w:val="00120F12"/>
    <w:rsid w:val="00121171"/>
    <w:rsid w:val="00121252"/>
    <w:rsid w:val="00121807"/>
    <w:rsid w:val="001236F9"/>
    <w:rsid w:val="00124207"/>
    <w:rsid w:val="0012440B"/>
    <w:rsid w:val="00124609"/>
    <w:rsid w:val="001247ED"/>
    <w:rsid w:val="00124B8D"/>
    <w:rsid w:val="00124BC1"/>
    <w:rsid w:val="001254CE"/>
    <w:rsid w:val="00125517"/>
    <w:rsid w:val="00125642"/>
    <w:rsid w:val="001258FE"/>
    <w:rsid w:val="00125A9C"/>
    <w:rsid w:val="001317E3"/>
    <w:rsid w:val="0013185C"/>
    <w:rsid w:val="001325F9"/>
    <w:rsid w:val="001335F8"/>
    <w:rsid w:val="001347AC"/>
    <w:rsid w:val="00134E1D"/>
    <w:rsid w:val="00134E61"/>
    <w:rsid w:val="00135190"/>
    <w:rsid w:val="0013551E"/>
    <w:rsid w:val="00135A07"/>
    <w:rsid w:val="00137012"/>
    <w:rsid w:val="0013718E"/>
    <w:rsid w:val="00137C43"/>
    <w:rsid w:val="00137C4B"/>
    <w:rsid w:val="001405D1"/>
    <w:rsid w:val="001405EB"/>
    <w:rsid w:val="0014082A"/>
    <w:rsid w:val="001411AD"/>
    <w:rsid w:val="001411EE"/>
    <w:rsid w:val="001413DE"/>
    <w:rsid w:val="00141B81"/>
    <w:rsid w:val="00142209"/>
    <w:rsid w:val="001422CC"/>
    <w:rsid w:val="00143389"/>
    <w:rsid w:val="0014372B"/>
    <w:rsid w:val="0014390F"/>
    <w:rsid w:val="00143DCA"/>
    <w:rsid w:val="0014433D"/>
    <w:rsid w:val="001444BB"/>
    <w:rsid w:val="00144D17"/>
    <w:rsid w:val="00144FB1"/>
    <w:rsid w:val="001456CF"/>
    <w:rsid w:val="001459AB"/>
    <w:rsid w:val="00145A2D"/>
    <w:rsid w:val="00145CF8"/>
    <w:rsid w:val="0014661C"/>
    <w:rsid w:val="00146B63"/>
    <w:rsid w:val="00146B6C"/>
    <w:rsid w:val="00147453"/>
    <w:rsid w:val="0014790F"/>
    <w:rsid w:val="00147E11"/>
    <w:rsid w:val="001504CA"/>
    <w:rsid w:val="001508A0"/>
    <w:rsid w:val="00150A8D"/>
    <w:rsid w:val="00150A96"/>
    <w:rsid w:val="00150C54"/>
    <w:rsid w:val="00150DC8"/>
    <w:rsid w:val="0015157E"/>
    <w:rsid w:val="00151AFB"/>
    <w:rsid w:val="00151C1A"/>
    <w:rsid w:val="00152910"/>
    <w:rsid w:val="00152ACA"/>
    <w:rsid w:val="00152D82"/>
    <w:rsid w:val="00153249"/>
    <w:rsid w:val="00153434"/>
    <w:rsid w:val="001535C9"/>
    <w:rsid w:val="00154383"/>
    <w:rsid w:val="0015474E"/>
    <w:rsid w:val="00156072"/>
    <w:rsid w:val="00156497"/>
    <w:rsid w:val="00156707"/>
    <w:rsid w:val="00156877"/>
    <w:rsid w:val="00160093"/>
    <w:rsid w:val="001603FC"/>
    <w:rsid w:val="001607FE"/>
    <w:rsid w:val="00160D60"/>
    <w:rsid w:val="00160DFF"/>
    <w:rsid w:val="00160F9F"/>
    <w:rsid w:val="00161491"/>
    <w:rsid w:val="001617B6"/>
    <w:rsid w:val="001617FD"/>
    <w:rsid w:val="00161915"/>
    <w:rsid w:val="00161B84"/>
    <w:rsid w:val="00161D34"/>
    <w:rsid w:val="00162F6C"/>
    <w:rsid w:val="001635D7"/>
    <w:rsid w:val="001636D0"/>
    <w:rsid w:val="00163CEB"/>
    <w:rsid w:val="00163FAD"/>
    <w:rsid w:val="0016533A"/>
    <w:rsid w:val="00165415"/>
    <w:rsid w:val="00165612"/>
    <w:rsid w:val="00165B24"/>
    <w:rsid w:val="00165D28"/>
    <w:rsid w:val="00165E66"/>
    <w:rsid w:val="001666B0"/>
    <w:rsid w:val="00166CA3"/>
    <w:rsid w:val="00166FB9"/>
    <w:rsid w:val="00167883"/>
    <w:rsid w:val="001700D0"/>
    <w:rsid w:val="0017026A"/>
    <w:rsid w:val="00170BE1"/>
    <w:rsid w:val="00171190"/>
    <w:rsid w:val="001712FB"/>
    <w:rsid w:val="0017160C"/>
    <w:rsid w:val="00171663"/>
    <w:rsid w:val="00171800"/>
    <w:rsid w:val="00171E55"/>
    <w:rsid w:val="001726D3"/>
    <w:rsid w:val="00172FE1"/>
    <w:rsid w:val="001730C0"/>
    <w:rsid w:val="00174009"/>
    <w:rsid w:val="001752C0"/>
    <w:rsid w:val="0017668C"/>
    <w:rsid w:val="001768A4"/>
    <w:rsid w:val="00177EDA"/>
    <w:rsid w:val="00177FAC"/>
    <w:rsid w:val="00180369"/>
    <w:rsid w:val="001804B6"/>
    <w:rsid w:val="001808E9"/>
    <w:rsid w:val="001811D4"/>
    <w:rsid w:val="001812A2"/>
    <w:rsid w:val="001815BA"/>
    <w:rsid w:val="001819AA"/>
    <w:rsid w:val="00182614"/>
    <w:rsid w:val="001833BF"/>
    <w:rsid w:val="00183550"/>
    <w:rsid w:val="00183CE5"/>
    <w:rsid w:val="00183FE9"/>
    <w:rsid w:val="00184AF5"/>
    <w:rsid w:val="001857BF"/>
    <w:rsid w:val="0018652C"/>
    <w:rsid w:val="001868CD"/>
    <w:rsid w:val="00186F82"/>
    <w:rsid w:val="00187205"/>
    <w:rsid w:val="00187238"/>
    <w:rsid w:val="00187F40"/>
    <w:rsid w:val="001902D2"/>
    <w:rsid w:val="0019033D"/>
    <w:rsid w:val="0019034B"/>
    <w:rsid w:val="00190732"/>
    <w:rsid w:val="00190884"/>
    <w:rsid w:val="001909D9"/>
    <w:rsid w:val="00191159"/>
    <w:rsid w:val="00191466"/>
    <w:rsid w:val="00191FB3"/>
    <w:rsid w:val="00192372"/>
    <w:rsid w:val="00192409"/>
    <w:rsid w:val="001927DF"/>
    <w:rsid w:val="00193467"/>
    <w:rsid w:val="00193501"/>
    <w:rsid w:val="00193560"/>
    <w:rsid w:val="00193A7B"/>
    <w:rsid w:val="00193AC3"/>
    <w:rsid w:val="00194180"/>
    <w:rsid w:val="0019497C"/>
    <w:rsid w:val="00194BBA"/>
    <w:rsid w:val="00195B45"/>
    <w:rsid w:val="00195D70"/>
    <w:rsid w:val="00196143"/>
    <w:rsid w:val="00196610"/>
    <w:rsid w:val="00196A70"/>
    <w:rsid w:val="00196C50"/>
    <w:rsid w:val="00196E65"/>
    <w:rsid w:val="00197920"/>
    <w:rsid w:val="00197AB5"/>
    <w:rsid w:val="00197DF5"/>
    <w:rsid w:val="001A01AD"/>
    <w:rsid w:val="001A026B"/>
    <w:rsid w:val="001A0B95"/>
    <w:rsid w:val="001A0BE5"/>
    <w:rsid w:val="001A1168"/>
    <w:rsid w:val="001A1AF2"/>
    <w:rsid w:val="001A2070"/>
    <w:rsid w:val="001A24A3"/>
    <w:rsid w:val="001A24FC"/>
    <w:rsid w:val="001A2E75"/>
    <w:rsid w:val="001A503D"/>
    <w:rsid w:val="001A5754"/>
    <w:rsid w:val="001A5CCC"/>
    <w:rsid w:val="001A5F1B"/>
    <w:rsid w:val="001A5F30"/>
    <w:rsid w:val="001A65EC"/>
    <w:rsid w:val="001A6EC2"/>
    <w:rsid w:val="001A7647"/>
    <w:rsid w:val="001A76EF"/>
    <w:rsid w:val="001A7A16"/>
    <w:rsid w:val="001A7CA3"/>
    <w:rsid w:val="001B0556"/>
    <w:rsid w:val="001B0D04"/>
    <w:rsid w:val="001B128E"/>
    <w:rsid w:val="001B1977"/>
    <w:rsid w:val="001B19F8"/>
    <w:rsid w:val="001B1A83"/>
    <w:rsid w:val="001B1D12"/>
    <w:rsid w:val="001B1E58"/>
    <w:rsid w:val="001B338E"/>
    <w:rsid w:val="001B3593"/>
    <w:rsid w:val="001B3647"/>
    <w:rsid w:val="001B36B5"/>
    <w:rsid w:val="001B3724"/>
    <w:rsid w:val="001B3AD1"/>
    <w:rsid w:val="001B3E5E"/>
    <w:rsid w:val="001B3F8D"/>
    <w:rsid w:val="001B4912"/>
    <w:rsid w:val="001B49E5"/>
    <w:rsid w:val="001B4B58"/>
    <w:rsid w:val="001B64E4"/>
    <w:rsid w:val="001B6588"/>
    <w:rsid w:val="001B66C3"/>
    <w:rsid w:val="001B6C78"/>
    <w:rsid w:val="001B7231"/>
    <w:rsid w:val="001B7F3D"/>
    <w:rsid w:val="001C0742"/>
    <w:rsid w:val="001C0C65"/>
    <w:rsid w:val="001C141F"/>
    <w:rsid w:val="001C1716"/>
    <w:rsid w:val="001C1A9C"/>
    <w:rsid w:val="001C2494"/>
    <w:rsid w:val="001C2AEB"/>
    <w:rsid w:val="001C2B03"/>
    <w:rsid w:val="001C3647"/>
    <w:rsid w:val="001C3A1E"/>
    <w:rsid w:val="001C3E8A"/>
    <w:rsid w:val="001C4421"/>
    <w:rsid w:val="001C4509"/>
    <w:rsid w:val="001C4C69"/>
    <w:rsid w:val="001C4E73"/>
    <w:rsid w:val="001C5258"/>
    <w:rsid w:val="001C55CF"/>
    <w:rsid w:val="001C590D"/>
    <w:rsid w:val="001C5CD9"/>
    <w:rsid w:val="001C5E27"/>
    <w:rsid w:val="001C601B"/>
    <w:rsid w:val="001C6144"/>
    <w:rsid w:val="001C7476"/>
    <w:rsid w:val="001C7927"/>
    <w:rsid w:val="001C7BAE"/>
    <w:rsid w:val="001D083D"/>
    <w:rsid w:val="001D0E48"/>
    <w:rsid w:val="001D0FE3"/>
    <w:rsid w:val="001D14F4"/>
    <w:rsid w:val="001D2699"/>
    <w:rsid w:val="001D288D"/>
    <w:rsid w:val="001D2A16"/>
    <w:rsid w:val="001D3243"/>
    <w:rsid w:val="001D3279"/>
    <w:rsid w:val="001D3C28"/>
    <w:rsid w:val="001D4036"/>
    <w:rsid w:val="001D455C"/>
    <w:rsid w:val="001D4638"/>
    <w:rsid w:val="001D4953"/>
    <w:rsid w:val="001D4C0E"/>
    <w:rsid w:val="001D54E4"/>
    <w:rsid w:val="001D5AB7"/>
    <w:rsid w:val="001D5FC0"/>
    <w:rsid w:val="001D644F"/>
    <w:rsid w:val="001D65A7"/>
    <w:rsid w:val="001D6D48"/>
    <w:rsid w:val="001E0D31"/>
    <w:rsid w:val="001E0E12"/>
    <w:rsid w:val="001E105D"/>
    <w:rsid w:val="001E148B"/>
    <w:rsid w:val="001E178B"/>
    <w:rsid w:val="001E193C"/>
    <w:rsid w:val="001E1B64"/>
    <w:rsid w:val="001E1C99"/>
    <w:rsid w:val="001E1CE4"/>
    <w:rsid w:val="001E1E8C"/>
    <w:rsid w:val="001E2311"/>
    <w:rsid w:val="001E30A9"/>
    <w:rsid w:val="001E31FA"/>
    <w:rsid w:val="001E37AD"/>
    <w:rsid w:val="001E3CFE"/>
    <w:rsid w:val="001E4082"/>
    <w:rsid w:val="001E48F9"/>
    <w:rsid w:val="001E4C10"/>
    <w:rsid w:val="001E4E6A"/>
    <w:rsid w:val="001E5884"/>
    <w:rsid w:val="001E5D1F"/>
    <w:rsid w:val="001E617B"/>
    <w:rsid w:val="001E64F6"/>
    <w:rsid w:val="001E65B7"/>
    <w:rsid w:val="001E69B0"/>
    <w:rsid w:val="001E6E91"/>
    <w:rsid w:val="001E7709"/>
    <w:rsid w:val="001E7AEB"/>
    <w:rsid w:val="001F071B"/>
    <w:rsid w:val="001F0C41"/>
    <w:rsid w:val="001F0C67"/>
    <w:rsid w:val="001F0C6B"/>
    <w:rsid w:val="001F1059"/>
    <w:rsid w:val="001F11FA"/>
    <w:rsid w:val="001F1B1F"/>
    <w:rsid w:val="001F1E92"/>
    <w:rsid w:val="001F1FEF"/>
    <w:rsid w:val="001F24B3"/>
    <w:rsid w:val="001F2BE0"/>
    <w:rsid w:val="001F302A"/>
    <w:rsid w:val="001F38F4"/>
    <w:rsid w:val="001F3957"/>
    <w:rsid w:val="001F4026"/>
    <w:rsid w:val="001F44F3"/>
    <w:rsid w:val="001F4D6C"/>
    <w:rsid w:val="001F4F01"/>
    <w:rsid w:val="001F5DAE"/>
    <w:rsid w:val="001F63C4"/>
    <w:rsid w:val="001F64F3"/>
    <w:rsid w:val="001F668E"/>
    <w:rsid w:val="001F6DE9"/>
    <w:rsid w:val="001F6FFC"/>
    <w:rsid w:val="001F72C1"/>
    <w:rsid w:val="001F74AB"/>
    <w:rsid w:val="001F75F5"/>
    <w:rsid w:val="001F7617"/>
    <w:rsid w:val="0020123C"/>
    <w:rsid w:val="00201B23"/>
    <w:rsid w:val="00201CF2"/>
    <w:rsid w:val="00201DE0"/>
    <w:rsid w:val="002032CC"/>
    <w:rsid w:val="0020335C"/>
    <w:rsid w:val="0020348C"/>
    <w:rsid w:val="00204A0B"/>
    <w:rsid w:val="00204B65"/>
    <w:rsid w:val="00204B82"/>
    <w:rsid w:val="002052A8"/>
    <w:rsid w:val="002053D4"/>
    <w:rsid w:val="00205494"/>
    <w:rsid w:val="00205689"/>
    <w:rsid w:val="002061D7"/>
    <w:rsid w:val="00206428"/>
    <w:rsid w:val="00206D1C"/>
    <w:rsid w:val="00206EA9"/>
    <w:rsid w:val="00206EE6"/>
    <w:rsid w:val="00207345"/>
    <w:rsid w:val="00207CBB"/>
    <w:rsid w:val="00210A8B"/>
    <w:rsid w:val="002117BB"/>
    <w:rsid w:val="00211DA5"/>
    <w:rsid w:val="002125E8"/>
    <w:rsid w:val="00212AD1"/>
    <w:rsid w:val="00212FD5"/>
    <w:rsid w:val="0021315F"/>
    <w:rsid w:val="002131B9"/>
    <w:rsid w:val="002132F5"/>
    <w:rsid w:val="00213465"/>
    <w:rsid w:val="002134B2"/>
    <w:rsid w:val="0021351E"/>
    <w:rsid w:val="00213F18"/>
    <w:rsid w:val="002148A1"/>
    <w:rsid w:val="002149B1"/>
    <w:rsid w:val="00214A39"/>
    <w:rsid w:val="00214F4D"/>
    <w:rsid w:val="0021538B"/>
    <w:rsid w:val="00215D16"/>
    <w:rsid w:val="00217372"/>
    <w:rsid w:val="002176E2"/>
    <w:rsid w:val="00220273"/>
    <w:rsid w:val="002212FF"/>
    <w:rsid w:val="00221332"/>
    <w:rsid w:val="00221BBE"/>
    <w:rsid w:val="00221EA9"/>
    <w:rsid w:val="00222108"/>
    <w:rsid w:val="0022297B"/>
    <w:rsid w:val="00222BEB"/>
    <w:rsid w:val="00223533"/>
    <w:rsid w:val="002235E2"/>
    <w:rsid w:val="00223971"/>
    <w:rsid w:val="00224730"/>
    <w:rsid w:val="00224F13"/>
    <w:rsid w:val="00225C0F"/>
    <w:rsid w:val="00225E60"/>
    <w:rsid w:val="002273F1"/>
    <w:rsid w:val="00227DB9"/>
    <w:rsid w:val="00230527"/>
    <w:rsid w:val="002305C4"/>
    <w:rsid w:val="00230DE8"/>
    <w:rsid w:val="00231336"/>
    <w:rsid w:val="0023202C"/>
    <w:rsid w:val="002324F1"/>
    <w:rsid w:val="00232E17"/>
    <w:rsid w:val="00232E53"/>
    <w:rsid w:val="0023364B"/>
    <w:rsid w:val="00233892"/>
    <w:rsid w:val="002338B6"/>
    <w:rsid w:val="002350DA"/>
    <w:rsid w:val="0023514F"/>
    <w:rsid w:val="002351D0"/>
    <w:rsid w:val="00235C66"/>
    <w:rsid w:val="002364FA"/>
    <w:rsid w:val="00236867"/>
    <w:rsid w:val="0023709C"/>
    <w:rsid w:val="0023710B"/>
    <w:rsid w:val="00237321"/>
    <w:rsid w:val="00237331"/>
    <w:rsid w:val="002377A7"/>
    <w:rsid w:val="00237A1F"/>
    <w:rsid w:val="00237F0F"/>
    <w:rsid w:val="002403A2"/>
    <w:rsid w:val="00240613"/>
    <w:rsid w:val="002408C1"/>
    <w:rsid w:val="00241294"/>
    <w:rsid w:val="0024133F"/>
    <w:rsid w:val="002415E3"/>
    <w:rsid w:val="002417A3"/>
    <w:rsid w:val="00241B39"/>
    <w:rsid w:val="00241C4A"/>
    <w:rsid w:val="0024216E"/>
    <w:rsid w:val="00242543"/>
    <w:rsid w:val="0024288C"/>
    <w:rsid w:val="00242AF4"/>
    <w:rsid w:val="00242F89"/>
    <w:rsid w:val="00243110"/>
    <w:rsid w:val="0024424B"/>
    <w:rsid w:val="00244619"/>
    <w:rsid w:val="00244C05"/>
    <w:rsid w:val="00245043"/>
    <w:rsid w:val="0024589A"/>
    <w:rsid w:val="002458B2"/>
    <w:rsid w:val="00245C44"/>
    <w:rsid w:val="00245E28"/>
    <w:rsid w:val="0024657B"/>
    <w:rsid w:val="00246CF0"/>
    <w:rsid w:val="0024737B"/>
    <w:rsid w:val="00247530"/>
    <w:rsid w:val="00247E19"/>
    <w:rsid w:val="0025020B"/>
    <w:rsid w:val="00250E4C"/>
    <w:rsid w:val="00250F7F"/>
    <w:rsid w:val="002517C8"/>
    <w:rsid w:val="002522F3"/>
    <w:rsid w:val="0025280E"/>
    <w:rsid w:val="00252A39"/>
    <w:rsid w:val="00252DF4"/>
    <w:rsid w:val="0025343B"/>
    <w:rsid w:val="002534BC"/>
    <w:rsid w:val="00253E14"/>
    <w:rsid w:val="002540E8"/>
    <w:rsid w:val="002543CE"/>
    <w:rsid w:val="00254ABE"/>
    <w:rsid w:val="00254CF1"/>
    <w:rsid w:val="002552C3"/>
    <w:rsid w:val="00255F48"/>
    <w:rsid w:val="002564C1"/>
    <w:rsid w:val="00256FF2"/>
    <w:rsid w:val="00257672"/>
    <w:rsid w:val="00257E7B"/>
    <w:rsid w:val="00260D41"/>
    <w:rsid w:val="0026104E"/>
    <w:rsid w:val="0026130B"/>
    <w:rsid w:val="00261F63"/>
    <w:rsid w:val="002624E1"/>
    <w:rsid w:val="00262D79"/>
    <w:rsid w:val="00262F02"/>
    <w:rsid w:val="00264050"/>
    <w:rsid w:val="0026406B"/>
    <w:rsid w:val="00264252"/>
    <w:rsid w:val="0026442D"/>
    <w:rsid w:val="002645A8"/>
    <w:rsid w:val="002645D6"/>
    <w:rsid w:val="00264769"/>
    <w:rsid w:val="00264D13"/>
    <w:rsid w:val="002652B4"/>
    <w:rsid w:val="002654BB"/>
    <w:rsid w:val="00265609"/>
    <w:rsid w:val="00265717"/>
    <w:rsid w:val="00265797"/>
    <w:rsid w:val="002659ED"/>
    <w:rsid w:val="0026683E"/>
    <w:rsid w:val="00266C95"/>
    <w:rsid w:val="00267D38"/>
    <w:rsid w:val="00267EE1"/>
    <w:rsid w:val="002707EF"/>
    <w:rsid w:val="0027132C"/>
    <w:rsid w:val="002718EC"/>
    <w:rsid w:val="002718F8"/>
    <w:rsid w:val="00272964"/>
    <w:rsid w:val="0027327B"/>
    <w:rsid w:val="002733C9"/>
    <w:rsid w:val="0027367E"/>
    <w:rsid w:val="0027370D"/>
    <w:rsid w:val="00273A10"/>
    <w:rsid w:val="00273B2C"/>
    <w:rsid w:val="00274F44"/>
    <w:rsid w:val="00274F69"/>
    <w:rsid w:val="00275AA3"/>
    <w:rsid w:val="00275C9A"/>
    <w:rsid w:val="002763AE"/>
    <w:rsid w:val="0027681E"/>
    <w:rsid w:val="00276CD8"/>
    <w:rsid w:val="00276D30"/>
    <w:rsid w:val="00277722"/>
    <w:rsid w:val="00280D7A"/>
    <w:rsid w:val="00280E35"/>
    <w:rsid w:val="00280EF7"/>
    <w:rsid w:val="00281CA5"/>
    <w:rsid w:val="00282099"/>
    <w:rsid w:val="0028217D"/>
    <w:rsid w:val="00282370"/>
    <w:rsid w:val="002823D0"/>
    <w:rsid w:val="002833B2"/>
    <w:rsid w:val="002833E3"/>
    <w:rsid w:val="002833E8"/>
    <w:rsid w:val="00284FA2"/>
    <w:rsid w:val="00285944"/>
    <w:rsid w:val="00285960"/>
    <w:rsid w:val="002859B6"/>
    <w:rsid w:val="00286D38"/>
    <w:rsid w:val="00290889"/>
    <w:rsid w:val="002909F6"/>
    <w:rsid w:val="00290A35"/>
    <w:rsid w:val="00290BB7"/>
    <w:rsid w:val="00290F26"/>
    <w:rsid w:val="002910A9"/>
    <w:rsid w:val="0029130C"/>
    <w:rsid w:val="002918AD"/>
    <w:rsid w:val="00291AEF"/>
    <w:rsid w:val="00291D28"/>
    <w:rsid w:val="002922A4"/>
    <w:rsid w:val="002929C1"/>
    <w:rsid w:val="00292A58"/>
    <w:rsid w:val="00292D36"/>
    <w:rsid w:val="00293101"/>
    <w:rsid w:val="00293DA1"/>
    <w:rsid w:val="00294836"/>
    <w:rsid w:val="00294A2A"/>
    <w:rsid w:val="00294A50"/>
    <w:rsid w:val="00294CF9"/>
    <w:rsid w:val="00294F05"/>
    <w:rsid w:val="0029560B"/>
    <w:rsid w:val="00295755"/>
    <w:rsid w:val="0029606C"/>
    <w:rsid w:val="00296317"/>
    <w:rsid w:val="00296407"/>
    <w:rsid w:val="00296CB4"/>
    <w:rsid w:val="00296CBF"/>
    <w:rsid w:val="00297197"/>
    <w:rsid w:val="00297281"/>
    <w:rsid w:val="00297855"/>
    <w:rsid w:val="00297909"/>
    <w:rsid w:val="00297AAE"/>
    <w:rsid w:val="002A087B"/>
    <w:rsid w:val="002A0FA7"/>
    <w:rsid w:val="002A1042"/>
    <w:rsid w:val="002A160A"/>
    <w:rsid w:val="002A1CBF"/>
    <w:rsid w:val="002A1F25"/>
    <w:rsid w:val="002A23C7"/>
    <w:rsid w:val="002A3253"/>
    <w:rsid w:val="002A333D"/>
    <w:rsid w:val="002A38D3"/>
    <w:rsid w:val="002A5171"/>
    <w:rsid w:val="002A5AD5"/>
    <w:rsid w:val="002A5FE2"/>
    <w:rsid w:val="002A6194"/>
    <w:rsid w:val="002A7692"/>
    <w:rsid w:val="002A789F"/>
    <w:rsid w:val="002A7D7E"/>
    <w:rsid w:val="002B03D5"/>
    <w:rsid w:val="002B03F1"/>
    <w:rsid w:val="002B12A0"/>
    <w:rsid w:val="002B12BF"/>
    <w:rsid w:val="002B1452"/>
    <w:rsid w:val="002B166A"/>
    <w:rsid w:val="002B2346"/>
    <w:rsid w:val="002B26FE"/>
    <w:rsid w:val="002B2A9A"/>
    <w:rsid w:val="002B30E4"/>
    <w:rsid w:val="002B3CFF"/>
    <w:rsid w:val="002B3EB9"/>
    <w:rsid w:val="002B41B1"/>
    <w:rsid w:val="002B5124"/>
    <w:rsid w:val="002B514F"/>
    <w:rsid w:val="002B52E1"/>
    <w:rsid w:val="002B5E2B"/>
    <w:rsid w:val="002B60BD"/>
    <w:rsid w:val="002B6B54"/>
    <w:rsid w:val="002B6DAA"/>
    <w:rsid w:val="002B7B6C"/>
    <w:rsid w:val="002C022C"/>
    <w:rsid w:val="002C0239"/>
    <w:rsid w:val="002C16C0"/>
    <w:rsid w:val="002C1AC7"/>
    <w:rsid w:val="002C1B31"/>
    <w:rsid w:val="002C2152"/>
    <w:rsid w:val="002C26EA"/>
    <w:rsid w:val="002C27D2"/>
    <w:rsid w:val="002C2832"/>
    <w:rsid w:val="002C2DEF"/>
    <w:rsid w:val="002C2FFA"/>
    <w:rsid w:val="002C4998"/>
    <w:rsid w:val="002C4B0E"/>
    <w:rsid w:val="002C5C55"/>
    <w:rsid w:val="002C67C9"/>
    <w:rsid w:val="002C685F"/>
    <w:rsid w:val="002C7068"/>
    <w:rsid w:val="002C7C64"/>
    <w:rsid w:val="002D01CB"/>
    <w:rsid w:val="002D0BD7"/>
    <w:rsid w:val="002D1023"/>
    <w:rsid w:val="002D1356"/>
    <w:rsid w:val="002D23DC"/>
    <w:rsid w:val="002D244E"/>
    <w:rsid w:val="002D27FC"/>
    <w:rsid w:val="002D280E"/>
    <w:rsid w:val="002D285A"/>
    <w:rsid w:val="002D2D96"/>
    <w:rsid w:val="002D2E34"/>
    <w:rsid w:val="002D2FE0"/>
    <w:rsid w:val="002D387E"/>
    <w:rsid w:val="002D396B"/>
    <w:rsid w:val="002D3A6D"/>
    <w:rsid w:val="002D43AD"/>
    <w:rsid w:val="002D4A5D"/>
    <w:rsid w:val="002D4D1E"/>
    <w:rsid w:val="002D532C"/>
    <w:rsid w:val="002D54EB"/>
    <w:rsid w:val="002D5945"/>
    <w:rsid w:val="002D5CAC"/>
    <w:rsid w:val="002D60BE"/>
    <w:rsid w:val="002D6455"/>
    <w:rsid w:val="002D6A33"/>
    <w:rsid w:val="002D6D7D"/>
    <w:rsid w:val="002D711A"/>
    <w:rsid w:val="002D7241"/>
    <w:rsid w:val="002D7336"/>
    <w:rsid w:val="002D7DDF"/>
    <w:rsid w:val="002D7F69"/>
    <w:rsid w:val="002E0560"/>
    <w:rsid w:val="002E0CF8"/>
    <w:rsid w:val="002E10B4"/>
    <w:rsid w:val="002E16DD"/>
    <w:rsid w:val="002E25B7"/>
    <w:rsid w:val="002E2776"/>
    <w:rsid w:val="002E2AFD"/>
    <w:rsid w:val="002E2BA7"/>
    <w:rsid w:val="002E2E18"/>
    <w:rsid w:val="002E31ED"/>
    <w:rsid w:val="002E3396"/>
    <w:rsid w:val="002E340B"/>
    <w:rsid w:val="002E35F5"/>
    <w:rsid w:val="002E374B"/>
    <w:rsid w:val="002E4A10"/>
    <w:rsid w:val="002E4D15"/>
    <w:rsid w:val="002E501E"/>
    <w:rsid w:val="002E5028"/>
    <w:rsid w:val="002E5369"/>
    <w:rsid w:val="002E590C"/>
    <w:rsid w:val="002E5B24"/>
    <w:rsid w:val="002E6151"/>
    <w:rsid w:val="002E6165"/>
    <w:rsid w:val="002E6550"/>
    <w:rsid w:val="002E68F2"/>
    <w:rsid w:val="002E73A4"/>
    <w:rsid w:val="002E7BA2"/>
    <w:rsid w:val="002F0168"/>
    <w:rsid w:val="002F18E4"/>
    <w:rsid w:val="002F1A83"/>
    <w:rsid w:val="002F235C"/>
    <w:rsid w:val="002F2879"/>
    <w:rsid w:val="002F2953"/>
    <w:rsid w:val="002F29F0"/>
    <w:rsid w:val="002F2EA8"/>
    <w:rsid w:val="002F33EF"/>
    <w:rsid w:val="002F34AF"/>
    <w:rsid w:val="002F3691"/>
    <w:rsid w:val="002F4193"/>
    <w:rsid w:val="002F4B11"/>
    <w:rsid w:val="002F4C19"/>
    <w:rsid w:val="002F4DD1"/>
    <w:rsid w:val="002F4E75"/>
    <w:rsid w:val="002F4FF6"/>
    <w:rsid w:val="002F53EE"/>
    <w:rsid w:val="002F5FDA"/>
    <w:rsid w:val="002F6629"/>
    <w:rsid w:val="002F7639"/>
    <w:rsid w:val="002F7D9E"/>
    <w:rsid w:val="002F7ED8"/>
    <w:rsid w:val="003002BE"/>
    <w:rsid w:val="00301447"/>
    <w:rsid w:val="00301872"/>
    <w:rsid w:val="00301BCF"/>
    <w:rsid w:val="00302FE6"/>
    <w:rsid w:val="00303024"/>
    <w:rsid w:val="00303670"/>
    <w:rsid w:val="00303848"/>
    <w:rsid w:val="003038C8"/>
    <w:rsid w:val="00303BE4"/>
    <w:rsid w:val="00304489"/>
    <w:rsid w:val="003044BF"/>
    <w:rsid w:val="00304636"/>
    <w:rsid w:val="00304D18"/>
    <w:rsid w:val="00305C98"/>
    <w:rsid w:val="003061D5"/>
    <w:rsid w:val="0030631D"/>
    <w:rsid w:val="003068BD"/>
    <w:rsid w:val="003069E6"/>
    <w:rsid w:val="00306A4F"/>
    <w:rsid w:val="00307136"/>
    <w:rsid w:val="0030728D"/>
    <w:rsid w:val="00307646"/>
    <w:rsid w:val="00307825"/>
    <w:rsid w:val="003078B7"/>
    <w:rsid w:val="00307A05"/>
    <w:rsid w:val="00307A6C"/>
    <w:rsid w:val="00310B8B"/>
    <w:rsid w:val="00310B9A"/>
    <w:rsid w:val="0031149C"/>
    <w:rsid w:val="0031186E"/>
    <w:rsid w:val="00311AF4"/>
    <w:rsid w:val="0031284C"/>
    <w:rsid w:val="00312C11"/>
    <w:rsid w:val="00312D8E"/>
    <w:rsid w:val="0031308D"/>
    <w:rsid w:val="00313157"/>
    <w:rsid w:val="00315FCF"/>
    <w:rsid w:val="00316283"/>
    <w:rsid w:val="003162FD"/>
    <w:rsid w:val="003164F9"/>
    <w:rsid w:val="00316779"/>
    <w:rsid w:val="003169A2"/>
    <w:rsid w:val="00316C1C"/>
    <w:rsid w:val="00316D47"/>
    <w:rsid w:val="00316FF1"/>
    <w:rsid w:val="003170F2"/>
    <w:rsid w:val="00317634"/>
    <w:rsid w:val="0031792F"/>
    <w:rsid w:val="00317F01"/>
    <w:rsid w:val="003204D9"/>
    <w:rsid w:val="0032157B"/>
    <w:rsid w:val="00323041"/>
    <w:rsid w:val="0032310F"/>
    <w:rsid w:val="0032338D"/>
    <w:rsid w:val="003237C3"/>
    <w:rsid w:val="00323C2F"/>
    <w:rsid w:val="00323F23"/>
    <w:rsid w:val="0032467B"/>
    <w:rsid w:val="00324D5C"/>
    <w:rsid w:val="0032558C"/>
    <w:rsid w:val="00325733"/>
    <w:rsid w:val="00325962"/>
    <w:rsid w:val="00325ABB"/>
    <w:rsid w:val="00325B0F"/>
    <w:rsid w:val="00325B3C"/>
    <w:rsid w:val="003264AA"/>
    <w:rsid w:val="003264E0"/>
    <w:rsid w:val="0032713E"/>
    <w:rsid w:val="0032720F"/>
    <w:rsid w:val="003300C8"/>
    <w:rsid w:val="003301D0"/>
    <w:rsid w:val="00330497"/>
    <w:rsid w:val="00330636"/>
    <w:rsid w:val="00330A41"/>
    <w:rsid w:val="0033115E"/>
    <w:rsid w:val="003312D2"/>
    <w:rsid w:val="00331525"/>
    <w:rsid w:val="003318F0"/>
    <w:rsid w:val="003323B7"/>
    <w:rsid w:val="003332CE"/>
    <w:rsid w:val="003334D4"/>
    <w:rsid w:val="003339FF"/>
    <w:rsid w:val="00333F39"/>
    <w:rsid w:val="003342C7"/>
    <w:rsid w:val="003343E1"/>
    <w:rsid w:val="003349E9"/>
    <w:rsid w:val="00335412"/>
    <w:rsid w:val="00335B87"/>
    <w:rsid w:val="00335C40"/>
    <w:rsid w:val="00336101"/>
    <w:rsid w:val="0033625F"/>
    <w:rsid w:val="00336FEC"/>
    <w:rsid w:val="0033712C"/>
    <w:rsid w:val="00340038"/>
    <w:rsid w:val="003408C8"/>
    <w:rsid w:val="00341C46"/>
    <w:rsid w:val="00341E86"/>
    <w:rsid w:val="00341EDC"/>
    <w:rsid w:val="00342014"/>
    <w:rsid w:val="00342458"/>
    <w:rsid w:val="0034269A"/>
    <w:rsid w:val="00343A30"/>
    <w:rsid w:val="00343BF5"/>
    <w:rsid w:val="00343FD0"/>
    <w:rsid w:val="0034422B"/>
    <w:rsid w:val="00345392"/>
    <w:rsid w:val="0034584A"/>
    <w:rsid w:val="00345930"/>
    <w:rsid w:val="00345F7D"/>
    <w:rsid w:val="003464CB"/>
    <w:rsid w:val="00346A48"/>
    <w:rsid w:val="00346A69"/>
    <w:rsid w:val="00347433"/>
    <w:rsid w:val="00347784"/>
    <w:rsid w:val="00347B99"/>
    <w:rsid w:val="00351648"/>
    <w:rsid w:val="0035233D"/>
    <w:rsid w:val="003529CA"/>
    <w:rsid w:val="00352C43"/>
    <w:rsid w:val="0035316C"/>
    <w:rsid w:val="003537BE"/>
    <w:rsid w:val="003539BB"/>
    <w:rsid w:val="00353DD3"/>
    <w:rsid w:val="00354A56"/>
    <w:rsid w:val="00355ACC"/>
    <w:rsid w:val="00355E11"/>
    <w:rsid w:val="00356301"/>
    <w:rsid w:val="003564FB"/>
    <w:rsid w:val="00356B9D"/>
    <w:rsid w:val="003578C6"/>
    <w:rsid w:val="00357964"/>
    <w:rsid w:val="00360626"/>
    <w:rsid w:val="00360CFC"/>
    <w:rsid w:val="00361A22"/>
    <w:rsid w:val="00361A46"/>
    <w:rsid w:val="00361A7F"/>
    <w:rsid w:val="00362A35"/>
    <w:rsid w:val="003632BB"/>
    <w:rsid w:val="003634BB"/>
    <w:rsid w:val="00363DEF"/>
    <w:rsid w:val="00363E46"/>
    <w:rsid w:val="00364045"/>
    <w:rsid w:val="003642A1"/>
    <w:rsid w:val="00364D4E"/>
    <w:rsid w:val="00364E8D"/>
    <w:rsid w:val="003652D8"/>
    <w:rsid w:val="00365697"/>
    <w:rsid w:val="00366568"/>
    <w:rsid w:val="00366953"/>
    <w:rsid w:val="003669BA"/>
    <w:rsid w:val="00366A51"/>
    <w:rsid w:val="00367774"/>
    <w:rsid w:val="0036778F"/>
    <w:rsid w:val="00370FB7"/>
    <w:rsid w:val="00371261"/>
    <w:rsid w:val="0037149B"/>
    <w:rsid w:val="00371680"/>
    <w:rsid w:val="003717CC"/>
    <w:rsid w:val="003724F9"/>
    <w:rsid w:val="003727EC"/>
    <w:rsid w:val="003728E9"/>
    <w:rsid w:val="00372C0B"/>
    <w:rsid w:val="00372E52"/>
    <w:rsid w:val="00373142"/>
    <w:rsid w:val="0037343F"/>
    <w:rsid w:val="0037384A"/>
    <w:rsid w:val="00373C2E"/>
    <w:rsid w:val="003741DF"/>
    <w:rsid w:val="003744F9"/>
    <w:rsid w:val="00374993"/>
    <w:rsid w:val="00374C98"/>
    <w:rsid w:val="00374EEE"/>
    <w:rsid w:val="00374F78"/>
    <w:rsid w:val="00375CF3"/>
    <w:rsid w:val="00376101"/>
    <w:rsid w:val="00376C23"/>
    <w:rsid w:val="00376D64"/>
    <w:rsid w:val="00377062"/>
    <w:rsid w:val="00377065"/>
    <w:rsid w:val="00377C04"/>
    <w:rsid w:val="00377D36"/>
    <w:rsid w:val="00377D64"/>
    <w:rsid w:val="00380746"/>
    <w:rsid w:val="00381358"/>
    <w:rsid w:val="00381619"/>
    <w:rsid w:val="00381641"/>
    <w:rsid w:val="0038176A"/>
    <w:rsid w:val="0038243D"/>
    <w:rsid w:val="00382CE6"/>
    <w:rsid w:val="003831B3"/>
    <w:rsid w:val="00383509"/>
    <w:rsid w:val="00383ABD"/>
    <w:rsid w:val="00383ECB"/>
    <w:rsid w:val="00384C7C"/>
    <w:rsid w:val="00384E10"/>
    <w:rsid w:val="00384F2B"/>
    <w:rsid w:val="003857A9"/>
    <w:rsid w:val="00385D6A"/>
    <w:rsid w:val="003864D5"/>
    <w:rsid w:val="00386BB1"/>
    <w:rsid w:val="00387276"/>
    <w:rsid w:val="003876C7"/>
    <w:rsid w:val="0038771C"/>
    <w:rsid w:val="003877BD"/>
    <w:rsid w:val="00387882"/>
    <w:rsid w:val="0038791B"/>
    <w:rsid w:val="00387B04"/>
    <w:rsid w:val="00387C1D"/>
    <w:rsid w:val="003900FF"/>
    <w:rsid w:val="00390A36"/>
    <w:rsid w:val="00390DAA"/>
    <w:rsid w:val="003913F3"/>
    <w:rsid w:val="00391702"/>
    <w:rsid w:val="003918E7"/>
    <w:rsid w:val="0039195C"/>
    <w:rsid w:val="00391AAB"/>
    <w:rsid w:val="00391D4F"/>
    <w:rsid w:val="00391D65"/>
    <w:rsid w:val="00392422"/>
    <w:rsid w:val="00392484"/>
    <w:rsid w:val="003928C7"/>
    <w:rsid w:val="003928D7"/>
    <w:rsid w:val="0039295E"/>
    <w:rsid w:val="00393D4A"/>
    <w:rsid w:val="00393F90"/>
    <w:rsid w:val="003949F0"/>
    <w:rsid w:val="00395348"/>
    <w:rsid w:val="003957A4"/>
    <w:rsid w:val="00395D00"/>
    <w:rsid w:val="00395F8A"/>
    <w:rsid w:val="003961B6"/>
    <w:rsid w:val="00396379"/>
    <w:rsid w:val="00397397"/>
    <w:rsid w:val="003973BB"/>
    <w:rsid w:val="003A1194"/>
    <w:rsid w:val="003A21BF"/>
    <w:rsid w:val="003A27DB"/>
    <w:rsid w:val="003A2816"/>
    <w:rsid w:val="003A2D06"/>
    <w:rsid w:val="003A2DB3"/>
    <w:rsid w:val="003A33EE"/>
    <w:rsid w:val="003A41CF"/>
    <w:rsid w:val="003A42AD"/>
    <w:rsid w:val="003A430B"/>
    <w:rsid w:val="003A4D20"/>
    <w:rsid w:val="003A4D5F"/>
    <w:rsid w:val="003A5367"/>
    <w:rsid w:val="003A541A"/>
    <w:rsid w:val="003A58B2"/>
    <w:rsid w:val="003A60A9"/>
    <w:rsid w:val="003A6923"/>
    <w:rsid w:val="003B0746"/>
    <w:rsid w:val="003B0CFD"/>
    <w:rsid w:val="003B0E89"/>
    <w:rsid w:val="003B109B"/>
    <w:rsid w:val="003B1243"/>
    <w:rsid w:val="003B149E"/>
    <w:rsid w:val="003B206C"/>
    <w:rsid w:val="003B2ABF"/>
    <w:rsid w:val="003B3124"/>
    <w:rsid w:val="003B4511"/>
    <w:rsid w:val="003B4A5D"/>
    <w:rsid w:val="003B511C"/>
    <w:rsid w:val="003B5417"/>
    <w:rsid w:val="003B551A"/>
    <w:rsid w:val="003B56AB"/>
    <w:rsid w:val="003B5F21"/>
    <w:rsid w:val="003B6072"/>
    <w:rsid w:val="003B69E5"/>
    <w:rsid w:val="003B6C6C"/>
    <w:rsid w:val="003B7003"/>
    <w:rsid w:val="003B716C"/>
    <w:rsid w:val="003B73E6"/>
    <w:rsid w:val="003B7CDE"/>
    <w:rsid w:val="003C0A4F"/>
    <w:rsid w:val="003C18CD"/>
    <w:rsid w:val="003C19BA"/>
    <w:rsid w:val="003C1B2C"/>
    <w:rsid w:val="003C1DC6"/>
    <w:rsid w:val="003C26C3"/>
    <w:rsid w:val="003C29C3"/>
    <w:rsid w:val="003C2AB9"/>
    <w:rsid w:val="003C2C67"/>
    <w:rsid w:val="003C2D4C"/>
    <w:rsid w:val="003C3399"/>
    <w:rsid w:val="003C3B3A"/>
    <w:rsid w:val="003C406A"/>
    <w:rsid w:val="003C4226"/>
    <w:rsid w:val="003C4CBA"/>
    <w:rsid w:val="003C4CE8"/>
    <w:rsid w:val="003C4D48"/>
    <w:rsid w:val="003C51CD"/>
    <w:rsid w:val="003C521C"/>
    <w:rsid w:val="003C5274"/>
    <w:rsid w:val="003C5A46"/>
    <w:rsid w:val="003C5BA4"/>
    <w:rsid w:val="003C641D"/>
    <w:rsid w:val="003C734D"/>
    <w:rsid w:val="003C7B7D"/>
    <w:rsid w:val="003D0081"/>
    <w:rsid w:val="003D06F3"/>
    <w:rsid w:val="003D0B7C"/>
    <w:rsid w:val="003D172E"/>
    <w:rsid w:val="003D1867"/>
    <w:rsid w:val="003D190D"/>
    <w:rsid w:val="003D1BAC"/>
    <w:rsid w:val="003D1D12"/>
    <w:rsid w:val="003D20D2"/>
    <w:rsid w:val="003D2AD8"/>
    <w:rsid w:val="003D2F8D"/>
    <w:rsid w:val="003D323B"/>
    <w:rsid w:val="003D3804"/>
    <w:rsid w:val="003D3C65"/>
    <w:rsid w:val="003D554B"/>
    <w:rsid w:val="003D5811"/>
    <w:rsid w:val="003D5E4D"/>
    <w:rsid w:val="003D623B"/>
    <w:rsid w:val="003D6378"/>
    <w:rsid w:val="003D6A7E"/>
    <w:rsid w:val="003D7518"/>
    <w:rsid w:val="003D7D0E"/>
    <w:rsid w:val="003D7DC8"/>
    <w:rsid w:val="003E0FDC"/>
    <w:rsid w:val="003E15BA"/>
    <w:rsid w:val="003E1DA3"/>
    <w:rsid w:val="003E22EA"/>
    <w:rsid w:val="003E246D"/>
    <w:rsid w:val="003E2770"/>
    <w:rsid w:val="003E2FC9"/>
    <w:rsid w:val="003E3E26"/>
    <w:rsid w:val="003E4632"/>
    <w:rsid w:val="003E4D4F"/>
    <w:rsid w:val="003E4FF3"/>
    <w:rsid w:val="003E506E"/>
    <w:rsid w:val="003E50D5"/>
    <w:rsid w:val="003E5335"/>
    <w:rsid w:val="003E546E"/>
    <w:rsid w:val="003E5A76"/>
    <w:rsid w:val="003E6D85"/>
    <w:rsid w:val="003E6F38"/>
    <w:rsid w:val="003F005B"/>
    <w:rsid w:val="003F00BA"/>
    <w:rsid w:val="003F0F29"/>
    <w:rsid w:val="003F1295"/>
    <w:rsid w:val="003F129F"/>
    <w:rsid w:val="003F1461"/>
    <w:rsid w:val="003F1526"/>
    <w:rsid w:val="003F16B6"/>
    <w:rsid w:val="003F1F0A"/>
    <w:rsid w:val="003F2891"/>
    <w:rsid w:val="003F34DB"/>
    <w:rsid w:val="003F36AD"/>
    <w:rsid w:val="003F418B"/>
    <w:rsid w:val="003F41AC"/>
    <w:rsid w:val="003F46E4"/>
    <w:rsid w:val="003F4B24"/>
    <w:rsid w:val="003F4F39"/>
    <w:rsid w:val="003F5052"/>
    <w:rsid w:val="003F5102"/>
    <w:rsid w:val="003F51D6"/>
    <w:rsid w:val="003F5781"/>
    <w:rsid w:val="003F586E"/>
    <w:rsid w:val="003F5CFB"/>
    <w:rsid w:val="003F6B25"/>
    <w:rsid w:val="003F6D5F"/>
    <w:rsid w:val="003F6DA8"/>
    <w:rsid w:val="003F7116"/>
    <w:rsid w:val="003F7254"/>
    <w:rsid w:val="003F729D"/>
    <w:rsid w:val="003F76FC"/>
    <w:rsid w:val="003F7B5C"/>
    <w:rsid w:val="003F7D28"/>
    <w:rsid w:val="004002EB"/>
    <w:rsid w:val="004005B4"/>
    <w:rsid w:val="0040087A"/>
    <w:rsid w:val="00400BC1"/>
    <w:rsid w:val="00401001"/>
    <w:rsid w:val="0040195A"/>
    <w:rsid w:val="00401D36"/>
    <w:rsid w:val="0040209A"/>
    <w:rsid w:val="004027B5"/>
    <w:rsid w:val="004028C6"/>
    <w:rsid w:val="004036BF"/>
    <w:rsid w:val="0040376A"/>
    <w:rsid w:val="00403D24"/>
    <w:rsid w:val="00404395"/>
    <w:rsid w:val="004048D2"/>
    <w:rsid w:val="00404945"/>
    <w:rsid w:val="004050BB"/>
    <w:rsid w:val="004053ED"/>
    <w:rsid w:val="00405939"/>
    <w:rsid w:val="004067FE"/>
    <w:rsid w:val="00407A79"/>
    <w:rsid w:val="00407DCE"/>
    <w:rsid w:val="00407FEB"/>
    <w:rsid w:val="0041016B"/>
    <w:rsid w:val="00410C96"/>
    <w:rsid w:val="0041112B"/>
    <w:rsid w:val="00413742"/>
    <w:rsid w:val="00413DF4"/>
    <w:rsid w:val="00413F7C"/>
    <w:rsid w:val="00415152"/>
    <w:rsid w:val="0041583F"/>
    <w:rsid w:val="00415AD7"/>
    <w:rsid w:val="00415BB0"/>
    <w:rsid w:val="0041646A"/>
    <w:rsid w:val="00416845"/>
    <w:rsid w:val="0041774F"/>
    <w:rsid w:val="0041783B"/>
    <w:rsid w:val="00417B27"/>
    <w:rsid w:val="00417BCB"/>
    <w:rsid w:val="00420633"/>
    <w:rsid w:val="004207CD"/>
    <w:rsid w:val="00420967"/>
    <w:rsid w:val="00421100"/>
    <w:rsid w:val="00421AA6"/>
    <w:rsid w:val="00422189"/>
    <w:rsid w:val="00422DDC"/>
    <w:rsid w:val="00422EB8"/>
    <w:rsid w:val="00423167"/>
    <w:rsid w:val="004231B5"/>
    <w:rsid w:val="0042357B"/>
    <w:rsid w:val="004236C8"/>
    <w:rsid w:val="00423E08"/>
    <w:rsid w:val="004245EA"/>
    <w:rsid w:val="00425A70"/>
    <w:rsid w:val="00425B13"/>
    <w:rsid w:val="00425E1F"/>
    <w:rsid w:val="00425EA4"/>
    <w:rsid w:val="0042605E"/>
    <w:rsid w:val="004261E3"/>
    <w:rsid w:val="004271A3"/>
    <w:rsid w:val="004275D4"/>
    <w:rsid w:val="00427681"/>
    <w:rsid w:val="00427A35"/>
    <w:rsid w:val="00427E27"/>
    <w:rsid w:val="004301EC"/>
    <w:rsid w:val="004314CB"/>
    <w:rsid w:val="0043161D"/>
    <w:rsid w:val="00431674"/>
    <w:rsid w:val="00431F4A"/>
    <w:rsid w:val="00432199"/>
    <w:rsid w:val="00432AFE"/>
    <w:rsid w:val="00432D68"/>
    <w:rsid w:val="00433436"/>
    <w:rsid w:val="00433DB7"/>
    <w:rsid w:val="0043408B"/>
    <w:rsid w:val="00434521"/>
    <w:rsid w:val="00434800"/>
    <w:rsid w:val="00434927"/>
    <w:rsid w:val="00434954"/>
    <w:rsid w:val="00434C79"/>
    <w:rsid w:val="00434F4B"/>
    <w:rsid w:val="00436404"/>
    <w:rsid w:val="00436A7C"/>
    <w:rsid w:val="00436AE7"/>
    <w:rsid w:val="00436EAB"/>
    <w:rsid w:val="00437190"/>
    <w:rsid w:val="00437E0A"/>
    <w:rsid w:val="004401D0"/>
    <w:rsid w:val="00440248"/>
    <w:rsid w:val="0044068B"/>
    <w:rsid w:val="004406CA"/>
    <w:rsid w:val="00440983"/>
    <w:rsid w:val="00440988"/>
    <w:rsid w:val="00441365"/>
    <w:rsid w:val="00441BEC"/>
    <w:rsid w:val="004430F3"/>
    <w:rsid w:val="00443597"/>
    <w:rsid w:val="00443C3F"/>
    <w:rsid w:val="00443D82"/>
    <w:rsid w:val="00444906"/>
    <w:rsid w:val="00444E00"/>
    <w:rsid w:val="004450BE"/>
    <w:rsid w:val="00445638"/>
    <w:rsid w:val="00445C7E"/>
    <w:rsid w:val="00445E69"/>
    <w:rsid w:val="0044602D"/>
    <w:rsid w:val="00446FCF"/>
    <w:rsid w:val="00447D81"/>
    <w:rsid w:val="00447EAC"/>
    <w:rsid w:val="00447FDE"/>
    <w:rsid w:val="004504A2"/>
    <w:rsid w:val="00451243"/>
    <w:rsid w:val="004515CB"/>
    <w:rsid w:val="0045160D"/>
    <w:rsid w:val="004517F9"/>
    <w:rsid w:val="0045245B"/>
    <w:rsid w:val="0045275D"/>
    <w:rsid w:val="004529E5"/>
    <w:rsid w:val="004531DA"/>
    <w:rsid w:val="00453750"/>
    <w:rsid w:val="00453B36"/>
    <w:rsid w:val="00453BF6"/>
    <w:rsid w:val="00454797"/>
    <w:rsid w:val="00454A73"/>
    <w:rsid w:val="0045560C"/>
    <w:rsid w:val="00456362"/>
    <w:rsid w:val="0045676D"/>
    <w:rsid w:val="00456941"/>
    <w:rsid w:val="00457702"/>
    <w:rsid w:val="004609F4"/>
    <w:rsid w:val="00460F0D"/>
    <w:rsid w:val="00461332"/>
    <w:rsid w:val="00461458"/>
    <w:rsid w:val="004624D2"/>
    <w:rsid w:val="00462F61"/>
    <w:rsid w:val="004630C8"/>
    <w:rsid w:val="00463113"/>
    <w:rsid w:val="0046360C"/>
    <w:rsid w:val="00463F82"/>
    <w:rsid w:val="00464607"/>
    <w:rsid w:val="0046531C"/>
    <w:rsid w:val="004654D4"/>
    <w:rsid w:val="00465B0D"/>
    <w:rsid w:val="00466482"/>
    <w:rsid w:val="00466494"/>
    <w:rsid w:val="00466B23"/>
    <w:rsid w:val="00466CF1"/>
    <w:rsid w:val="004676FE"/>
    <w:rsid w:val="00467CDA"/>
    <w:rsid w:val="004702EA"/>
    <w:rsid w:val="004705A5"/>
    <w:rsid w:val="00470962"/>
    <w:rsid w:val="004715B4"/>
    <w:rsid w:val="0047180F"/>
    <w:rsid w:val="0047198C"/>
    <w:rsid w:val="00471A67"/>
    <w:rsid w:val="004720BE"/>
    <w:rsid w:val="00472128"/>
    <w:rsid w:val="00472853"/>
    <w:rsid w:val="00472A19"/>
    <w:rsid w:val="00473D15"/>
    <w:rsid w:val="0047429E"/>
    <w:rsid w:val="004749DF"/>
    <w:rsid w:val="00475377"/>
    <w:rsid w:val="00475DEB"/>
    <w:rsid w:val="00475E7C"/>
    <w:rsid w:val="00476D54"/>
    <w:rsid w:val="00476E43"/>
    <w:rsid w:val="00477361"/>
    <w:rsid w:val="00477C39"/>
    <w:rsid w:val="00477C97"/>
    <w:rsid w:val="0048076C"/>
    <w:rsid w:val="00480942"/>
    <w:rsid w:val="00480B0F"/>
    <w:rsid w:val="00480BF4"/>
    <w:rsid w:val="00481BB4"/>
    <w:rsid w:val="0048240D"/>
    <w:rsid w:val="0048259C"/>
    <w:rsid w:val="004826F6"/>
    <w:rsid w:val="004829AE"/>
    <w:rsid w:val="00482D02"/>
    <w:rsid w:val="00483151"/>
    <w:rsid w:val="0048357D"/>
    <w:rsid w:val="00484B53"/>
    <w:rsid w:val="0048557B"/>
    <w:rsid w:val="00485FE8"/>
    <w:rsid w:val="0048610A"/>
    <w:rsid w:val="00486992"/>
    <w:rsid w:val="004871FB"/>
    <w:rsid w:val="00487269"/>
    <w:rsid w:val="0048745B"/>
    <w:rsid w:val="00487461"/>
    <w:rsid w:val="00490369"/>
    <w:rsid w:val="004904AE"/>
    <w:rsid w:val="00490B30"/>
    <w:rsid w:val="00490C9E"/>
    <w:rsid w:val="00490D6E"/>
    <w:rsid w:val="0049141F"/>
    <w:rsid w:val="0049155C"/>
    <w:rsid w:val="00491894"/>
    <w:rsid w:val="00492631"/>
    <w:rsid w:val="00492C4B"/>
    <w:rsid w:val="00492CE1"/>
    <w:rsid w:val="00492F98"/>
    <w:rsid w:val="0049317F"/>
    <w:rsid w:val="00493627"/>
    <w:rsid w:val="00494455"/>
    <w:rsid w:val="00494697"/>
    <w:rsid w:val="00494A24"/>
    <w:rsid w:val="004954B6"/>
    <w:rsid w:val="004958A6"/>
    <w:rsid w:val="004964BF"/>
    <w:rsid w:val="00496EB4"/>
    <w:rsid w:val="004A007B"/>
    <w:rsid w:val="004A007E"/>
    <w:rsid w:val="004A0406"/>
    <w:rsid w:val="004A07B0"/>
    <w:rsid w:val="004A0895"/>
    <w:rsid w:val="004A0D95"/>
    <w:rsid w:val="004A0EB2"/>
    <w:rsid w:val="004A1391"/>
    <w:rsid w:val="004A15F6"/>
    <w:rsid w:val="004A1BA5"/>
    <w:rsid w:val="004A1C0C"/>
    <w:rsid w:val="004A1DC0"/>
    <w:rsid w:val="004A2384"/>
    <w:rsid w:val="004A2390"/>
    <w:rsid w:val="004A2807"/>
    <w:rsid w:val="004A2DC6"/>
    <w:rsid w:val="004A32DD"/>
    <w:rsid w:val="004A3C48"/>
    <w:rsid w:val="004A3D36"/>
    <w:rsid w:val="004A3F33"/>
    <w:rsid w:val="004A3F7E"/>
    <w:rsid w:val="004A4C9D"/>
    <w:rsid w:val="004A51F9"/>
    <w:rsid w:val="004A5458"/>
    <w:rsid w:val="004A552E"/>
    <w:rsid w:val="004A562A"/>
    <w:rsid w:val="004A562E"/>
    <w:rsid w:val="004A58F5"/>
    <w:rsid w:val="004A58FE"/>
    <w:rsid w:val="004A6024"/>
    <w:rsid w:val="004A61F4"/>
    <w:rsid w:val="004A640C"/>
    <w:rsid w:val="004A7519"/>
    <w:rsid w:val="004A7C2F"/>
    <w:rsid w:val="004A7F1F"/>
    <w:rsid w:val="004B02CC"/>
    <w:rsid w:val="004B0374"/>
    <w:rsid w:val="004B0CEC"/>
    <w:rsid w:val="004B171D"/>
    <w:rsid w:val="004B1862"/>
    <w:rsid w:val="004B1ABE"/>
    <w:rsid w:val="004B24EC"/>
    <w:rsid w:val="004B64F6"/>
    <w:rsid w:val="004B6674"/>
    <w:rsid w:val="004B6B04"/>
    <w:rsid w:val="004B6FFF"/>
    <w:rsid w:val="004B7609"/>
    <w:rsid w:val="004C0BD8"/>
    <w:rsid w:val="004C0C8B"/>
    <w:rsid w:val="004C1FAE"/>
    <w:rsid w:val="004C23C2"/>
    <w:rsid w:val="004C26A4"/>
    <w:rsid w:val="004C2743"/>
    <w:rsid w:val="004C34BE"/>
    <w:rsid w:val="004C3621"/>
    <w:rsid w:val="004C383B"/>
    <w:rsid w:val="004C413F"/>
    <w:rsid w:val="004C4691"/>
    <w:rsid w:val="004C4EE2"/>
    <w:rsid w:val="004C5125"/>
    <w:rsid w:val="004C5FEA"/>
    <w:rsid w:val="004C62F6"/>
    <w:rsid w:val="004C65B1"/>
    <w:rsid w:val="004C7280"/>
    <w:rsid w:val="004C779B"/>
    <w:rsid w:val="004C7E38"/>
    <w:rsid w:val="004C7EEA"/>
    <w:rsid w:val="004C7F8E"/>
    <w:rsid w:val="004D01AC"/>
    <w:rsid w:val="004D063F"/>
    <w:rsid w:val="004D0687"/>
    <w:rsid w:val="004D0710"/>
    <w:rsid w:val="004D0816"/>
    <w:rsid w:val="004D0A8B"/>
    <w:rsid w:val="004D0F83"/>
    <w:rsid w:val="004D1BC5"/>
    <w:rsid w:val="004D1D86"/>
    <w:rsid w:val="004D1EE7"/>
    <w:rsid w:val="004D25F6"/>
    <w:rsid w:val="004D3518"/>
    <w:rsid w:val="004D354A"/>
    <w:rsid w:val="004D45AC"/>
    <w:rsid w:val="004D4FA1"/>
    <w:rsid w:val="004D4FA4"/>
    <w:rsid w:val="004D576D"/>
    <w:rsid w:val="004D62D6"/>
    <w:rsid w:val="004D6C83"/>
    <w:rsid w:val="004D6D84"/>
    <w:rsid w:val="004D71EB"/>
    <w:rsid w:val="004D7828"/>
    <w:rsid w:val="004E00BB"/>
    <w:rsid w:val="004E00D5"/>
    <w:rsid w:val="004E0884"/>
    <w:rsid w:val="004E1448"/>
    <w:rsid w:val="004E19D3"/>
    <w:rsid w:val="004E1DC5"/>
    <w:rsid w:val="004E1E96"/>
    <w:rsid w:val="004E1F4E"/>
    <w:rsid w:val="004E2253"/>
    <w:rsid w:val="004E293A"/>
    <w:rsid w:val="004E30ED"/>
    <w:rsid w:val="004E3408"/>
    <w:rsid w:val="004E341D"/>
    <w:rsid w:val="004E3993"/>
    <w:rsid w:val="004E437A"/>
    <w:rsid w:val="004E5507"/>
    <w:rsid w:val="004E5A08"/>
    <w:rsid w:val="004E5A53"/>
    <w:rsid w:val="004E6491"/>
    <w:rsid w:val="004E66C7"/>
    <w:rsid w:val="004E67C4"/>
    <w:rsid w:val="004E6E4C"/>
    <w:rsid w:val="004E7431"/>
    <w:rsid w:val="004E7505"/>
    <w:rsid w:val="004E750C"/>
    <w:rsid w:val="004E783E"/>
    <w:rsid w:val="004E788D"/>
    <w:rsid w:val="004F0559"/>
    <w:rsid w:val="004F066B"/>
    <w:rsid w:val="004F09BE"/>
    <w:rsid w:val="004F1624"/>
    <w:rsid w:val="004F1D73"/>
    <w:rsid w:val="004F20AB"/>
    <w:rsid w:val="004F3936"/>
    <w:rsid w:val="004F3F4E"/>
    <w:rsid w:val="004F4499"/>
    <w:rsid w:val="004F479B"/>
    <w:rsid w:val="004F4981"/>
    <w:rsid w:val="004F4CC1"/>
    <w:rsid w:val="004F5670"/>
    <w:rsid w:val="004F602F"/>
    <w:rsid w:val="004F675B"/>
    <w:rsid w:val="004F6A8E"/>
    <w:rsid w:val="004F6AD9"/>
    <w:rsid w:val="004F78BA"/>
    <w:rsid w:val="004F7954"/>
    <w:rsid w:val="004F7A8A"/>
    <w:rsid w:val="004F7C2E"/>
    <w:rsid w:val="00500145"/>
    <w:rsid w:val="00500728"/>
    <w:rsid w:val="0050073D"/>
    <w:rsid w:val="00500BC9"/>
    <w:rsid w:val="0050193C"/>
    <w:rsid w:val="005021BF"/>
    <w:rsid w:val="00502429"/>
    <w:rsid w:val="00502D72"/>
    <w:rsid w:val="0050321C"/>
    <w:rsid w:val="005037AC"/>
    <w:rsid w:val="00503B9D"/>
    <w:rsid w:val="00503DE6"/>
    <w:rsid w:val="005048C5"/>
    <w:rsid w:val="00504B45"/>
    <w:rsid w:val="0050662E"/>
    <w:rsid w:val="0050677E"/>
    <w:rsid w:val="00506878"/>
    <w:rsid w:val="005069D5"/>
    <w:rsid w:val="00506FD1"/>
    <w:rsid w:val="0050757A"/>
    <w:rsid w:val="00507670"/>
    <w:rsid w:val="0050782B"/>
    <w:rsid w:val="00510167"/>
    <w:rsid w:val="00510175"/>
    <w:rsid w:val="00510259"/>
    <w:rsid w:val="00510B3D"/>
    <w:rsid w:val="00510BD7"/>
    <w:rsid w:val="005110EE"/>
    <w:rsid w:val="005113F7"/>
    <w:rsid w:val="005117B4"/>
    <w:rsid w:val="00511DFF"/>
    <w:rsid w:val="00512385"/>
    <w:rsid w:val="00513D64"/>
    <w:rsid w:val="00514228"/>
    <w:rsid w:val="005142A3"/>
    <w:rsid w:val="005147AD"/>
    <w:rsid w:val="00515374"/>
    <w:rsid w:val="0051561D"/>
    <w:rsid w:val="005158BB"/>
    <w:rsid w:val="005163F2"/>
    <w:rsid w:val="0051680F"/>
    <w:rsid w:val="00516B5B"/>
    <w:rsid w:val="0051718A"/>
    <w:rsid w:val="00517221"/>
    <w:rsid w:val="00517999"/>
    <w:rsid w:val="00517D68"/>
    <w:rsid w:val="005201C5"/>
    <w:rsid w:val="00520863"/>
    <w:rsid w:val="005208F9"/>
    <w:rsid w:val="00520E8D"/>
    <w:rsid w:val="0052145B"/>
    <w:rsid w:val="0052158E"/>
    <w:rsid w:val="005216E2"/>
    <w:rsid w:val="00521FF4"/>
    <w:rsid w:val="005226D5"/>
    <w:rsid w:val="00522889"/>
    <w:rsid w:val="00522EEC"/>
    <w:rsid w:val="0052342F"/>
    <w:rsid w:val="005237D2"/>
    <w:rsid w:val="0052390D"/>
    <w:rsid w:val="00523AD3"/>
    <w:rsid w:val="005244A5"/>
    <w:rsid w:val="00524619"/>
    <w:rsid w:val="005249A4"/>
    <w:rsid w:val="00524CAC"/>
    <w:rsid w:val="00524D2F"/>
    <w:rsid w:val="00525523"/>
    <w:rsid w:val="00525610"/>
    <w:rsid w:val="00525C29"/>
    <w:rsid w:val="005263AC"/>
    <w:rsid w:val="005267A6"/>
    <w:rsid w:val="00526DAF"/>
    <w:rsid w:val="00527A65"/>
    <w:rsid w:val="005306A2"/>
    <w:rsid w:val="005308F2"/>
    <w:rsid w:val="00532D86"/>
    <w:rsid w:val="00532E03"/>
    <w:rsid w:val="00533341"/>
    <w:rsid w:val="005340BE"/>
    <w:rsid w:val="0053416C"/>
    <w:rsid w:val="005364C2"/>
    <w:rsid w:val="00536688"/>
    <w:rsid w:val="00536976"/>
    <w:rsid w:val="00536E8E"/>
    <w:rsid w:val="005377A0"/>
    <w:rsid w:val="00537D31"/>
    <w:rsid w:val="005407B3"/>
    <w:rsid w:val="00540A38"/>
    <w:rsid w:val="00540EF9"/>
    <w:rsid w:val="00541559"/>
    <w:rsid w:val="00541A3F"/>
    <w:rsid w:val="00541C2F"/>
    <w:rsid w:val="00541C6E"/>
    <w:rsid w:val="00541F5E"/>
    <w:rsid w:val="005433D3"/>
    <w:rsid w:val="00543C14"/>
    <w:rsid w:val="0054409A"/>
    <w:rsid w:val="00544525"/>
    <w:rsid w:val="00544CFA"/>
    <w:rsid w:val="00544F18"/>
    <w:rsid w:val="0054503A"/>
    <w:rsid w:val="00545697"/>
    <w:rsid w:val="0054642A"/>
    <w:rsid w:val="005464ED"/>
    <w:rsid w:val="00546D0E"/>
    <w:rsid w:val="00546DE3"/>
    <w:rsid w:val="00547C70"/>
    <w:rsid w:val="00547E00"/>
    <w:rsid w:val="005508FA"/>
    <w:rsid w:val="00550DE8"/>
    <w:rsid w:val="00550F63"/>
    <w:rsid w:val="00551334"/>
    <w:rsid w:val="005514A0"/>
    <w:rsid w:val="005514D9"/>
    <w:rsid w:val="00551626"/>
    <w:rsid w:val="005525AB"/>
    <w:rsid w:val="00553087"/>
    <w:rsid w:val="005530FA"/>
    <w:rsid w:val="005533B1"/>
    <w:rsid w:val="00553800"/>
    <w:rsid w:val="00554981"/>
    <w:rsid w:val="00554FA9"/>
    <w:rsid w:val="0055500A"/>
    <w:rsid w:val="0055534B"/>
    <w:rsid w:val="00555958"/>
    <w:rsid w:val="00556047"/>
    <w:rsid w:val="00556852"/>
    <w:rsid w:val="00556896"/>
    <w:rsid w:val="00556929"/>
    <w:rsid w:val="005569D1"/>
    <w:rsid w:val="005579C1"/>
    <w:rsid w:val="00557BB2"/>
    <w:rsid w:val="00560859"/>
    <w:rsid w:val="00560BEE"/>
    <w:rsid w:val="005611B7"/>
    <w:rsid w:val="0056139B"/>
    <w:rsid w:val="005618CA"/>
    <w:rsid w:val="00561C3C"/>
    <w:rsid w:val="0056230F"/>
    <w:rsid w:val="005625BB"/>
    <w:rsid w:val="0056266B"/>
    <w:rsid w:val="00562858"/>
    <w:rsid w:val="00562D20"/>
    <w:rsid w:val="00563527"/>
    <w:rsid w:val="00563614"/>
    <w:rsid w:val="00563784"/>
    <w:rsid w:val="005639C9"/>
    <w:rsid w:val="00563E82"/>
    <w:rsid w:val="005640C0"/>
    <w:rsid w:val="00564827"/>
    <w:rsid w:val="005653C3"/>
    <w:rsid w:val="00565558"/>
    <w:rsid w:val="00565BB3"/>
    <w:rsid w:val="005668B3"/>
    <w:rsid w:val="00566A5B"/>
    <w:rsid w:val="0056716B"/>
    <w:rsid w:val="0057084E"/>
    <w:rsid w:val="00570A70"/>
    <w:rsid w:val="00570CAA"/>
    <w:rsid w:val="00572161"/>
    <w:rsid w:val="00572561"/>
    <w:rsid w:val="005725D1"/>
    <w:rsid w:val="00572C6D"/>
    <w:rsid w:val="00572EA2"/>
    <w:rsid w:val="005734E5"/>
    <w:rsid w:val="00573BA0"/>
    <w:rsid w:val="00573ECB"/>
    <w:rsid w:val="00575F90"/>
    <w:rsid w:val="005760A9"/>
    <w:rsid w:val="00576C54"/>
    <w:rsid w:val="00576F39"/>
    <w:rsid w:val="00576F4E"/>
    <w:rsid w:val="005773AF"/>
    <w:rsid w:val="00577470"/>
    <w:rsid w:val="00577BF0"/>
    <w:rsid w:val="00577DB9"/>
    <w:rsid w:val="00580D6D"/>
    <w:rsid w:val="0058124E"/>
    <w:rsid w:val="005817DA"/>
    <w:rsid w:val="00581DE7"/>
    <w:rsid w:val="0058259D"/>
    <w:rsid w:val="00582687"/>
    <w:rsid w:val="00582928"/>
    <w:rsid w:val="00582AB0"/>
    <w:rsid w:val="005831F0"/>
    <w:rsid w:val="00583C28"/>
    <w:rsid w:val="005845C1"/>
    <w:rsid w:val="00585662"/>
    <w:rsid w:val="00585E0A"/>
    <w:rsid w:val="005860A9"/>
    <w:rsid w:val="005869F7"/>
    <w:rsid w:val="00586A29"/>
    <w:rsid w:val="00586EA2"/>
    <w:rsid w:val="005875A3"/>
    <w:rsid w:val="0058792B"/>
    <w:rsid w:val="005879A8"/>
    <w:rsid w:val="00587B21"/>
    <w:rsid w:val="00587FD6"/>
    <w:rsid w:val="005904EA"/>
    <w:rsid w:val="005909EC"/>
    <w:rsid w:val="00590D4A"/>
    <w:rsid w:val="00591A16"/>
    <w:rsid w:val="0059220C"/>
    <w:rsid w:val="0059250E"/>
    <w:rsid w:val="00593345"/>
    <w:rsid w:val="0059359F"/>
    <w:rsid w:val="00594905"/>
    <w:rsid w:val="005950D1"/>
    <w:rsid w:val="005958BB"/>
    <w:rsid w:val="00595ED6"/>
    <w:rsid w:val="005970FD"/>
    <w:rsid w:val="0059798E"/>
    <w:rsid w:val="005A02F2"/>
    <w:rsid w:val="005A0477"/>
    <w:rsid w:val="005A0AED"/>
    <w:rsid w:val="005A10E6"/>
    <w:rsid w:val="005A173D"/>
    <w:rsid w:val="005A1B74"/>
    <w:rsid w:val="005A201A"/>
    <w:rsid w:val="005A2274"/>
    <w:rsid w:val="005A2AC4"/>
    <w:rsid w:val="005A2F38"/>
    <w:rsid w:val="005A33FF"/>
    <w:rsid w:val="005A3416"/>
    <w:rsid w:val="005A3E0B"/>
    <w:rsid w:val="005A405F"/>
    <w:rsid w:val="005A4C94"/>
    <w:rsid w:val="005A4DE1"/>
    <w:rsid w:val="005A4ED5"/>
    <w:rsid w:val="005A54F7"/>
    <w:rsid w:val="005A5AFB"/>
    <w:rsid w:val="005A5B0E"/>
    <w:rsid w:val="005A5B0F"/>
    <w:rsid w:val="005A6910"/>
    <w:rsid w:val="005A6A63"/>
    <w:rsid w:val="005A747A"/>
    <w:rsid w:val="005A7CDC"/>
    <w:rsid w:val="005A7E61"/>
    <w:rsid w:val="005B00D4"/>
    <w:rsid w:val="005B0B26"/>
    <w:rsid w:val="005B0F75"/>
    <w:rsid w:val="005B1177"/>
    <w:rsid w:val="005B1C27"/>
    <w:rsid w:val="005B24A2"/>
    <w:rsid w:val="005B26F2"/>
    <w:rsid w:val="005B27FE"/>
    <w:rsid w:val="005B280B"/>
    <w:rsid w:val="005B36AF"/>
    <w:rsid w:val="005B3A3B"/>
    <w:rsid w:val="005B44A1"/>
    <w:rsid w:val="005B47AE"/>
    <w:rsid w:val="005B4914"/>
    <w:rsid w:val="005B56EF"/>
    <w:rsid w:val="005B698D"/>
    <w:rsid w:val="005B711A"/>
    <w:rsid w:val="005B747D"/>
    <w:rsid w:val="005B76DF"/>
    <w:rsid w:val="005B770E"/>
    <w:rsid w:val="005B79CB"/>
    <w:rsid w:val="005B7B8F"/>
    <w:rsid w:val="005C0455"/>
    <w:rsid w:val="005C04C9"/>
    <w:rsid w:val="005C07E8"/>
    <w:rsid w:val="005C0C51"/>
    <w:rsid w:val="005C1271"/>
    <w:rsid w:val="005C1BA8"/>
    <w:rsid w:val="005C2072"/>
    <w:rsid w:val="005C257C"/>
    <w:rsid w:val="005C2FD3"/>
    <w:rsid w:val="005C3497"/>
    <w:rsid w:val="005C34B8"/>
    <w:rsid w:val="005C3CAF"/>
    <w:rsid w:val="005C4019"/>
    <w:rsid w:val="005C52F4"/>
    <w:rsid w:val="005C56D7"/>
    <w:rsid w:val="005C5E49"/>
    <w:rsid w:val="005C6BC3"/>
    <w:rsid w:val="005C6BDF"/>
    <w:rsid w:val="005C70D2"/>
    <w:rsid w:val="005C727B"/>
    <w:rsid w:val="005C7378"/>
    <w:rsid w:val="005C7823"/>
    <w:rsid w:val="005D08D6"/>
    <w:rsid w:val="005D16F9"/>
    <w:rsid w:val="005D268F"/>
    <w:rsid w:val="005D2B52"/>
    <w:rsid w:val="005D3462"/>
    <w:rsid w:val="005D34AB"/>
    <w:rsid w:val="005D46A5"/>
    <w:rsid w:val="005D4C09"/>
    <w:rsid w:val="005D4F05"/>
    <w:rsid w:val="005D4F13"/>
    <w:rsid w:val="005D6DE5"/>
    <w:rsid w:val="005D6E71"/>
    <w:rsid w:val="005D6FA7"/>
    <w:rsid w:val="005D7792"/>
    <w:rsid w:val="005D7855"/>
    <w:rsid w:val="005D7966"/>
    <w:rsid w:val="005D7A38"/>
    <w:rsid w:val="005D7B25"/>
    <w:rsid w:val="005D7F3F"/>
    <w:rsid w:val="005E0503"/>
    <w:rsid w:val="005E088D"/>
    <w:rsid w:val="005E0B07"/>
    <w:rsid w:val="005E1403"/>
    <w:rsid w:val="005E1D41"/>
    <w:rsid w:val="005E227A"/>
    <w:rsid w:val="005E27A0"/>
    <w:rsid w:val="005E33BD"/>
    <w:rsid w:val="005E34B5"/>
    <w:rsid w:val="005E35F9"/>
    <w:rsid w:val="005E4101"/>
    <w:rsid w:val="005E41AB"/>
    <w:rsid w:val="005E4B59"/>
    <w:rsid w:val="005E4C16"/>
    <w:rsid w:val="005E4F38"/>
    <w:rsid w:val="005E55C1"/>
    <w:rsid w:val="005E5AF1"/>
    <w:rsid w:val="005E6244"/>
    <w:rsid w:val="005E68A9"/>
    <w:rsid w:val="005E7324"/>
    <w:rsid w:val="005E7656"/>
    <w:rsid w:val="005E7AEC"/>
    <w:rsid w:val="005E7BD5"/>
    <w:rsid w:val="005E7F97"/>
    <w:rsid w:val="005F030B"/>
    <w:rsid w:val="005F0811"/>
    <w:rsid w:val="005F11A9"/>
    <w:rsid w:val="005F15A7"/>
    <w:rsid w:val="005F1DB9"/>
    <w:rsid w:val="005F2A45"/>
    <w:rsid w:val="005F30EC"/>
    <w:rsid w:val="005F3646"/>
    <w:rsid w:val="005F37C3"/>
    <w:rsid w:val="005F3B99"/>
    <w:rsid w:val="005F3C9F"/>
    <w:rsid w:val="005F42CC"/>
    <w:rsid w:val="005F4668"/>
    <w:rsid w:val="005F4B44"/>
    <w:rsid w:val="005F4D69"/>
    <w:rsid w:val="005F4EF4"/>
    <w:rsid w:val="005F5059"/>
    <w:rsid w:val="005F518D"/>
    <w:rsid w:val="005F5687"/>
    <w:rsid w:val="005F5D06"/>
    <w:rsid w:val="005F6033"/>
    <w:rsid w:val="005F61DF"/>
    <w:rsid w:val="005F6A0E"/>
    <w:rsid w:val="005F6BB2"/>
    <w:rsid w:val="005F70B6"/>
    <w:rsid w:val="005F7280"/>
    <w:rsid w:val="005F7528"/>
    <w:rsid w:val="005F7717"/>
    <w:rsid w:val="005F7AAE"/>
    <w:rsid w:val="006000C8"/>
    <w:rsid w:val="006015AC"/>
    <w:rsid w:val="0060163A"/>
    <w:rsid w:val="00601836"/>
    <w:rsid w:val="00602099"/>
    <w:rsid w:val="006023F9"/>
    <w:rsid w:val="00602AF7"/>
    <w:rsid w:val="006032C8"/>
    <w:rsid w:val="00603392"/>
    <w:rsid w:val="006036DD"/>
    <w:rsid w:val="006038B7"/>
    <w:rsid w:val="00603CC0"/>
    <w:rsid w:val="0060429B"/>
    <w:rsid w:val="00604741"/>
    <w:rsid w:val="006050F2"/>
    <w:rsid w:val="00605134"/>
    <w:rsid w:val="00605CEF"/>
    <w:rsid w:val="00605D41"/>
    <w:rsid w:val="00606428"/>
    <w:rsid w:val="0060655D"/>
    <w:rsid w:val="0060665A"/>
    <w:rsid w:val="00606E15"/>
    <w:rsid w:val="00607718"/>
    <w:rsid w:val="006078D8"/>
    <w:rsid w:val="00610559"/>
    <w:rsid w:val="00610AAF"/>
    <w:rsid w:val="00611040"/>
    <w:rsid w:val="006113A3"/>
    <w:rsid w:val="006114B2"/>
    <w:rsid w:val="006114D3"/>
    <w:rsid w:val="006114EB"/>
    <w:rsid w:val="006116D4"/>
    <w:rsid w:val="00611FB4"/>
    <w:rsid w:val="0061230F"/>
    <w:rsid w:val="0061350B"/>
    <w:rsid w:val="00613649"/>
    <w:rsid w:val="00613A4A"/>
    <w:rsid w:val="00614076"/>
    <w:rsid w:val="006141F9"/>
    <w:rsid w:val="0061425D"/>
    <w:rsid w:val="00614540"/>
    <w:rsid w:val="00615A8B"/>
    <w:rsid w:val="00615F57"/>
    <w:rsid w:val="00616009"/>
    <w:rsid w:val="0061666E"/>
    <w:rsid w:val="00617059"/>
    <w:rsid w:val="00617283"/>
    <w:rsid w:val="00617521"/>
    <w:rsid w:val="00620374"/>
    <w:rsid w:val="0062065C"/>
    <w:rsid w:val="006211B8"/>
    <w:rsid w:val="00621AEA"/>
    <w:rsid w:val="0062235C"/>
    <w:rsid w:val="006228F1"/>
    <w:rsid w:val="00622A6C"/>
    <w:rsid w:val="00622EB1"/>
    <w:rsid w:val="006238D0"/>
    <w:rsid w:val="006239B0"/>
    <w:rsid w:val="00624115"/>
    <w:rsid w:val="00624142"/>
    <w:rsid w:val="00624176"/>
    <w:rsid w:val="00624679"/>
    <w:rsid w:val="00624C36"/>
    <w:rsid w:val="00624E5A"/>
    <w:rsid w:val="00625720"/>
    <w:rsid w:val="0062575C"/>
    <w:rsid w:val="006257EE"/>
    <w:rsid w:val="006258DA"/>
    <w:rsid w:val="00625C04"/>
    <w:rsid w:val="006269D3"/>
    <w:rsid w:val="00626AB1"/>
    <w:rsid w:val="00626E6A"/>
    <w:rsid w:val="00627037"/>
    <w:rsid w:val="00627155"/>
    <w:rsid w:val="00627A25"/>
    <w:rsid w:val="00630209"/>
    <w:rsid w:val="00630270"/>
    <w:rsid w:val="006303F1"/>
    <w:rsid w:val="00630E58"/>
    <w:rsid w:val="00631176"/>
    <w:rsid w:val="00631245"/>
    <w:rsid w:val="006314BA"/>
    <w:rsid w:val="00631E31"/>
    <w:rsid w:val="00632273"/>
    <w:rsid w:val="0063239B"/>
    <w:rsid w:val="00632408"/>
    <w:rsid w:val="00632F2E"/>
    <w:rsid w:val="00633279"/>
    <w:rsid w:val="006332F6"/>
    <w:rsid w:val="00633B94"/>
    <w:rsid w:val="006347A9"/>
    <w:rsid w:val="00634F73"/>
    <w:rsid w:val="0063522A"/>
    <w:rsid w:val="00635784"/>
    <w:rsid w:val="00635F9C"/>
    <w:rsid w:val="006360B2"/>
    <w:rsid w:val="006363DD"/>
    <w:rsid w:val="006367AD"/>
    <w:rsid w:val="00636826"/>
    <w:rsid w:val="00636A5A"/>
    <w:rsid w:val="00636DF5"/>
    <w:rsid w:val="006375C3"/>
    <w:rsid w:val="006375EE"/>
    <w:rsid w:val="0063794B"/>
    <w:rsid w:val="006379A6"/>
    <w:rsid w:val="00640039"/>
    <w:rsid w:val="00640E33"/>
    <w:rsid w:val="00641051"/>
    <w:rsid w:val="006411DA"/>
    <w:rsid w:val="006413F2"/>
    <w:rsid w:val="0064156F"/>
    <w:rsid w:val="006418F3"/>
    <w:rsid w:val="006419BB"/>
    <w:rsid w:val="00641C3C"/>
    <w:rsid w:val="00641EF9"/>
    <w:rsid w:val="00641F78"/>
    <w:rsid w:val="00642627"/>
    <w:rsid w:val="0064272E"/>
    <w:rsid w:val="0064288D"/>
    <w:rsid w:val="00642A49"/>
    <w:rsid w:val="00642BAF"/>
    <w:rsid w:val="00642BCF"/>
    <w:rsid w:val="006433B8"/>
    <w:rsid w:val="006438CA"/>
    <w:rsid w:val="00643EFD"/>
    <w:rsid w:val="00643FEE"/>
    <w:rsid w:val="00644860"/>
    <w:rsid w:val="0064500C"/>
    <w:rsid w:val="0064545F"/>
    <w:rsid w:val="00645764"/>
    <w:rsid w:val="00645B22"/>
    <w:rsid w:val="00645BF0"/>
    <w:rsid w:val="00646043"/>
    <w:rsid w:val="00646122"/>
    <w:rsid w:val="006464B7"/>
    <w:rsid w:val="00647499"/>
    <w:rsid w:val="00647964"/>
    <w:rsid w:val="00647AA4"/>
    <w:rsid w:val="00647FE5"/>
    <w:rsid w:val="006510DC"/>
    <w:rsid w:val="006520C1"/>
    <w:rsid w:val="0065256D"/>
    <w:rsid w:val="0065262B"/>
    <w:rsid w:val="00652950"/>
    <w:rsid w:val="00653246"/>
    <w:rsid w:val="006534B2"/>
    <w:rsid w:val="0065371E"/>
    <w:rsid w:val="00653970"/>
    <w:rsid w:val="00653E74"/>
    <w:rsid w:val="006546EB"/>
    <w:rsid w:val="0065484D"/>
    <w:rsid w:val="00654B2A"/>
    <w:rsid w:val="00654E0C"/>
    <w:rsid w:val="00655074"/>
    <w:rsid w:val="00655997"/>
    <w:rsid w:val="00655F1B"/>
    <w:rsid w:val="0065615D"/>
    <w:rsid w:val="00656CDD"/>
    <w:rsid w:val="00656D0B"/>
    <w:rsid w:val="00657011"/>
    <w:rsid w:val="00657573"/>
    <w:rsid w:val="0065762B"/>
    <w:rsid w:val="00657BA9"/>
    <w:rsid w:val="00657E82"/>
    <w:rsid w:val="0066021E"/>
    <w:rsid w:val="006602B3"/>
    <w:rsid w:val="006606F1"/>
    <w:rsid w:val="00660DF4"/>
    <w:rsid w:val="00660F88"/>
    <w:rsid w:val="0066160C"/>
    <w:rsid w:val="006616ED"/>
    <w:rsid w:val="006620F8"/>
    <w:rsid w:val="006623B6"/>
    <w:rsid w:val="00662D67"/>
    <w:rsid w:val="00662F62"/>
    <w:rsid w:val="00663A0E"/>
    <w:rsid w:val="00663A8D"/>
    <w:rsid w:val="00664913"/>
    <w:rsid w:val="006650B5"/>
    <w:rsid w:val="00665147"/>
    <w:rsid w:val="006651B1"/>
    <w:rsid w:val="00665484"/>
    <w:rsid w:val="006655A3"/>
    <w:rsid w:val="00665778"/>
    <w:rsid w:val="00665807"/>
    <w:rsid w:val="00665857"/>
    <w:rsid w:val="00666458"/>
    <w:rsid w:val="00666AA3"/>
    <w:rsid w:val="00666BF5"/>
    <w:rsid w:val="006677A2"/>
    <w:rsid w:val="00667955"/>
    <w:rsid w:val="00667D10"/>
    <w:rsid w:val="00670513"/>
    <w:rsid w:val="0067061A"/>
    <w:rsid w:val="00670D37"/>
    <w:rsid w:val="00671015"/>
    <w:rsid w:val="006711C0"/>
    <w:rsid w:val="006712EF"/>
    <w:rsid w:val="00671648"/>
    <w:rsid w:val="00671A01"/>
    <w:rsid w:val="00673300"/>
    <w:rsid w:val="0067334E"/>
    <w:rsid w:val="0067342B"/>
    <w:rsid w:val="006734D6"/>
    <w:rsid w:val="00673668"/>
    <w:rsid w:val="00673E9D"/>
    <w:rsid w:val="00674C8A"/>
    <w:rsid w:val="00675874"/>
    <w:rsid w:val="006758CF"/>
    <w:rsid w:val="00675CA6"/>
    <w:rsid w:val="006760C2"/>
    <w:rsid w:val="006762D9"/>
    <w:rsid w:val="0067640F"/>
    <w:rsid w:val="006767DF"/>
    <w:rsid w:val="00676C99"/>
    <w:rsid w:val="00676E5F"/>
    <w:rsid w:val="0067702F"/>
    <w:rsid w:val="0067716F"/>
    <w:rsid w:val="006775E6"/>
    <w:rsid w:val="006777A5"/>
    <w:rsid w:val="00677B51"/>
    <w:rsid w:val="00677DBD"/>
    <w:rsid w:val="006804A4"/>
    <w:rsid w:val="006805C2"/>
    <w:rsid w:val="00680620"/>
    <w:rsid w:val="006813BF"/>
    <w:rsid w:val="0068156F"/>
    <w:rsid w:val="00681F1F"/>
    <w:rsid w:val="0068202B"/>
    <w:rsid w:val="00682F08"/>
    <w:rsid w:val="00683ACA"/>
    <w:rsid w:val="0068404E"/>
    <w:rsid w:val="006842C3"/>
    <w:rsid w:val="006843DC"/>
    <w:rsid w:val="006846F6"/>
    <w:rsid w:val="006853B8"/>
    <w:rsid w:val="006856F1"/>
    <w:rsid w:val="0068571C"/>
    <w:rsid w:val="0068710D"/>
    <w:rsid w:val="006873CB"/>
    <w:rsid w:val="00687517"/>
    <w:rsid w:val="006878BF"/>
    <w:rsid w:val="006903F7"/>
    <w:rsid w:val="00690746"/>
    <w:rsid w:val="0069092D"/>
    <w:rsid w:val="00691792"/>
    <w:rsid w:val="006918A5"/>
    <w:rsid w:val="00691DE8"/>
    <w:rsid w:val="00693B3B"/>
    <w:rsid w:val="00693F57"/>
    <w:rsid w:val="00693FD4"/>
    <w:rsid w:val="006940FA"/>
    <w:rsid w:val="00694331"/>
    <w:rsid w:val="00694E22"/>
    <w:rsid w:val="00695534"/>
    <w:rsid w:val="0069592F"/>
    <w:rsid w:val="00696192"/>
    <w:rsid w:val="00696666"/>
    <w:rsid w:val="006966F4"/>
    <w:rsid w:val="00696AA4"/>
    <w:rsid w:val="00696C9A"/>
    <w:rsid w:val="00697C53"/>
    <w:rsid w:val="00697D2F"/>
    <w:rsid w:val="00697E55"/>
    <w:rsid w:val="006A0024"/>
    <w:rsid w:val="006A0781"/>
    <w:rsid w:val="006A0A57"/>
    <w:rsid w:val="006A0B57"/>
    <w:rsid w:val="006A0CEB"/>
    <w:rsid w:val="006A1048"/>
    <w:rsid w:val="006A116F"/>
    <w:rsid w:val="006A1AA4"/>
    <w:rsid w:val="006A1E2F"/>
    <w:rsid w:val="006A227C"/>
    <w:rsid w:val="006A24B5"/>
    <w:rsid w:val="006A24F1"/>
    <w:rsid w:val="006A27E8"/>
    <w:rsid w:val="006A31BC"/>
    <w:rsid w:val="006A3309"/>
    <w:rsid w:val="006A3ABF"/>
    <w:rsid w:val="006A3C35"/>
    <w:rsid w:val="006A49EB"/>
    <w:rsid w:val="006A4F66"/>
    <w:rsid w:val="006A519C"/>
    <w:rsid w:val="006A53DA"/>
    <w:rsid w:val="006A5879"/>
    <w:rsid w:val="006A5B34"/>
    <w:rsid w:val="006A5DCD"/>
    <w:rsid w:val="006A60B6"/>
    <w:rsid w:val="006A625F"/>
    <w:rsid w:val="006A6374"/>
    <w:rsid w:val="006A6B22"/>
    <w:rsid w:val="006A6EF0"/>
    <w:rsid w:val="006A6F10"/>
    <w:rsid w:val="006A70CF"/>
    <w:rsid w:val="006A71D9"/>
    <w:rsid w:val="006A79C7"/>
    <w:rsid w:val="006A7B76"/>
    <w:rsid w:val="006B1E65"/>
    <w:rsid w:val="006B2AA8"/>
    <w:rsid w:val="006B330F"/>
    <w:rsid w:val="006B33CB"/>
    <w:rsid w:val="006B4157"/>
    <w:rsid w:val="006B4855"/>
    <w:rsid w:val="006B5679"/>
    <w:rsid w:val="006B609F"/>
    <w:rsid w:val="006B6378"/>
    <w:rsid w:val="006C0B0A"/>
    <w:rsid w:val="006C0D01"/>
    <w:rsid w:val="006C0DA5"/>
    <w:rsid w:val="006C0F82"/>
    <w:rsid w:val="006C1710"/>
    <w:rsid w:val="006C1B9A"/>
    <w:rsid w:val="006C2885"/>
    <w:rsid w:val="006C29D8"/>
    <w:rsid w:val="006C2A80"/>
    <w:rsid w:val="006C2B49"/>
    <w:rsid w:val="006C2C00"/>
    <w:rsid w:val="006C2D8E"/>
    <w:rsid w:val="006C30AF"/>
    <w:rsid w:val="006C3186"/>
    <w:rsid w:val="006C371F"/>
    <w:rsid w:val="006C37C3"/>
    <w:rsid w:val="006C39C0"/>
    <w:rsid w:val="006C4065"/>
    <w:rsid w:val="006C50B1"/>
    <w:rsid w:val="006C5813"/>
    <w:rsid w:val="006C617B"/>
    <w:rsid w:val="006C646E"/>
    <w:rsid w:val="006C74D6"/>
    <w:rsid w:val="006C77A9"/>
    <w:rsid w:val="006C7ECB"/>
    <w:rsid w:val="006D0392"/>
    <w:rsid w:val="006D0916"/>
    <w:rsid w:val="006D1233"/>
    <w:rsid w:val="006D19AC"/>
    <w:rsid w:val="006D1E52"/>
    <w:rsid w:val="006D2164"/>
    <w:rsid w:val="006D2B56"/>
    <w:rsid w:val="006D3B8B"/>
    <w:rsid w:val="006D3E86"/>
    <w:rsid w:val="006D4112"/>
    <w:rsid w:val="006D4720"/>
    <w:rsid w:val="006D4B25"/>
    <w:rsid w:val="006D58AF"/>
    <w:rsid w:val="006D5A73"/>
    <w:rsid w:val="006D5A8E"/>
    <w:rsid w:val="006D5C31"/>
    <w:rsid w:val="006D5CAD"/>
    <w:rsid w:val="006D5F67"/>
    <w:rsid w:val="006D668A"/>
    <w:rsid w:val="006D6724"/>
    <w:rsid w:val="006D6F8B"/>
    <w:rsid w:val="006D76BC"/>
    <w:rsid w:val="006D7AF6"/>
    <w:rsid w:val="006E031E"/>
    <w:rsid w:val="006E050F"/>
    <w:rsid w:val="006E167F"/>
    <w:rsid w:val="006E1804"/>
    <w:rsid w:val="006E1ECF"/>
    <w:rsid w:val="006E20B9"/>
    <w:rsid w:val="006E20BC"/>
    <w:rsid w:val="006E2B7B"/>
    <w:rsid w:val="006E302F"/>
    <w:rsid w:val="006E407E"/>
    <w:rsid w:val="006E4ADD"/>
    <w:rsid w:val="006E4B0C"/>
    <w:rsid w:val="006E4DDE"/>
    <w:rsid w:val="006E541F"/>
    <w:rsid w:val="006E5903"/>
    <w:rsid w:val="006E5918"/>
    <w:rsid w:val="006E5C1E"/>
    <w:rsid w:val="006E5DBE"/>
    <w:rsid w:val="006E5ED4"/>
    <w:rsid w:val="006E6CDF"/>
    <w:rsid w:val="006E7175"/>
    <w:rsid w:val="006E73A1"/>
    <w:rsid w:val="006E7690"/>
    <w:rsid w:val="006E7709"/>
    <w:rsid w:val="006E7DCC"/>
    <w:rsid w:val="006F0436"/>
    <w:rsid w:val="006F04A3"/>
    <w:rsid w:val="006F08A1"/>
    <w:rsid w:val="006F0ACF"/>
    <w:rsid w:val="006F0AF5"/>
    <w:rsid w:val="006F0C3F"/>
    <w:rsid w:val="006F108B"/>
    <w:rsid w:val="006F14C1"/>
    <w:rsid w:val="006F22FB"/>
    <w:rsid w:val="006F2A46"/>
    <w:rsid w:val="006F2E2D"/>
    <w:rsid w:val="006F37F2"/>
    <w:rsid w:val="006F51FE"/>
    <w:rsid w:val="006F5284"/>
    <w:rsid w:val="006F59F4"/>
    <w:rsid w:val="006F5B3C"/>
    <w:rsid w:val="006F6282"/>
    <w:rsid w:val="006F638E"/>
    <w:rsid w:val="006F6693"/>
    <w:rsid w:val="006F7C01"/>
    <w:rsid w:val="0070011D"/>
    <w:rsid w:val="007002A0"/>
    <w:rsid w:val="007007C8"/>
    <w:rsid w:val="00700D19"/>
    <w:rsid w:val="00700ECB"/>
    <w:rsid w:val="0070122B"/>
    <w:rsid w:val="0070191E"/>
    <w:rsid w:val="00703549"/>
    <w:rsid w:val="00703B72"/>
    <w:rsid w:val="00703E6B"/>
    <w:rsid w:val="0070414E"/>
    <w:rsid w:val="00704311"/>
    <w:rsid w:val="00704366"/>
    <w:rsid w:val="007045CC"/>
    <w:rsid w:val="007047B8"/>
    <w:rsid w:val="00704AFF"/>
    <w:rsid w:val="007052FD"/>
    <w:rsid w:val="007053E0"/>
    <w:rsid w:val="007055F4"/>
    <w:rsid w:val="00706060"/>
    <w:rsid w:val="0070682A"/>
    <w:rsid w:val="00706A37"/>
    <w:rsid w:val="00706A6E"/>
    <w:rsid w:val="00706AA2"/>
    <w:rsid w:val="00706D57"/>
    <w:rsid w:val="007070B5"/>
    <w:rsid w:val="0070739C"/>
    <w:rsid w:val="007073C0"/>
    <w:rsid w:val="0070789D"/>
    <w:rsid w:val="00707AAF"/>
    <w:rsid w:val="00707BBC"/>
    <w:rsid w:val="00707FE8"/>
    <w:rsid w:val="00710085"/>
    <w:rsid w:val="00710D71"/>
    <w:rsid w:val="0071147F"/>
    <w:rsid w:val="007114F6"/>
    <w:rsid w:val="00711914"/>
    <w:rsid w:val="00711C48"/>
    <w:rsid w:val="00712120"/>
    <w:rsid w:val="007124A3"/>
    <w:rsid w:val="00712CA4"/>
    <w:rsid w:val="00712E8D"/>
    <w:rsid w:val="00713264"/>
    <w:rsid w:val="0071328B"/>
    <w:rsid w:val="00713875"/>
    <w:rsid w:val="00714AAE"/>
    <w:rsid w:val="00714EBD"/>
    <w:rsid w:val="007152E8"/>
    <w:rsid w:val="00715306"/>
    <w:rsid w:val="0071582B"/>
    <w:rsid w:val="00716787"/>
    <w:rsid w:val="00716B69"/>
    <w:rsid w:val="0071712C"/>
    <w:rsid w:val="007179CF"/>
    <w:rsid w:val="00717DDC"/>
    <w:rsid w:val="0072018A"/>
    <w:rsid w:val="00720ECB"/>
    <w:rsid w:val="0072107F"/>
    <w:rsid w:val="00721191"/>
    <w:rsid w:val="00721469"/>
    <w:rsid w:val="00721C60"/>
    <w:rsid w:val="007220C8"/>
    <w:rsid w:val="007229E8"/>
    <w:rsid w:val="00722F96"/>
    <w:rsid w:val="007231FA"/>
    <w:rsid w:val="007235AC"/>
    <w:rsid w:val="00723637"/>
    <w:rsid w:val="00723787"/>
    <w:rsid w:val="007239CA"/>
    <w:rsid w:val="00723F1C"/>
    <w:rsid w:val="00724334"/>
    <w:rsid w:val="0072457C"/>
    <w:rsid w:val="00724648"/>
    <w:rsid w:val="00724782"/>
    <w:rsid w:val="00724962"/>
    <w:rsid w:val="00724A0F"/>
    <w:rsid w:val="00724B2A"/>
    <w:rsid w:val="00724EDA"/>
    <w:rsid w:val="00725E37"/>
    <w:rsid w:val="00726134"/>
    <w:rsid w:val="00726216"/>
    <w:rsid w:val="007267E7"/>
    <w:rsid w:val="00726D2F"/>
    <w:rsid w:val="007272A0"/>
    <w:rsid w:val="0072758C"/>
    <w:rsid w:val="0072780C"/>
    <w:rsid w:val="00727ED3"/>
    <w:rsid w:val="00727F9F"/>
    <w:rsid w:val="00730407"/>
    <w:rsid w:val="00730E31"/>
    <w:rsid w:val="00731204"/>
    <w:rsid w:val="00731396"/>
    <w:rsid w:val="0073206E"/>
    <w:rsid w:val="0073379F"/>
    <w:rsid w:val="00734B8D"/>
    <w:rsid w:val="00734F4D"/>
    <w:rsid w:val="00735140"/>
    <w:rsid w:val="007353B6"/>
    <w:rsid w:val="0073566A"/>
    <w:rsid w:val="00735E4B"/>
    <w:rsid w:val="007360A1"/>
    <w:rsid w:val="007364E6"/>
    <w:rsid w:val="00736732"/>
    <w:rsid w:val="00736821"/>
    <w:rsid w:val="00736982"/>
    <w:rsid w:val="00736B81"/>
    <w:rsid w:val="00736BC9"/>
    <w:rsid w:val="00737073"/>
    <w:rsid w:val="00737106"/>
    <w:rsid w:val="00740028"/>
    <w:rsid w:val="007404DE"/>
    <w:rsid w:val="007406BF"/>
    <w:rsid w:val="0074072C"/>
    <w:rsid w:val="00741B05"/>
    <w:rsid w:val="00741C26"/>
    <w:rsid w:val="007433E4"/>
    <w:rsid w:val="007439AA"/>
    <w:rsid w:val="00743C0B"/>
    <w:rsid w:val="00744B3B"/>
    <w:rsid w:val="00744D03"/>
    <w:rsid w:val="00745448"/>
    <w:rsid w:val="00745B20"/>
    <w:rsid w:val="00745CDA"/>
    <w:rsid w:val="00745DEE"/>
    <w:rsid w:val="007460C6"/>
    <w:rsid w:val="00746426"/>
    <w:rsid w:val="00746678"/>
    <w:rsid w:val="0074697E"/>
    <w:rsid w:val="00746C74"/>
    <w:rsid w:val="007476AB"/>
    <w:rsid w:val="0075005D"/>
    <w:rsid w:val="0075037F"/>
    <w:rsid w:val="00750BF9"/>
    <w:rsid w:val="00750CBE"/>
    <w:rsid w:val="00751465"/>
    <w:rsid w:val="00751753"/>
    <w:rsid w:val="00751E97"/>
    <w:rsid w:val="00752317"/>
    <w:rsid w:val="00752FBD"/>
    <w:rsid w:val="007530AB"/>
    <w:rsid w:val="007530CB"/>
    <w:rsid w:val="007534D2"/>
    <w:rsid w:val="00753EC2"/>
    <w:rsid w:val="007549FA"/>
    <w:rsid w:val="007565E8"/>
    <w:rsid w:val="007568A9"/>
    <w:rsid w:val="00756A90"/>
    <w:rsid w:val="00757451"/>
    <w:rsid w:val="0075765F"/>
    <w:rsid w:val="00757801"/>
    <w:rsid w:val="00757B50"/>
    <w:rsid w:val="0076044B"/>
    <w:rsid w:val="007605CA"/>
    <w:rsid w:val="007606B3"/>
    <w:rsid w:val="0076081C"/>
    <w:rsid w:val="00760D98"/>
    <w:rsid w:val="00761011"/>
    <w:rsid w:val="007611DE"/>
    <w:rsid w:val="00761EFA"/>
    <w:rsid w:val="00762B8B"/>
    <w:rsid w:val="00763893"/>
    <w:rsid w:val="00763983"/>
    <w:rsid w:val="00763D7E"/>
    <w:rsid w:val="007649B3"/>
    <w:rsid w:val="00764A18"/>
    <w:rsid w:val="00764C07"/>
    <w:rsid w:val="007650D2"/>
    <w:rsid w:val="00765771"/>
    <w:rsid w:val="0076586C"/>
    <w:rsid w:val="00765CFD"/>
    <w:rsid w:val="00765D71"/>
    <w:rsid w:val="00765D72"/>
    <w:rsid w:val="00766B5A"/>
    <w:rsid w:val="00766E43"/>
    <w:rsid w:val="00767554"/>
    <w:rsid w:val="0077123C"/>
    <w:rsid w:val="00771532"/>
    <w:rsid w:val="00771B67"/>
    <w:rsid w:val="007720D5"/>
    <w:rsid w:val="00772F02"/>
    <w:rsid w:val="0077358E"/>
    <w:rsid w:val="007739A8"/>
    <w:rsid w:val="00773AB5"/>
    <w:rsid w:val="00773B0B"/>
    <w:rsid w:val="0077420E"/>
    <w:rsid w:val="007745C3"/>
    <w:rsid w:val="007745F0"/>
    <w:rsid w:val="00774F01"/>
    <w:rsid w:val="00775030"/>
    <w:rsid w:val="00775449"/>
    <w:rsid w:val="00775758"/>
    <w:rsid w:val="007770A5"/>
    <w:rsid w:val="00777306"/>
    <w:rsid w:val="007778B9"/>
    <w:rsid w:val="00777BD1"/>
    <w:rsid w:val="00777E9D"/>
    <w:rsid w:val="00780201"/>
    <w:rsid w:val="007807E1"/>
    <w:rsid w:val="007809AA"/>
    <w:rsid w:val="00780A12"/>
    <w:rsid w:val="0078159C"/>
    <w:rsid w:val="0078184D"/>
    <w:rsid w:val="00781906"/>
    <w:rsid w:val="0078217C"/>
    <w:rsid w:val="00782602"/>
    <w:rsid w:val="00782834"/>
    <w:rsid w:val="00782B2D"/>
    <w:rsid w:val="00782E67"/>
    <w:rsid w:val="00783270"/>
    <w:rsid w:val="0078330F"/>
    <w:rsid w:val="007834F2"/>
    <w:rsid w:val="00783E60"/>
    <w:rsid w:val="0078421B"/>
    <w:rsid w:val="00785365"/>
    <w:rsid w:val="00785B50"/>
    <w:rsid w:val="00785DC3"/>
    <w:rsid w:val="007861D3"/>
    <w:rsid w:val="00786605"/>
    <w:rsid w:val="00786DD0"/>
    <w:rsid w:val="00786FBB"/>
    <w:rsid w:val="00787185"/>
    <w:rsid w:val="00787A6D"/>
    <w:rsid w:val="00787B13"/>
    <w:rsid w:val="00787C05"/>
    <w:rsid w:val="00790277"/>
    <w:rsid w:val="0079029D"/>
    <w:rsid w:val="007902DE"/>
    <w:rsid w:val="0079069D"/>
    <w:rsid w:val="007909AF"/>
    <w:rsid w:val="00791020"/>
    <w:rsid w:val="007915B9"/>
    <w:rsid w:val="00791ED1"/>
    <w:rsid w:val="007920BF"/>
    <w:rsid w:val="007924FD"/>
    <w:rsid w:val="00792508"/>
    <w:rsid w:val="00792746"/>
    <w:rsid w:val="00792874"/>
    <w:rsid w:val="00792A85"/>
    <w:rsid w:val="00792C2E"/>
    <w:rsid w:val="00793644"/>
    <w:rsid w:val="00793689"/>
    <w:rsid w:val="0079392B"/>
    <w:rsid w:val="00793D3F"/>
    <w:rsid w:val="00793F4B"/>
    <w:rsid w:val="00793FAC"/>
    <w:rsid w:val="007940AE"/>
    <w:rsid w:val="0079411C"/>
    <w:rsid w:val="007948A3"/>
    <w:rsid w:val="00794B76"/>
    <w:rsid w:val="00794D1B"/>
    <w:rsid w:val="00794D85"/>
    <w:rsid w:val="00795A38"/>
    <w:rsid w:val="00795E9C"/>
    <w:rsid w:val="0079609C"/>
    <w:rsid w:val="007963E9"/>
    <w:rsid w:val="00796B08"/>
    <w:rsid w:val="00796C03"/>
    <w:rsid w:val="00796C8F"/>
    <w:rsid w:val="00796F7E"/>
    <w:rsid w:val="007A00F5"/>
    <w:rsid w:val="007A04D2"/>
    <w:rsid w:val="007A0781"/>
    <w:rsid w:val="007A0E56"/>
    <w:rsid w:val="007A1329"/>
    <w:rsid w:val="007A1FD2"/>
    <w:rsid w:val="007A21FF"/>
    <w:rsid w:val="007A27D9"/>
    <w:rsid w:val="007A2A52"/>
    <w:rsid w:val="007A3156"/>
    <w:rsid w:val="007A3632"/>
    <w:rsid w:val="007A36BE"/>
    <w:rsid w:val="007A3A12"/>
    <w:rsid w:val="007A3C2C"/>
    <w:rsid w:val="007A3EE9"/>
    <w:rsid w:val="007A3F7B"/>
    <w:rsid w:val="007A433A"/>
    <w:rsid w:val="007A460A"/>
    <w:rsid w:val="007A464E"/>
    <w:rsid w:val="007A482A"/>
    <w:rsid w:val="007A5290"/>
    <w:rsid w:val="007A598B"/>
    <w:rsid w:val="007A5B9B"/>
    <w:rsid w:val="007A5F82"/>
    <w:rsid w:val="007A7067"/>
    <w:rsid w:val="007A7831"/>
    <w:rsid w:val="007A7920"/>
    <w:rsid w:val="007A7C81"/>
    <w:rsid w:val="007A7CCC"/>
    <w:rsid w:val="007A7CE8"/>
    <w:rsid w:val="007B0B11"/>
    <w:rsid w:val="007B0C42"/>
    <w:rsid w:val="007B14C0"/>
    <w:rsid w:val="007B1709"/>
    <w:rsid w:val="007B18F3"/>
    <w:rsid w:val="007B1ED7"/>
    <w:rsid w:val="007B2225"/>
    <w:rsid w:val="007B2C0C"/>
    <w:rsid w:val="007B3808"/>
    <w:rsid w:val="007B3FA2"/>
    <w:rsid w:val="007B44F7"/>
    <w:rsid w:val="007B4790"/>
    <w:rsid w:val="007B5055"/>
    <w:rsid w:val="007B5923"/>
    <w:rsid w:val="007B5CE1"/>
    <w:rsid w:val="007B6305"/>
    <w:rsid w:val="007B725C"/>
    <w:rsid w:val="007B77B5"/>
    <w:rsid w:val="007B7B5C"/>
    <w:rsid w:val="007B7BE0"/>
    <w:rsid w:val="007C039C"/>
    <w:rsid w:val="007C071A"/>
    <w:rsid w:val="007C0728"/>
    <w:rsid w:val="007C0941"/>
    <w:rsid w:val="007C144F"/>
    <w:rsid w:val="007C18AA"/>
    <w:rsid w:val="007C1A0B"/>
    <w:rsid w:val="007C2123"/>
    <w:rsid w:val="007C2215"/>
    <w:rsid w:val="007C2548"/>
    <w:rsid w:val="007C25C2"/>
    <w:rsid w:val="007C2657"/>
    <w:rsid w:val="007C2B5E"/>
    <w:rsid w:val="007C2D2A"/>
    <w:rsid w:val="007C3814"/>
    <w:rsid w:val="007C3B9D"/>
    <w:rsid w:val="007C3F47"/>
    <w:rsid w:val="007C48EF"/>
    <w:rsid w:val="007C4AEE"/>
    <w:rsid w:val="007C4DE3"/>
    <w:rsid w:val="007C4F08"/>
    <w:rsid w:val="007C4F0A"/>
    <w:rsid w:val="007C5EF4"/>
    <w:rsid w:val="007C643B"/>
    <w:rsid w:val="007C6A78"/>
    <w:rsid w:val="007C7019"/>
    <w:rsid w:val="007C703B"/>
    <w:rsid w:val="007C775E"/>
    <w:rsid w:val="007C7B4C"/>
    <w:rsid w:val="007D0481"/>
    <w:rsid w:val="007D0833"/>
    <w:rsid w:val="007D0EDF"/>
    <w:rsid w:val="007D10EE"/>
    <w:rsid w:val="007D1282"/>
    <w:rsid w:val="007D1753"/>
    <w:rsid w:val="007D261A"/>
    <w:rsid w:val="007D3959"/>
    <w:rsid w:val="007D40EC"/>
    <w:rsid w:val="007D4145"/>
    <w:rsid w:val="007D4650"/>
    <w:rsid w:val="007D48B3"/>
    <w:rsid w:val="007D4A33"/>
    <w:rsid w:val="007D5863"/>
    <w:rsid w:val="007D5F9E"/>
    <w:rsid w:val="007D643A"/>
    <w:rsid w:val="007D6A4E"/>
    <w:rsid w:val="007D6B3A"/>
    <w:rsid w:val="007D6B67"/>
    <w:rsid w:val="007D6BD3"/>
    <w:rsid w:val="007D6E40"/>
    <w:rsid w:val="007D775B"/>
    <w:rsid w:val="007E03A5"/>
    <w:rsid w:val="007E104C"/>
    <w:rsid w:val="007E1778"/>
    <w:rsid w:val="007E1C48"/>
    <w:rsid w:val="007E2256"/>
    <w:rsid w:val="007E2360"/>
    <w:rsid w:val="007E2C38"/>
    <w:rsid w:val="007E41DA"/>
    <w:rsid w:val="007E4A7B"/>
    <w:rsid w:val="007E4AB5"/>
    <w:rsid w:val="007E4D49"/>
    <w:rsid w:val="007E4E6F"/>
    <w:rsid w:val="007E5CE2"/>
    <w:rsid w:val="007E5EE3"/>
    <w:rsid w:val="007E60F3"/>
    <w:rsid w:val="007E6210"/>
    <w:rsid w:val="007E6CDD"/>
    <w:rsid w:val="007E7ACD"/>
    <w:rsid w:val="007E7B92"/>
    <w:rsid w:val="007F07FD"/>
    <w:rsid w:val="007F08A4"/>
    <w:rsid w:val="007F1A4C"/>
    <w:rsid w:val="007F27C2"/>
    <w:rsid w:val="007F2B17"/>
    <w:rsid w:val="007F2F40"/>
    <w:rsid w:val="007F3D19"/>
    <w:rsid w:val="007F3F21"/>
    <w:rsid w:val="007F461C"/>
    <w:rsid w:val="007F481B"/>
    <w:rsid w:val="007F4E64"/>
    <w:rsid w:val="007F55E2"/>
    <w:rsid w:val="007F5623"/>
    <w:rsid w:val="007F5BB5"/>
    <w:rsid w:val="007F5EE3"/>
    <w:rsid w:val="007F6536"/>
    <w:rsid w:val="007F6558"/>
    <w:rsid w:val="007F6E68"/>
    <w:rsid w:val="007F723F"/>
    <w:rsid w:val="007F73D9"/>
    <w:rsid w:val="007F7984"/>
    <w:rsid w:val="007F79EA"/>
    <w:rsid w:val="007F7A76"/>
    <w:rsid w:val="007F7E38"/>
    <w:rsid w:val="00800186"/>
    <w:rsid w:val="008001FA"/>
    <w:rsid w:val="00800541"/>
    <w:rsid w:val="00800AD8"/>
    <w:rsid w:val="00801010"/>
    <w:rsid w:val="008011CA"/>
    <w:rsid w:val="008012A2"/>
    <w:rsid w:val="00801407"/>
    <w:rsid w:val="00801EC7"/>
    <w:rsid w:val="00801F43"/>
    <w:rsid w:val="008022BB"/>
    <w:rsid w:val="008022C3"/>
    <w:rsid w:val="0080252B"/>
    <w:rsid w:val="0080257E"/>
    <w:rsid w:val="00802AD9"/>
    <w:rsid w:val="008030B9"/>
    <w:rsid w:val="00803693"/>
    <w:rsid w:val="008037A4"/>
    <w:rsid w:val="008039F5"/>
    <w:rsid w:val="008041E6"/>
    <w:rsid w:val="00804752"/>
    <w:rsid w:val="0080477A"/>
    <w:rsid w:val="00804AEE"/>
    <w:rsid w:val="0080526F"/>
    <w:rsid w:val="00805273"/>
    <w:rsid w:val="0080629D"/>
    <w:rsid w:val="008065D2"/>
    <w:rsid w:val="00806D0F"/>
    <w:rsid w:val="00806F44"/>
    <w:rsid w:val="008073D6"/>
    <w:rsid w:val="00807B32"/>
    <w:rsid w:val="00807CA4"/>
    <w:rsid w:val="00810666"/>
    <w:rsid w:val="00811381"/>
    <w:rsid w:val="00811414"/>
    <w:rsid w:val="00811989"/>
    <w:rsid w:val="00811FA2"/>
    <w:rsid w:val="00812B65"/>
    <w:rsid w:val="008130AC"/>
    <w:rsid w:val="0081316F"/>
    <w:rsid w:val="008133EA"/>
    <w:rsid w:val="0081355A"/>
    <w:rsid w:val="00813A65"/>
    <w:rsid w:val="00813BBD"/>
    <w:rsid w:val="00813F69"/>
    <w:rsid w:val="00813FE6"/>
    <w:rsid w:val="008140E4"/>
    <w:rsid w:val="00814314"/>
    <w:rsid w:val="00814509"/>
    <w:rsid w:val="008153F9"/>
    <w:rsid w:val="00815BEA"/>
    <w:rsid w:val="008161CE"/>
    <w:rsid w:val="00816564"/>
    <w:rsid w:val="00816A96"/>
    <w:rsid w:val="00816C7F"/>
    <w:rsid w:val="00817188"/>
    <w:rsid w:val="00817242"/>
    <w:rsid w:val="00817EEA"/>
    <w:rsid w:val="0082013B"/>
    <w:rsid w:val="0082194C"/>
    <w:rsid w:val="00821A02"/>
    <w:rsid w:val="0082207B"/>
    <w:rsid w:val="008222FF"/>
    <w:rsid w:val="0082237A"/>
    <w:rsid w:val="008223AF"/>
    <w:rsid w:val="00822407"/>
    <w:rsid w:val="008225F4"/>
    <w:rsid w:val="00823022"/>
    <w:rsid w:val="00823588"/>
    <w:rsid w:val="00823FA3"/>
    <w:rsid w:val="008241FF"/>
    <w:rsid w:val="00824B42"/>
    <w:rsid w:val="00825245"/>
    <w:rsid w:val="008252E4"/>
    <w:rsid w:val="0082535A"/>
    <w:rsid w:val="00825927"/>
    <w:rsid w:val="0082605C"/>
    <w:rsid w:val="00826302"/>
    <w:rsid w:val="00826CA8"/>
    <w:rsid w:val="008270A4"/>
    <w:rsid w:val="0082771C"/>
    <w:rsid w:val="008278C5"/>
    <w:rsid w:val="008279DC"/>
    <w:rsid w:val="008308E5"/>
    <w:rsid w:val="00830F57"/>
    <w:rsid w:val="0083154C"/>
    <w:rsid w:val="00831F13"/>
    <w:rsid w:val="0083201A"/>
    <w:rsid w:val="00832117"/>
    <w:rsid w:val="0083271C"/>
    <w:rsid w:val="008327D8"/>
    <w:rsid w:val="00833224"/>
    <w:rsid w:val="00833277"/>
    <w:rsid w:val="008338D9"/>
    <w:rsid w:val="008338F1"/>
    <w:rsid w:val="008338FA"/>
    <w:rsid w:val="0083614C"/>
    <w:rsid w:val="0083694C"/>
    <w:rsid w:val="008369BF"/>
    <w:rsid w:val="00837AA1"/>
    <w:rsid w:val="00837F65"/>
    <w:rsid w:val="00840E53"/>
    <w:rsid w:val="008411E9"/>
    <w:rsid w:val="0084158E"/>
    <w:rsid w:val="00841617"/>
    <w:rsid w:val="0084200F"/>
    <w:rsid w:val="0084217A"/>
    <w:rsid w:val="0084233C"/>
    <w:rsid w:val="0084248C"/>
    <w:rsid w:val="00842DF1"/>
    <w:rsid w:val="00842E36"/>
    <w:rsid w:val="00842FA9"/>
    <w:rsid w:val="00843B2C"/>
    <w:rsid w:val="00844616"/>
    <w:rsid w:val="0084479B"/>
    <w:rsid w:val="00844D91"/>
    <w:rsid w:val="00845233"/>
    <w:rsid w:val="00845360"/>
    <w:rsid w:val="008467C5"/>
    <w:rsid w:val="00846BE2"/>
    <w:rsid w:val="00846D1B"/>
    <w:rsid w:val="0084779D"/>
    <w:rsid w:val="00847D82"/>
    <w:rsid w:val="00850208"/>
    <w:rsid w:val="008514EA"/>
    <w:rsid w:val="00851DC6"/>
    <w:rsid w:val="00851E72"/>
    <w:rsid w:val="00851F71"/>
    <w:rsid w:val="00852B10"/>
    <w:rsid w:val="00852D1E"/>
    <w:rsid w:val="00852FAE"/>
    <w:rsid w:val="0085391A"/>
    <w:rsid w:val="00853BFA"/>
    <w:rsid w:val="0085422E"/>
    <w:rsid w:val="0085458E"/>
    <w:rsid w:val="00855474"/>
    <w:rsid w:val="008555D4"/>
    <w:rsid w:val="0085584D"/>
    <w:rsid w:val="008558E8"/>
    <w:rsid w:val="00855A08"/>
    <w:rsid w:val="00855DA1"/>
    <w:rsid w:val="0085600D"/>
    <w:rsid w:val="0085645B"/>
    <w:rsid w:val="008566E9"/>
    <w:rsid w:val="00856867"/>
    <w:rsid w:val="00856945"/>
    <w:rsid w:val="00856A0C"/>
    <w:rsid w:val="00856A88"/>
    <w:rsid w:val="008573BD"/>
    <w:rsid w:val="00857516"/>
    <w:rsid w:val="008578CE"/>
    <w:rsid w:val="008579FF"/>
    <w:rsid w:val="00857D05"/>
    <w:rsid w:val="0086034B"/>
    <w:rsid w:val="008604AF"/>
    <w:rsid w:val="0086077B"/>
    <w:rsid w:val="00861303"/>
    <w:rsid w:val="0086152B"/>
    <w:rsid w:val="00861695"/>
    <w:rsid w:val="008616C1"/>
    <w:rsid w:val="008618AD"/>
    <w:rsid w:val="00861B69"/>
    <w:rsid w:val="008620FD"/>
    <w:rsid w:val="008621B2"/>
    <w:rsid w:val="00862507"/>
    <w:rsid w:val="00862788"/>
    <w:rsid w:val="00862BD9"/>
    <w:rsid w:val="0086319E"/>
    <w:rsid w:val="00863675"/>
    <w:rsid w:val="00863D40"/>
    <w:rsid w:val="00864AA5"/>
    <w:rsid w:val="00864DA3"/>
    <w:rsid w:val="008651B1"/>
    <w:rsid w:val="008654AE"/>
    <w:rsid w:val="008656B6"/>
    <w:rsid w:val="00865A8C"/>
    <w:rsid w:val="00866650"/>
    <w:rsid w:val="008668A8"/>
    <w:rsid w:val="00866EA5"/>
    <w:rsid w:val="00867316"/>
    <w:rsid w:val="00867726"/>
    <w:rsid w:val="00867A1A"/>
    <w:rsid w:val="00870162"/>
    <w:rsid w:val="00870243"/>
    <w:rsid w:val="008702D3"/>
    <w:rsid w:val="00870848"/>
    <w:rsid w:val="0087091A"/>
    <w:rsid w:val="008711AA"/>
    <w:rsid w:val="0087194F"/>
    <w:rsid w:val="00871BF3"/>
    <w:rsid w:val="00871C2D"/>
    <w:rsid w:val="008727CF"/>
    <w:rsid w:val="00872B79"/>
    <w:rsid w:val="00872B93"/>
    <w:rsid w:val="00872B95"/>
    <w:rsid w:val="008730DA"/>
    <w:rsid w:val="0087310A"/>
    <w:rsid w:val="00873BA9"/>
    <w:rsid w:val="00873C2D"/>
    <w:rsid w:val="00873C40"/>
    <w:rsid w:val="00874484"/>
    <w:rsid w:val="008744EA"/>
    <w:rsid w:val="008749FA"/>
    <w:rsid w:val="00874AC8"/>
    <w:rsid w:val="00875579"/>
    <w:rsid w:val="00875703"/>
    <w:rsid w:val="00875F5E"/>
    <w:rsid w:val="00875FCA"/>
    <w:rsid w:val="008761AA"/>
    <w:rsid w:val="00876731"/>
    <w:rsid w:val="008768C3"/>
    <w:rsid w:val="0087742B"/>
    <w:rsid w:val="00877514"/>
    <w:rsid w:val="00877908"/>
    <w:rsid w:val="00877E13"/>
    <w:rsid w:val="00880101"/>
    <w:rsid w:val="008806D7"/>
    <w:rsid w:val="008809DF"/>
    <w:rsid w:val="00880A9E"/>
    <w:rsid w:val="00880AAE"/>
    <w:rsid w:val="00880AC4"/>
    <w:rsid w:val="0088164B"/>
    <w:rsid w:val="008821A8"/>
    <w:rsid w:val="008844B4"/>
    <w:rsid w:val="00884680"/>
    <w:rsid w:val="00884E9B"/>
    <w:rsid w:val="0088515A"/>
    <w:rsid w:val="00885288"/>
    <w:rsid w:val="00885E0C"/>
    <w:rsid w:val="0088615C"/>
    <w:rsid w:val="008865BE"/>
    <w:rsid w:val="0088674A"/>
    <w:rsid w:val="00886831"/>
    <w:rsid w:val="00886FE8"/>
    <w:rsid w:val="00887134"/>
    <w:rsid w:val="00887747"/>
    <w:rsid w:val="00887DE7"/>
    <w:rsid w:val="00890049"/>
    <w:rsid w:val="00890114"/>
    <w:rsid w:val="00890479"/>
    <w:rsid w:val="00890711"/>
    <w:rsid w:val="00890744"/>
    <w:rsid w:val="00891747"/>
    <w:rsid w:val="00891CF7"/>
    <w:rsid w:val="00892590"/>
    <w:rsid w:val="00892659"/>
    <w:rsid w:val="0089346C"/>
    <w:rsid w:val="00893E3C"/>
    <w:rsid w:val="00893F2E"/>
    <w:rsid w:val="00894304"/>
    <w:rsid w:val="00894C78"/>
    <w:rsid w:val="00894D13"/>
    <w:rsid w:val="0089534B"/>
    <w:rsid w:val="0089549C"/>
    <w:rsid w:val="00895E48"/>
    <w:rsid w:val="00895F80"/>
    <w:rsid w:val="008963A7"/>
    <w:rsid w:val="00896F82"/>
    <w:rsid w:val="00897447"/>
    <w:rsid w:val="00897815"/>
    <w:rsid w:val="008A025D"/>
    <w:rsid w:val="008A037F"/>
    <w:rsid w:val="008A0594"/>
    <w:rsid w:val="008A19EB"/>
    <w:rsid w:val="008A1BB4"/>
    <w:rsid w:val="008A2145"/>
    <w:rsid w:val="008A2369"/>
    <w:rsid w:val="008A248A"/>
    <w:rsid w:val="008A2DD9"/>
    <w:rsid w:val="008A2EE4"/>
    <w:rsid w:val="008A3250"/>
    <w:rsid w:val="008A431C"/>
    <w:rsid w:val="008A45A1"/>
    <w:rsid w:val="008A4897"/>
    <w:rsid w:val="008A4900"/>
    <w:rsid w:val="008A55FE"/>
    <w:rsid w:val="008A58E0"/>
    <w:rsid w:val="008A5D09"/>
    <w:rsid w:val="008A6681"/>
    <w:rsid w:val="008A67C5"/>
    <w:rsid w:val="008A6D32"/>
    <w:rsid w:val="008A724C"/>
    <w:rsid w:val="008A75C4"/>
    <w:rsid w:val="008A799A"/>
    <w:rsid w:val="008A7AF6"/>
    <w:rsid w:val="008A7FC8"/>
    <w:rsid w:val="008B007E"/>
    <w:rsid w:val="008B056B"/>
    <w:rsid w:val="008B0687"/>
    <w:rsid w:val="008B0AF3"/>
    <w:rsid w:val="008B0DE7"/>
    <w:rsid w:val="008B146D"/>
    <w:rsid w:val="008B1B5D"/>
    <w:rsid w:val="008B1BBA"/>
    <w:rsid w:val="008B1C8A"/>
    <w:rsid w:val="008B1E6D"/>
    <w:rsid w:val="008B234E"/>
    <w:rsid w:val="008B2FD5"/>
    <w:rsid w:val="008B3332"/>
    <w:rsid w:val="008B384A"/>
    <w:rsid w:val="008B4059"/>
    <w:rsid w:val="008B42AD"/>
    <w:rsid w:val="008B4576"/>
    <w:rsid w:val="008B5666"/>
    <w:rsid w:val="008B68A7"/>
    <w:rsid w:val="008B6E65"/>
    <w:rsid w:val="008B7A6B"/>
    <w:rsid w:val="008C0A1F"/>
    <w:rsid w:val="008C0E6C"/>
    <w:rsid w:val="008C0E93"/>
    <w:rsid w:val="008C1395"/>
    <w:rsid w:val="008C1B20"/>
    <w:rsid w:val="008C1B7E"/>
    <w:rsid w:val="008C1CCE"/>
    <w:rsid w:val="008C2803"/>
    <w:rsid w:val="008C2B68"/>
    <w:rsid w:val="008C3A02"/>
    <w:rsid w:val="008C44C8"/>
    <w:rsid w:val="008C466A"/>
    <w:rsid w:val="008C4862"/>
    <w:rsid w:val="008C487E"/>
    <w:rsid w:val="008C4D5C"/>
    <w:rsid w:val="008C5583"/>
    <w:rsid w:val="008C565E"/>
    <w:rsid w:val="008C5666"/>
    <w:rsid w:val="008C5A6A"/>
    <w:rsid w:val="008C670A"/>
    <w:rsid w:val="008C6E09"/>
    <w:rsid w:val="008C712F"/>
    <w:rsid w:val="008C719F"/>
    <w:rsid w:val="008C7482"/>
    <w:rsid w:val="008D0281"/>
    <w:rsid w:val="008D0D25"/>
    <w:rsid w:val="008D0D39"/>
    <w:rsid w:val="008D14B2"/>
    <w:rsid w:val="008D1580"/>
    <w:rsid w:val="008D3070"/>
    <w:rsid w:val="008D388D"/>
    <w:rsid w:val="008D3F05"/>
    <w:rsid w:val="008D42A8"/>
    <w:rsid w:val="008D4860"/>
    <w:rsid w:val="008D4C93"/>
    <w:rsid w:val="008D5306"/>
    <w:rsid w:val="008D5CF5"/>
    <w:rsid w:val="008D5F03"/>
    <w:rsid w:val="008D5FAD"/>
    <w:rsid w:val="008D64AB"/>
    <w:rsid w:val="008D6A69"/>
    <w:rsid w:val="008D6E9C"/>
    <w:rsid w:val="008D7DA9"/>
    <w:rsid w:val="008E144B"/>
    <w:rsid w:val="008E1470"/>
    <w:rsid w:val="008E14E1"/>
    <w:rsid w:val="008E16C9"/>
    <w:rsid w:val="008E1881"/>
    <w:rsid w:val="008E1969"/>
    <w:rsid w:val="008E1EE4"/>
    <w:rsid w:val="008E200D"/>
    <w:rsid w:val="008E2348"/>
    <w:rsid w:val="008E25FB"/>
    <w:rsid w:val="008E29C9"/>
    <w:rsid w:val="008E2E11"/>
    <w:rsid w:val="008E3FCF"/>
    <w:rsid w:val="008E45E5"/>
    <w:rsid w:val="008E48A1"/>
    <w:rsid w:val="008E585A"/>
    <w:rsid w:val="008E5D45"/>
    <w:rsid w:val="008E63F1"/>
    <w:rsid w:val="008E6925"/>
    <w:rsid w:val="008E7B1C"/>
    <w:rsid w:val="008F00C3"/>
    <w:rsid w:val="008F0369"/>
    <w:rsid w:val="008F051E"/>
    <w:rsid w:val="008F091B"/>
    <w:rsid w:val="008F10B6"/>
    <w:rsid w:val="008F113E"/>
    <w:rsid w:val="008F16EB"/>
    <w:rsid w:val="008F186F"/>
    <w:rsid w:val="008F1EA5"/>
    <w:rsid w:val="008F1FAB"/>
    <w:rsid w:val="008F26B7"/>
    <w:rsid w:val="008F2B77"/>
    <w:rsid w:val="008F2CCD"/>
    <w:rsid w:val="008F3031"/>
    <w:rsid w:val="008F343A"/>
    <w:rsid w:val="008F3926"/>
    <w:rsid w:val="008F3A32"/>
    <w:rsid w:val="008F3FB1"/>
    <w:rsid w:val="008F4646"/>
    <w:rsid w:val="008F4FD9"/>
    <w:rsid w:val="008F697B"/>
    <w:rsid w:val="008F69E0"/>
    <w:rsid w:val="008F6A94"/>
    <w:rsid w:val="008F6D45"/>
    <w:rsid w:val="008F6D7E"/>
    <w:rsid w:val="008F7236"/>
    <w:rsid w:val="008F72F9"/>
    <w:rsid w:val="008F7689"/>
    <w:rsid w:val="008F77EA"/>
    <w:rsid w:val="008F7893"/>
    <w:rsid w:val="008F7A1B"/>
    <w:rsid w:val="008F7A54"/>
    <w:rsid w:val="008F7BE9"/>
    <w:rsid w:val="00900197"/>
    <w:rsid w:val="00900DC9"/>
    <w:rsid w:val="00900F51"/>
    <w:rsid w:val="00900FC2"/>
    <w:rsid w:val="00901333"/>
    <w:rsid w:val="009027D7"/>
    <w:rsid w:val="00902810"/>
    <w:rsid w:val="00902C4E"/>
    <w:rsid w:val="00902F30"/>
    <w:rsid w:val="00903767"/>
    <w:rsid w:val="00903A93"/>
    <w:rsid w:val="00903D10"/>
    <w:rsid w:val="00903F10"/>
    <w:rsid w:val="009060BB"/>
    <w:rsid w:val="009064E5"/>
    <w:rsid w:val="00906517"/>
    <w:rsid w:val="009066A0"/>
    <w:rsid w:val="00906839"/>
    <w:rsid w:val="00906F1D"/>
    <w:rsid w:val="00907259"/>
    <w:rsid w:val="00907DEC"/>
    <w:rsid w:val="0091001F"/>
    <w:rsid w:val="00910F20"/>
    <w:rsid w:val="00911EE5"/>
    <w:rsid w:val="0091223E"/>
    <w:rsid w:val="00912507"/>
    <w:rsid w:val="00913941"/>
    <w:rsid w:val="00914926"/>
    <w:rsid w:val="00915230"/>
    <w:rsid w:val="009156B9"/>
    <w:rsid w:val="00916478"/>
    <w:rsid w:val="00916517"/>
    <w:rsid w:val="009168BB"/>
    <w:rsid w:val="00916CC8"/>
    <w:rsid w:val="009177C0"/>
    <w:rsid w:val="00917C34"/>
    <w:rsid w:val="00917C7D"/>
    <w:rsid w:val="00917D9F"/>
    <w:rsid w:val="00920BB0"/>
    <w:rsid w:val="00920E00"/>
    <w:rsid w:val="00920F13"/>
    <w:rsid w:val="00920F8E"/>
    <w:rsid w:val="00921660"/>
    <w:rsid w:val="00921952"/>
    <w:rsid w:val="00921E8A"/>
    <w:rsid w:val="0092288E"/>
    <w:rsid w:val="00922944"/>
    <w:rsid w:val="00922AC2"/>
    <w:rsid w:val="00923038"/>
    <w:rsid w:val="009238A6"/>
    <w:rsid w:val="00923B43"/>
    <w:rsid w:val="00923C77"/>
    <w:rsid w:val="00924623"/>
    <w:rsid w:val="009247B3"/>
    <w:rsid w:val="00924C53"/>
    <w:rsid w:val="0092535E"/>
    <w:rsid w:val="00925513"/>
    <w:rsid w:val="0092662E"/>
    <w:rsid w:val="00926975"/>
    <w:rsid w:val="009269BE"/>
    <w:rsid w:val="0092787F"/>
    <w:rsid w:val="00930529"/>
    <w:rsid w:val="00930BC9"/>
    <w:rsid w:val="00931235"/>
    <w:rsid w:val="00931767"/>
    <w:rsid w:val="00931CA2"/>
    <w:rsid w:val="0093281E"/>
    <w:rsid w:val="00932CB4"/>
    <w:rsid w:val="009336FF"/>
    <w:rsid w:val="00933B3B"/>
    <w:rsid w:val="00933EC5"/>
    <w:rsid w:val="00934987"/>
    <w:rsid w:val="00935209"/>
    <w:rsid w:val="009352AC"/>
    <w:rsid w:val="009353E3"/>
    <w:rsid w:val="009354EB"/>
    <w:rsid w:val="00935A0C"/>
    <w:rsid w:val="00935A81"/>
    <w:rsid w:val="0093687C"/>
    <w:rsid w:val="009369B9"/>
    <w:rsid w:val="00936E47"/>
    <w:rsid w:val="0093746F"/>
    <w:rsid w:val="00937A10"/>
    <w:rsid w:val="00937C03"/>
    <w:rsid w:val="00940A9D"/>
    <w:rsid w:val="00941399"/>
    <w:rsid w:val="009414E6"/>
    <w:rsid w:val="009417DE"/>
    <w:rsid w:val="009418A2"/>
    <w:rsid w:val="00941ADB"/>
    <w:rsid w:val="009422D6"/>
    <w:rsid w:val="00942446"/>
    <w:rsid w:val="00942AB7"/>
    <w:rsid w:val="00942EEA"/>
    <w:rsid w:val="0094374C"/>
    <w:rsid w:val="00943D60"/>
    <w:rsid w:val="00943F35"/>
    <w:rsid w:val="00944F8E"/>
    <w:rsid w:val="00944FFE"/>
    <w:rsid w:val="009459CD"/>
    <w:rsid w:val="00945C9D"/>
    <w:rsid w:val="00945DB7"/>
    <w:rsid w:val="00945DC4"/>
    <w:rsid w:val="00945FAA"/>
    <w:rsid w:val="009466EF"/>
    <w:rsid w:val="00946F05"/>
    <w:rsid w:val="00947811"/>
    <w:rsid w:val="00947B85"/>
    <w:rsid w:val="00947C34"/>
    <w:rsid w:val="0095029E"/>
    <w:rsid w:val="00950852"/>
    <w:rsid w:val="00950E25"/>
    <w:rsid w:val="0095103B"/>
    <w:rsid w:val="00951087"/>
    <w:rsid w:val="009519AE"/>
    <w:rsid w:val="0095243A"/>
    <w:rsid w:val="009539BA"/>
    <w:rsid w:val="00953D59"/>
    <w:rsid w:val="009547D7"/>
    <w:rsid w:val="00954834"/>
    <w:rsid w:val="00954D10"/>
    <w:rsid w:val="00954DA2"/>
    <w:rsid w:val="00955FBC"/>
    <w:rsid w:val="00956157"/>
    <w:rsid w:val="009564A8"/>
    <w:rsid w:val="00956D3A"/>
    <w:rsid w:val="009572B6"/>
    <w:rsid w:val="00957394"/>
    <w:rsid w:val="0095769B"/>
    <w:rsid w:val="00957B08"/>
    <w:rsid w:val="00957BD2"/>
    <w:rsid w:val="00960595"/>
    <w:rsid w:val="0096109B"/>
    <w:rsid w:val="009615F0"/>
    <w:rsid w:val="0096212F"/>
    <w:rsid w:val="0096376C"/>
    <w:rsid w:val="009640A5"/>
    <w:rsid w:val="00964377"/>
    <w:rsid w:val="009648F0"/>
    <w:rsid w:val="00964A12"/>
    <w:rsid w:val="00964E9F"/>
    <w:rsid w:val="00964EF7"/>
    <w:rsid w:val="00965B2A"/>
    <w:rsid w:val="00965CF9"/>
    <w:rsid w:val="00966115"/>
    <w:rsid w:val="0096756B"/>
    <w:rsid w:val="009700EE"/>
    <w:rsid w:val="009705B3"/>
    <w:rsid w:val="009708E7"/>
    <w:rsid w:val="00970A84"/>
    <w:rsid w:val="00970AFB"/>
    <w:rsid w:val="009714D1"/>
    <w:rsid w:val="00971948"/>
    <w:rsid w:val="00971EA2"/>
    <w:rsid w:val="00972CB1"/>
    <w:rsid w:val="00973519"/>
    <w:rsid w:val="0097383C"/>
    <w:rsid w:val="00973CFF"/>
    <w:rsid w:val="00973F46"/>
    <w:rsid w:val="00973FF7"/>
    <w:rsid w:val="009746BB"/>
    <w:rsid w:val="0097518F"/>
    <w:rsid w:val="00975332"/>
    <w:rsid w:val="00975FC2"/>
    <w:rsid w:val="00976402"/>
    <w:rsid w:val="009765B8"/>
    <w:rsid w:val="009767C3"/>
    <w:rsid w:val="00976D8A"/>
    <w:rsid w:val="00977090"/>
    <w:rsid w:val="009778D2"/>
    <w:rsid w:val="009779F9"/>
    <w:rsid w:val="00977CB3"/>
    <w:rsid w:val="00977D5B"/>
    <w:rsid w:val="00977E5B"/>
    <w:rsid w:val="00977F08"/>
    <w:rsid w:val="0098137D"/>
    <w:rsid w:val="0098252A"/>
    <w:rsid w:val="009825E6"/>
    <w:rsid w:val="0098269D"/>
    <w:rsid w:val="009834C0"/>
    <w:rsid w:val="009843CE"/>
    <w:rsid w:val="00984EEC"/>
    <w:rsid w:val="00985020"/>
    <w:rsid w:val="0098530B"/>
    <w:rsid w:val="009854DB"/>
    <w:rsid w:val="00985CD5"/>
    <w:rsid w:val="0098644B"/>
    <w:rsid w:val="009868D3"/>
    <w:rsid w:val="00986AAC"/>
    <w:rsid w:val="00986D56"/>
    <w:rsid w:val="00987050"/>
    <w:rsid w:val="0098708F"/>
    <w:rsid w:val="00987904"/>
    <w:rsid w:val="00990083"/>
    <w:rsid w:val="009903AB"/>
    <w:rsid w:val="00990424"/>
    <w:rsid w:val="00990EAD"/>
    <w:rsid w:val="00991B67"/>
    <w:rsid w:val="00991E45"/>
    <w:rsid w:val="00991E6B"/>
    <w:rsid w:val="00991FD1"/>
    <w:rsid w:val="00992347"/>
    <w:rsid w:val="00992A07"/>
    <w:rsid w:val="00993634"/>
    <w:rsid w:val="00993B09"/>
    <w:rsid w:val="00994312"/>
    <w:rsid w:val="0099453F"/>
    <w:rsid w:val="009949C9"/>
    <w:rsid w:val="00995446"/>
    <w:rsid w:val="00995526"/>
    <w:rsid w:val="0099556D"/>
    <w:rsid w:val="0099559F"/>
    <w:rsid w:val="009956C0"/>
    <w:rsid w:val="00995768"/>
    <w:rsid w:val="009957B2"/>
    <w:rsid w:val="0099621B"/>
    <w:rsid w:val="00996722"/>
    <w:rsid w:val="00996B29"/>
    <w:rsid w:val="0099724E"/>
    <w:rsid w:val="0099748E"/>
    <w:rsid w:val="009975C0"/>
    <w:rsid w:val="0099771F"/>
    <w:rsid w:val="00997775"/>
    <w:rsid w:val="00997DC2"/>
    <w:rsid w:val="009A0407"/>
    <w:rsid w:val="009A0A72"/>
    <w:rsid w:val="009A1027"/>
    <w:rsid w:val="009A13BA"/>
    <w:rsid w:val="009A16B9"/>
    <w:rsid w:val="009A1DA2"/>
    <w:rsid w:val="009A22ED"/>
    <w:rsid w:val="009A24D6"/>
    <w:rsid w:val="009A2560"/>
    <w:rsid w:val="009A2772"/>
    <w:rsid w:val="009A30DD"/>
    <w:rsid w:val="009A3107"/>
    <w:rsid w:val="009A3525"/>
    <w:rsid w:val="009A3704"/>
    <w:rsid w:val="009A429C"/>
    <w:rsid w:val="009A4440"/>
    <w:rsid w:val="009A456D"/>
    <w:rsid w:val="009A4739"/>
    <w:rsid w:val="009A4992"/>
    <w:rsid w:val="009A4AD4"/>
    <w:rsid w:val="009A4B06"/>
    <w:rsid w:val="009A5F61"/>
    <w:rsid w:val="009A6360"/>
    <w:rsid w:val="009A6703"/>
    <w:rsid w:val="009A674F"/>
    <w:rsid w:val="009A6D22"/>
    <w:rsid w:val="009B08F7"/>
    <w:rsid w:val="009B14BF"/>
    <w:rsid w:val="009B169B"/>
    <w:rsid w:val="009B199C"/>
    <w:rsid w:val="009B1FE9"/>
    <w:rsid w:val="009B29B3"/>
    <w:rsid w:val="009B3A05"/>
    <w:rsid w:val="009B4053"/>
    <w:rsid w:val="009B42E0"/>
    <w:rsid w:val="009B45AA"/>
    <w:rsid w:val="009B4E67"/>
    <w:rsid w:val="009B4F39"/>
    <w:rsid w:val="009B5BF7"/>
    <w:rsid w:val="009B61F1"/>
    <w:rsid w:val="009B62DC"/>
    <w:rsid w:val="009B62E0"/>
    <w:rsid w:val="009B68DF"/>
    <w:rsid w:val="009B6F47"/>
    <w:rsid w:val="009B7350"/>
    <w:rsid w:val="009C00CA"/>
    <w:rsid w:val="009C0244"/>
    <w:rsid w:val="009C0315"/>
    <w:rsid w:val="009C06AD"/>
    <w:rsid w:val="009C0B63"/>
    <w:rsid w:val="009C1353"/>
    <w:rsid w:val="009C16D1"/>
    <w:rsid w:val="009C1977"/>
    <w:rsid w:val="009C1C04"/>
    <w:rsid w:val="009C2914"/>
    <w:rsid w:val="009C29FD"/>
    <w:rsid w:val="009C3248"/>
    <w:rsid w:val="009C3416"/>
    <w:rsid w:val="009C3A78"/>
    <w:rsid w:val="009C3D88"/>
    <w:rsid w:val="009C3D8B"/>
    <w:rsid w:val="009C41C1"/>
    <w:rsid w:val="009C4254"/>
    <w:rsid w:val="009C4A62"/>
    <w:rsid w:val="009C4FC3"/>
    <w:rsid w:val="009C4FE5"/>
    <w:rsid w:val="009C5A0D"/>
    <w:rsid w:val="009C5B8C"/>
    <w:rsid w:val="009C616B"/>
    <w:rsid w:val="009C6C7D"/>
    <w:rsid w:val="009C6CA8"/>
    <w:rsid w:val="009C6F33"/>
    <w:rsid w:val="009C73CE"/>
    <w:rsid w:val="009C746A"/>
    <w:rsid w:val="009C7AD8"/>
    <w:rsid w:val="009C7BF5"/>
    <w:rsid w:val="009C7C37"/>
    <w:rsid w:val="009D0902"/>
    <w:rsid w:val="009D0FD6"/>
    <w:rsid w:val="009D169B"/>
    <w:rsid w:val="009D1B66"/>
    <w:rsid w:val="009D20F2"/>
    <w:rsid w:val="009D258F"/>
    <w:rsid w:val="009D2CBE"/>
    <w:rsid w:val="009D3341"/>
    <w:rsid w:val="009D3BD9"/>
    <w:rsid w:val="009D4543"/>
    <w:rsid w:val="009D4628"/>
    <w:rsid w:val="009D4CC6"/>
    <w:rsid w:val="009D563F"/>
    <w:rsid w:val="009D5977"/>
    <w:rsid w:val="009D68B1"/>
    <w:rsid w:val="009D68D8"/>
    <w:rsid w:val="009D73F4"/>
    <w:rsid w:val="009E00AE"/>
    <w:rsid w:val="009E0226"/>
    <w:rsid w:val="009E0C25"/>
    <w:rsid w:val="009E0ECD"/>
    <w:rsid w:val="009E13E6"/>
    <w:rsid w:val="009E1785"/>
    <w:rsid w:val="009E1B9A"/>
    <w:rsid w:val="009E2ECD"/>
    <w:rsid w:val="009E30DA"/>
    <w:rsid w:val="009E330F"/>
    <w:rsid w:val="009E3858"/>
    <w:rsid w:val="009E3D5D"/>
    <w:rsid w:val="009E3D8B"/>
    <w:rsid w:val="009E44B2"/>
    <w:rsid w:val="009E467D"/>
    <w:rsid w:val="009E57D6"/>
    <w:rsid w:val="009E586C"/>
    <w:rsid w:val="009E58D7"/>
    <w:rsid w:val="009E6241"/>
    <w:rsid w:val="009E6C49"/>
    <w:rsid w:val="009E70DD"/>
    <w:rsid w:val="009F1120"/>
    <w:rsid w:val="009F17AC"/>
    <w:rsid w:val="009F1C78"/>
    <w:rsid w:val="009F210A"/>
    <w:rsid w:val="009F2918"/>
    <w:rsid w:val="009F2ED9"/>
    <w:rsid w:val="009F3231"/>
    <w:rsid w:val="009F3681"/>
    <w:rsid w:val="009F42CB"/>
    <w:rsid w:val="009F4E43"/>
    <w:rsid w:val="009F59FE"/>
    <w:rsid w:val="009F5BB2"/>
    <w:rsid w:val="009F5C58"/>
    <w:rsid w:val="009F6344"/>
    <w:rsid w:val="009F65EB"/>
    <w:rsid w:val="009F70F8"/>
    <w:rsid w:val="009F725F"/>
    <w:rsid w:val="009F72F5"/>
    <w:rsid w:val="009F78B7"/>
    <w:rsid w:val="009F7EEA"/>
    <w:rsid w:val="00A0076C"/>
    <w:rsid w:val="00A01FD1"/>
    <w:rsid w:val="00A023A0"/>
    <w:rsid w:val="00A023CB"/>
    <w:rsid w:val="00A032E7"/>
    <w:rsid w:val="00A03AA8"/>
    <w:rsid w:val="00A03FDC"/>
    <w:rsid w:val="00A041EF"/>
    <w:rsid w:val="00A0443A"/>
    <w:rsid w:val="00A0452F"/>
    <w:rsid w:val="00A04533"/>
    <w:rsid w:val="00A04688"/>
    <w:rsid w:val="00A04A4B"/>
    <w:rsid w:val="00A0502D"/>
    <w:rsid w:val="00A055FE"/>
    <w:rsid w:val="00A05E3D"/>
    <w:rsid w:val="00A0623E"/>
    <w:rsid w:val="00A06759"/>
    <w:rsid w:val="00A068E1"/>
    <w:rsid w:val="00A069EB"/>
    <w:rsid w:val="00A10B3E"/>
    <w:rsid w:val="00A114E6"/>
    <w:rsid w:val="00A11A32"/>
    <w:rsid w:val="00A11E47"/>
    <w:rsid w:val="00A1211F"/>
    <w:rsid w:val="00A12441"/>
    <w:rsid w:val="00A1248F"/>
    <w:rsid w:val="00A12B37"/>
    <w:rsid w:val="00A13024"/>
    <w:rsid w:val="00A14192"/>
    <w:rsid w:val="00A14725"/>
    <w:rsid w:val="00A14BD2"/>
    <w:rsid w:val="00A1562B"/>
    <w:rsid w:val="00A1620E"/>
    <w:rsid w:val="00A164B0"/>
    <w:rsid w:val="00A16D2A"/>
    <w:rsid w:val="00A170F4"/>
    <w:rsid w:val="00A17141"/>
    <w:rsid w:val="00A17457"/>
    <w:rsid w:val="00A175DC"/>
    <w:rsid w:val="00A202FE"/>
    <w:rsid w:val="00A2040E"/>
    <w:rsid w:val="00A20869"/>
    <w:rsid w:val="00A20B62"/>
    <w:rsid w:val="00A20C4A"/>
    <w:rsid w:val="00A21001"/>
    <w:rsid w:val="00A21317"/>
    <w:rsid w:val="00A21408"/>
    <w:rsid w:val="00A215F4"/>
    <w:rsid w:val="00A2173F"/>
    <w:rsid w:val="00A2182A"/>
    <w:rsid w:val="00A21CFD"/>
    <w:rsid w:val="00A21E00"/>
    <w:rsid w:val="00A2227B"/>
    <w:rsid w:val="00A22657"/>
    <w:rsid w:val="00A2336B"/>
    <w:rsid w:val="00A23DE3"/>
    <w:rsid w:val="00A256D3"/>
    <w:rsid w:val="00A25A55"/>
    <w:rsid w:val="00A25AA7"/>
    <w:rsid w:val="00A25B0B"/>
    <w:rsid w:val="00A25B78"/>
    <w:rsid w:val="00A25C97"/>
    <w:rsid w:val="00A25EED"/>
    <w:rsid w:val="00A269BE"/>
    <w:rsid w:val="00A27B63"/>
    <w:rsid w:val="00A27C1E"/>
    <w:rsid w:val="00A30027"/>
    <w:rsid w:val="00A30E39"/>
    <w:rsid w:val="00A317BD"/>
    <w:rsid w:val="00A32227"/>
    <w:rsid w:val="00A323BE"/>
    <w:rsid w:val="00A32A02"/>
    <w:rsid w:val="00A32F67"/>
    <w:rsid w:val="00A3316C"/>
    <w:rsid w:val="00A337AF"/>
    <w:rsid w:val="00A33E20"/>
    <w:rsid w:val="00A344EF"/>
    <w:rsid w:val="00A3489D"/>
    <w:rsid w:val="00A357D9"/>
    <w:rsid w:val="00A35891"/>
    <w:rsid w:val="00A363B6"/>
    <w:rsid w:val="00A36A20"/>
    <w:rsid w:val="00A36C13"/>
    <w:rsid w:val="00A37941"/>
    <w:rsid w:val="00A37FC9"/>
    <w:rsid w:val="00A40C0C"/>
    <w:rsid w:val="00A40C9A"/>
    <w:rsid w:val="00A4106C"/>
    <w:rsid w:val="00A4111A"/>
    <w:rsid w:val="00A41ABA"/>
    <w:rsid w:val="00A42292"/>
    <w:rsid w:val="00A4244D"/>
    <w:rsid w:val="00A429D6"/>
    <w:rsid w:val="00A42F4D"/>
    <w:rsid w:val="00A4327A"/>
    <w:rsid w:val="00A4335F"/>
    <w:rsid w:val="00A43584"/>
    <w:rsid w:val="00A43BD7"/>
    <w:rsid w:val="00A445B4"/>
    <w:rsid w:val="00A44618"/>
    <w:rsid w:val="00A44CDC"/>
    <w:rsid w:val="00A4550D"/>
    <w:rsid w:val="00A457BA"/>
    <w:rsid w:val="00A45CC7"/>
    <w:rsid w:val="00A461EF"/>
    <w:rsid w:val="00A46A08"/>
    <w:rsid w:val="00A46BA8"/>
    <w:rsid w:val="00A46DAE"/>
    <w:rsid w:val="00A46FB9"/>
    <w:rsid w:val="00A4708E"/>
    <w:rsid w:val="00A47589"/>
    <w:rsid w:val="00A47634"/>
    <w:rsid w:val="00A479EF"/>
    <w:rsid w:val="00A47B36"/>
    <w:rsid w:val="00A47DB5"/>
    <w:rsid w:val="00A502C7"/>
    <w:rsid w:val="00A502E5"/>
    <w:rsid w:val="00A507BE"/>
    <w:rsid w:val="00A50AA7"/>
    <w:rsid w:val="00A50BD4"/>
    <w:rsid w:val="00A50E4E"/>
    <w:rsid w:val="00A51733"/>
    <w:rsid w:val="00A51E0E"/>
    <w:rsid w:val="00A51E4C"/>
    <w:rsid w:val="00A51E5D"/>
    <w:rsid w:val="00A52390"/>
    <w:rsid w:val="00A52ECA"/>
    <w:rsid w:val="00A536D6"/>
    <w:rsid w:val="00A53DE7"/>
    <w:rsid w:val="00A54D91"/>
    <w:rsid w:val="00A56691"/>
    <w:rsid w:val="00A569E8"/>
    <w:rsid w:val="00A56AA5"/>
    <w:rsid w:val="00A56E02"/>
    <w:rsid w:val="00A57DEB"/>
    <w:rsid w:val="00A60EF8"/>
    <w:rsid w:val="00A612FE"/>
    <w:rsid w:val="00A614DF"/>
    <w:rsid w:val="00A61716"/>
    <w:rsid w:val="00A619CF"/>
    <w:rsid w:val="00A61B1B"/>
    <w:rsid w:val="00A61B75"/>
    <w:rsid w:val="00A62D00"/>
    <w:rsid w:val="00A62EC5"/>
    <w:rsid w:val="00A6307A"/>
    <w:rsid w:val="00A631E3"/>
    <w:rsid w:val="00A63E5B"/>
    <w:rsid w:val="00A64196"/>
    <w:rsid w:val="00A650E7"/>
    <w:rsid w:val="00A65FF4"/>
    <w:rsid w:val="00A665BF"/>
    <w:rsid w:val="00A668EA"/>
    <w:rsid w:val="00A66E52"/>
    <w:rsid w:val="00A67C15"/>
    <w:rsid w:val="00A7172F"/>
    <w:rsid w:val="00A71BDD"/>
    <w:rsid w:val="00A71E80"/>
    <w:rsid w:val="00A72305"/>
    <w:rsid w:val="00A72415"/>
    <w:rsid w:val="00A74124"/>
    <w:rsid w:val="00A7431A"/>
    <w:rsid w:val="00A7472E"/>
    <w:rsid w:val="00A748C1"/>
    <w:rsid w:val="00A7513D"/>
    <w:rsid w:val="00A7560C"/>
    <w:rsid w:val="00A759BC"/>
    <w:rsid w:val="00A75A58"/>
    <w:rsid w:val="00A75C73"/>
    <w:rsid w:val="00A761DA"/>
    <w:rsid w:val="00A76FDB"/>
    <w:rsid w:val="00A7743D"/>
    <w:rsid w:val="00A77831"/>
    <w:rsid w:val="00A77B07"/>
    <w:rsid w:val="00A77F25"/>
    <w:rsid w:val="00A8017C"/>
    <w:rsid w:val="00A809D8"/>
    <w:rsid w:val="00A8105C"/>
    <w:rsid w:val="00A81703"/>
    <w:rsid w:val="00A81C73"/>
    <w:rsid w:val="00A8236D"/>
    <w:rsid w:val="00A824B9"/>
    <w:rsid w:val="00A82673"/>
    <w:rsid w:val="00A84366"/>
    <w:rsid w:val="00A844BF"/>
    <w:rsid w:val="00A84674"/>
    <w:rsid w:val="00A85C73"/>
    <w:rsid w:val="00A86DFB"/>
    <w:rsid w:val="00A903A3"/>
    <w:rsid w:val="00A90541"/>
    <w:rsid w:val="00A90C4B"/>
    <w:rsid w:val="00A90EEE"/>
    <w:rsid w:val="00A910D9"/>
    <w:rsid w:val="00A910F4"/>
    <w:rsid w:val="00A91667"/>
    <w:rsid w:val="00A91870"/>
    <w:rsid w:val="00A91A88"/>
    <w:rsid w:val="00A91E74"/>
    <w:rsid w:val="00A92383"/>
    <w:rsid w:val="00A926B5"/>
    <w:rsid w:val="00A926C9"/>
    <w:rsid w:val="00A9307C"/>
    <w:rsid w:val="00A93454"/>
    <w:rsid w:val="00A93B1F"/>
    <w:rsid w:val="00A93BB3"/>
    <w:rsid w:val="00A93D21"/>
    <w:rsid w:val="00A93F4D"/>
    <w:rsid w:val="00A94D96"/>
    <w:rsid w:val="00A94DC6"/>
    <w:rsid w:val="00A95556"/>
    <w:rsid w:val="00A95EF2"/>
    <w:rsid w:val="00A95FC9"/>
    <w:rsid w:val="00A963D7"/>
    <w:rsid w:val="00A96427"/>
    <w:rsid w:val="00A96D36"/>
    <w:rsid w:val="00A97012"/>
    <w:rsid w:val="00A974CD"/>
    <w:rsid w:val="00A97791"/>
    <w:rsid w:val="00A97BD9"/>
    <w:rsid w:val="00A97E75"/>
    <w:rsid w:val="00AA0470"/>
    <w:rsid w:val="00AA068B"/>
    <w:rsid w:val="00AA0BC7"/>
    <w:rsid w:val="00AA1F56"/>
    <w:rsid w:val="00AA26B8"/>
    <w:rsid w:val="00AA2BE4"/>
    <w:rsid w:val="00AA31AC"/>
    <w:rsid w:val="00AA3347"/>
    <w:rsid w:val="00AA3482"/>
    <w:rsid w:val="00AA608D"/>
    <w:rsid w:val="00AA6866"/>
    <w:rsid w:val="00AA6870"/>
    <w:rsid w:val="00AA79C9"/>
    <w:rsid w:val="00AA79DF"/>
    <w:rsid w:val="00AA7DDD"/>
    <w:rsid w:val="00AA7EC8"/>
    <w:rsid w:val="00AB0020"/>
    <w:rsid w:val="00AB0E3E"/>
    <w:rsid w:val="00AB1079"/>
    <w:rsid w:val="00AB1F51"/>
    <w:rsid w:val="00AB229A"/>
    <w:rsid w:val="00AB2B3B"/>
    <w:rsid w:val="00AB2CD0"/>
    <w:rsid w:val="00AB38A4"/>
    <w:rsid w:val="00AB3AF8"/>
    <w:rsid w:val="00AB3D70"/>
    <w:rsid w:val="00AB3E01"/>
    <w:rsid w:val="00AB3E84"/>
    <w:rsid w:val="00AB49DD"/>
    <w:rsid w:val="00AB501F"/>
    <w:rsid w:val="00AB5067"/>
    <w:rsid w:val="00AB5BAD"/>
    <w:rsid w:val="00AB6570"/>
    <w:rsid w:val="00AB6AC5"/>
    <w:rsid w:val="00AB6EEF"/>
    <w:rsid w:val="00AB6F57"/>
    <w:rsid w:val="00AB7143"/>
    <w:rsid w:val="00AB7152"/>
    <w:rsid w:val="00AB7536"/>
    <w:rsid w:val="00AB7584"/>
    <w:rsid w:val="00AC0012"/>
    <w:rsid w:val="00AC0136"/>
    <w:rsid w:val="00AC03B6"/>
    <w:rsid w:val="00AC058A"/>
    <w:rsid w:val="00AC05C6"/>
    <w:rsid w:val="00AC0983"/>
    <w:rsid w:val="00AC0B87"/>
    <w:rsid w:val="00AC0C91"/>
    <w:rsid w:val="00AC1A69"/>
    <w:rsid w:val="00AC206B"/>
    <w:rsid w:val="00AC2624"/>
    <w:rsid w:val="00AC2761"/>
    <w:rsid w:val="00AC3C2B"/>
    <w:rsid w:val="00AC423A"/>
    <w:rsid w:val="00AC42E0"/>
    <w:rsid w:val="00AC43E6"/>
    <w:rsid w:val="00AC44B9"/>
    <w:rsid w:val="00AC44D4"/>
    <w:rsid w:val="00AC460B"/>
    <w:rsid w:val="00AC4A89"/>
    <w:rsid w:val="00AC4E6E"/>
    <w:rsid w:val="00AC536A"/>
    <w:rsid w:val="00AC5920"/>
    <w:rsid w:val="00AC5A7E"/>
    <w:rsid w:val="00AC6E6B"/>
    <w:rsid w:val="00AC74A3"/>
    <w:rsid w:val="00AC7D5F"/>
    <w:rsid w:val="00AC7EA0"/>
    <w:rsid w:val="00AD05DA"/>
    <w:rsid w:val="00AD084D"/>
    <w:rsid w:val="00AD12B2"/>
    <w:rsid w:val="00AD12EE"/>
    <w:rsid w:val="00AD18B5"/>
    <w:rsid w:val="00AD1C56"/>
    <w:rsid w:val="00AD251C"/>
    <w:rsid w:val="00AD2650"/>
    <w:rsid w:val="00AD304B"/>
    <w:rsid w:val="00AD379F"/>
    <w:rsid w:val="00AD3B19"/>
    <w:rsid w:val="00AD3C82"/>
    <w:rsid w:val="00AD3D58"/>
    <w:rsid w:val="00AD4C1E"/>
    <w:rsid w:val="00AD4DC6"/>
    <w:rsid w:val="00AD56DF"/>
    <w:rsid w:val="00AD579C"/>
    <w:rsid w:val="00AD5E48"/>
    <w:rsid w:val="00AD5E53"/>
    <w:rsid w:val="00AD63F6"/>
    <w:rsid w:val="00AD66A9"/>
    <w:rsid w:val="00AD68A6"/>
    <w:rsid w:val="00AD6BAC"/>
    <w:rsid w:val="00AD6D2A"/>
    <w:rsid w:val="00AD70C4"/>
    <w:rsid w:val="00AD724E"/>
    <w:rsid w:val="00AD774D"/>
    <w:rsid w:val="00AD7E4E"/>
    <w:rsid w:val="00AD7E89"/>
    <w:rsid w:val="00AE034D"/>
    <w:rsid w:val="00AE0C5A"/>
    <w:rsid w:val="00AE0C9B"/>
    <w:rsid w:val="00AE12B6"/>
    <w:rsid w:val="00AE193F"/>
    <w:rsid w:val="00AE194F"/>
    <w:rsid w:val="00AE1C7E"/>
    <w:rsid w:val="00AE1E37"/>
    <w:rsid w:val="00AE286E"/>
    <w:rsid w:val="00AE28AA"/>
    <w:rsid w:val="00AE2E1A"/>
    <w:rsid w:val="00AE42A9"/>
    <w:rsid w:val="00AE47C4"/>
    <w:rsid w:val="00AE4BCC"/>
    <w:rsid w:val="00AE4F89"/>
    <w:rsid w:val="00AE4F8D"/>
    <w:rsid w:val="00AE528F"/>
    <w:rsid w:val="00AE52F2"/>
    <w:rsid w:val="00AE55FF"/>
    <w:rsid w:val="00AE5954"/>
    <w:rsid w:val="00AE596B"/>
    <w:rsid w:val="00AE615C"/>
    <w:rsid w:val="00AE61D1"/>
    <w:rsid w:val="00AE636F"/>
    <w:rsid w:val="00AE6376"/>
    <w:rsid w:val="00AE6760"/>
    <w:rsid w:val="00AE76F7"/>
    <w:rsid w:val="00AE7B2E"/>
    <w:rsid w:val="00AF0234"/>
    <w:rsid w:val="00AF0464"/>
    <w:rsid w:val="00AF0E90"/>
    <w:rsid w:val="00AF130F"/>
    <w:rsid w:val="00AF1630"/>
    <w:rsid w:val="00AF1BEE"/>
    <w:rsid w:val="00AF2190"/>
    <w:rsid w:val="00AF285C"/>
    <w:rsid w:val="00AF352D"/>
    <w:rsid w:val="00AF3B79"/>
    <w:rsid w:val="00AF4086"/>
    <w:rsid w:val="00AF4817"/>
    <w:rsid w:val="00AF4D58"/>
    <w:rsid w:val="00AF6082"/>
    <w:rsid w:val="00AF6666"/>
    <w:rsid w:val="00AF6702"/>
    <w:rsid w:val="00AF6AFE"/>
    <w:rsid w:val="00AF75E2"/>
    <w:rsid w:val="00AF78B0"/>
    <w:rsid w:val="00B01F40"/>
    <w:rsid w:val="00B022A0"/>
    <w:rsid w:val="00B024C3"/>
    <w:rsid w:val="00B025AE"/>
    <w:rsid w:val="00B02849"/>
    <w:rsid w:val="00B02A8D"/>
    <w:rsid w:val="00B035B9"/>
    <w:rsid w:val="00B064E1"/>
    <w:rsid w:val="00B06503"/>
    <w:rsid w:val="00B06A51"/>
    <w:rsid w:val="00B0774B"/>
    <w:rsid w:val="00B10181"/>
    <w:rsid w:val="00B11171"/>
    <w:rsid w:val="00B1117F"/>
    <w:rsid w:val="00B11504"/>
    <w:rsid w:val="00B116E5"/>
    <w:rsid w:val="00B11A71"/>
    <w:rsid w:val="00B120A3"/>
    <w:rsid w:val="00B12311"/>
    <w:rsid w:val="00B12437"/>
    <w:rsid w:val="00B13139"/>
    <w:rsid w:val="00B13FAA"/>
    <w:rsid w:val="00B14E8E"/>
    <w:rsid w:val="00B150C3"/>
    <w:rsid w:val="00B15170"/>
    <w:rsid w:val="00B1550D"/>
    <w:rsid w:val="00B159DB"/>
    <w:rsid w:val="00B15A9C"/>
    <w:rsid w:val="00B15B34"/>
    <w:rsid w:val="00B15CFE"/>
    <w:rsid w:val="00B1614A"/>
    <w:rsid w:val="00B161AA"/>
    <w:rsid w:val="00B16EFF"/>
    <w:rsid w:val="00B172A9"/>
    <w:rsid w:val="00B17637"/>
    <w:rsid w:val="00B177E0"/>
    <w:rsid w:val="00B20113"/>
    <w:rsid w:val="00B2019D"/>
    <w:rsid w:val="00B204A9"/>
    <w:rsid w:val="00B2056B"/>
    <w:rsid w:val="00B20C55"/>
    <w:rsid w:val="00B20FC3"/>
    <w:rsid w:val="00B2122C"/>
    <w:rsid w:val="00B214D4"/>
    <w:rsid w:val="00B21576"/>
    <w:rsid w:val="00B21F9F"/>
    <w:rsid w:val="00B220E2"/>
    <w:rsid w:val="00B22180"/>
    <w:rsid w:val="00B221B7"/>
    <w:rsid w:val="00B22459"/>
    <w:rsid w:val="00B224B8"/>
    <w:rsid w:val="00B22D0A"/>
    <w:rsid w:val="00B23212"/>
    <w:rsid w:val="00B2385C"/>
    <w:rsid w:val="00B23C73"/>
    <w:rsid w:val="00B23CEF"/>
    <w:rsid w:val="00B23E55"/>
    <w:rsid w:val="00B2421B"/>
    <w:rsid w:val="00B24368"/>
    <w:rsid w:val="00B24B25"/>
    <w:rsid w:val="00B251C4"/>
    <w:rsid w:val="00B25555"/>
    <w:rsid w:val="00B25854"/>
    <w:rsid w:val="00B2671F"/>
    <w:rsid w:val="00B26BBE"/>
    <w:rsid w:val="00B26C6C"/>
    <w:rsid w:val="00B2798D"/>
    <w:rsid w:val="00B27B10"/>
    <w:rsid w:val="00B301A9"/>
    <w:rsid w:val="00B315EC"/>
    <w:rsid w:val="00B3176E"/>
    <w:rsid w:val="00B31C1D"/>
    <w:rsid w:val="00B323C2"/>
    <w:rsid w:val="00B334B5"/>
    <w:rsid w:val="00B338E8"/>
    <w:rsid w:val="00B33DEC"/>
    <w:rsid w:val="00B3402A"/>
    <w:rsid w:val="00B34303"/>
    <w:rsid w:val="00B3499E"/>
    <w:rsid w:val="00B349D0"/>
    <w:rsid w:val="00B3504B"/>
    <w:rsid w:val="00B354D4"/>
    <w:rsid w:val="00B3572F"/>
    <w:rsid w:val="00B35866"/>
    <w:rsid w:val="00B35B16"/>
    <w:rsid w:val="00B35BE8"/>
    <w:rsid w:val="00B36548"/>
    <w:rsid w:val="00B370C8"/>
    <w:rsid w:val="00B3725B"/>
    <w:rsid w:val="00B37597"/>
    <w:rsid w:val="00B37622"/>
    <w:rsid w:val="00B37C58"/>
    <w:rsid w:val="00B37DA5"/>
    <w:rsid w:val="00B4031B"/>
    <w:rsid w:val="00B40986"/>
    <w:rsid w:val="00B40E3A"/>
    <w:rsid w:val="00B40EFB"/>
    <w:rsid w:val="00B415D6"/>
    <w:rsid w:val="00B417D1"/>
    <w:rsid w:val="00B41876"/>
    <w:rsid w:val="00B41AD5"/>
    <w:rsid w:val="00B4221A"/>
    <w:rsid w:val="00B42D20"/>
    <w:rsid w:val="00B43719"/>
    <w:rsid w:val="00B43794"/>
    <w:rsid w:val="00B43891"/>
    <w:rsid w:val="00B43CAD"/>
    <w:rsid w:val="00B43D1B"/>
    <w:rsid w:val="00B440C4"/>
    <w:rsid w:val="00B441D7"/>
    <w:rsid w:val="00B463DC"/>
    <w:rsid w:val="00B46B23"/>
    <w:rsid w:val="00B47DA0"/>
    <w:rsid w:val="00B50E83"/>
    <w:rsid w:val="00B5145A"/>
    <w:rsid w:val="00B516E2"/>
    <w:rsid w:val="00B518F7"/>
    <w:rsid w:val="00B51C61"/>
    <w:rsid w:val="00B51E4A"/>
    <w:rsid w:val="00B52427"/>
    <w:rsid w:val="00B52840"/>
    <w:rsid w:val="00B53453"/>
    <w:rsid w:val="00B538CA"/>
    <w:rsid w:val="00B5449B"/>
    <w:rsid w:val="00B54D85"/>
    <w:rsid w:val="00B54E5B"/>
    <w:rsid w:val="00B554BB"/>
    <w:rsid w:val="00B554DE"/>
    <w:rsid w:val="00B554F4"/>
    <w:rsid w:val="00B56747"/>
    <w:rsid w:val="00B56C20"/>
    <w:rsid w:val="00B573CB"/>
    <w:rsid w:val="00B57407"/>
    <w:rsid w:val="00B5791E"/>
    <w:rsid w:val="00B60A44"/>
    <w:rsid w:val="00B61159"/>
    <w:rsid w:val="00B6183A"/>
    <w:rsid w:val="00B61BF9"/>
    <w:rsid w:val="00B61C64"/>
    <w:rsid w:val="00B61D48"/>
    <w:rsid w:val="00B623CD"/>
    <w:rsid w:val="00B6242C"/>
    <w:rsid w:val="00B6248E"/>
    <w:rsid w:val="00B62E19"/>
    <w:rsid w:val="00B63445"/>
    <w:rsid w:val="00B63A84"/>
    <w:rsid w:val="00B63CC7"/>
    <w:rsid w:val="00B63F2A"/>
    <w:rsid w:val="00B64061"/>
    <w:rsid w:val="00B64194"/>
    <w:rsid w:val="00B64217"/>
    <w:rsid w:val="00B642A0"/>
    <w:rsid w:val="00B643E1"/>
    <w:rsid w:val="00B656B9"/>
    <w:rsid w:val="00B65890"/>
    <w:rsid w:val="00B65A2F"/>
    <w:rsid w:val="00B65BD3"/>
    <w:rsid w:val="00B65BDE"/>
    <w:rsid w:val="00B6641F"/>
    <w:rsid w:val="00B66741"/>
    <w:rsid w:val="00B66754"/>
    <w:rsid w:val="00B672E3"/>
    <w:rsid w:val="00B676DA"/>
    <w:rsid w:val="00B67917"/>
    <w:rsid w:val="00B67BEA"/>
    <w:rsid w:val="00B67CB9"/>
    <w:rsid w:val="00B67D49"/>
    <w:rsid w:val="00B70078"/>
    <w:rsid w:val="00B7010B"/>
    <w:rsid w:val="00B70115"/>
    <w:rsid w:val="00B7052B"/>
    <w:rsid w:val="00B709A7"/>
    <w:rsid w:val="00B70C64"/>
    <w:rsid w:val="00B70D03"/>
    <w:rsid w:val="00B7132C"/>
    <w:rsid w:val="00B720F6"/>
    <w:rsid w:val="00B72589"/>
    <w:rsid w:val="00B732EA"/>
    <w:rsid w:val="00B73832"/>
    <w:rsid w:val="00B73ED2"/>
    <w:rsid w:val="00B74207"/>
    <w:rsid w:val="00B74AF8"/>
    <w:rsid w:val="00B755D9"/>
    <w:rsid w:val="00B75ED9"/>
    <w:rsid w:val="00B76363"/>
    <w:rsid w:val="00B76907"/>
    <w:rsid w:val="00B76B3D"/>
    <w:rsid w:val="00B770CD"/>
    <w:rsid w:val="00B77C1D"/>
    <w:rsid w:val="00B80207"/>
    <w:rsid w:val="00B80493"/>
    <w:rsid w:val="00B8067A"/>
    <w:rsid w:val="00B80DDB"/>
    <w:rsid w:val="00B815F2"/>
    <w:rsid w:val="00B81B44"/>
    <w:rsid w:val="00B8271B"/>
    <w:rsid w:val="00B83CC4"/>
    <w:rsid w:val="00B84276"/>
    <w:rsid w:val="00B842AD"/>
    <w:rsid w:val="00B845BF"/>
    <w:rsid w:val="00B84988"/>
    <w:rsid w:val="00B84CBD"/>
    <w:rsid w:val="00B854BB"/>
    <w:rsid w:val="00B85557"/>
    <w:rsid w:val="00B8563E"/>
    <w:rsid w:val="00B856EE"/>
    <w:rsid w:val="00B85DCF"/>
    <w:rsid w:val="00B85E15"/>
    <w:rsid w:val="00B877F4"/>
    <w:rsid w:val="00B9011E"/>
    <w:rsid w:val="00B9053B"/>
    <w:rsid w:val="00B91732"/>
    <w:rsid w:val="00B91D4A"/>
    <w:rsid w:val="00B920AA"/>
    <w:rsid w:val="00B929D0"/>
    <w:rsid w:val="00B9395F"/>
    <w:rsid w:val="00B93997"/>
    <w:rsid w:val="00B93B72"/>
    <w:rsid w:val="00B9471C"/>
    <w:rsid w:val="00B94BEA"/>
    <w:rsid w:val="00B94CCF"/>
    <w:rsid w:val="00B94E49"/>
    <w:rsid w:val="00B94F26"/>
    <w:rsid w:val="00B956AC"/>
    <w:rsid w:val="00B95B26"/>
    <w:rsid w:val="00B97108"/>
    <w:rsid w:val="00B9758F"/>
    <w:rsid w:val="00BA0463"/>
    <w:rsid w:val="00BA0EC0"/>
    <w:rsid w:val="00BA14CC"/>
    <w:rsid w:val="00BA1675"/>
    <w:rsid w:val="00BA25B2"/>
    <w:rsid w:val="00BA34C8"/>
    <w:rsid w:val="00BA3C6A"/>
    <w:rsid w:val="00BA4695"/>
    <w:rsid w:val="00BA4978"/>
    <w:rsid w:val="00BA49B8"/>
    <w:rsid w:val="00BA4BF7"/>
    <w:rsid w:val="00BA4BF8"/>
    <w:rsid w:val="00BA50BE"/>
    <w:rsid w:val="00BA52A2"/>
    <w:rsid w:val="00BA54F3"/>
    <w:rsid w:val="00BA59DB"/>
    <w:rsid w:val="00BA5A4B"/>
    <w:rsid w:val="00BA6082"/>
    <w:rsid w:val="00BA6A28"/>
    <w:rsid w:val="00BA6E3F"/>
    <w:rsid w:val="00BA7252"/>
    <w:rsid w:val="00BA745D"/>
    <w:rsid w:val="00BA7875"/>
    <w:rsid w:val="00BB01D6"/>
    <w:rsid w:val="00BB022C"/>
    <w:rsid w:val="00BB02CE"/>
    <w:rsid w:val="00BB0508"/>
    <w:rsid w:val="00BB0742"/>
    <w:rsid w:val="00BB0D14"/>
    <w:rsid w:val="00BB10AC"/>
    <w:rsid w:val="00BB12C7"/>
    <w:rsid w:val="00BB1FF1"/>
    <w:rsid w:val="00BB24BA"/>
    <w:rsid w:val="00BB2661"/>
    <w:rsid w:val="00BB3049"/>
    <w:rsid w:val="00BB37EA"/>
    <w:rsid w:val="00BB3D7E"/>
    <w:rsid w:val="00BB4D98"/>
    <w:rsid w:val="00BB4E70"/>
    <w:rsid w:val="00BB4EBF"/>
    <w:rsid w:val="00BB53E1"/>
    <w:rsid w:val="00BB57DF"/>
    <w:rsid w:val="00BB59E0"/>
    <w:rsid w:val="00BB5B6E"/>
    <w:rsid w:val="00BB5BB4"/>
    <w:rsid w:val="00BB5EF5"/>
    <w:rsid w:val="00BB6834"/>
    <w:rsid w:val="00BB6A2D"/>
    <w:rsid w:val="00BB7215"/>
    <w:rsid w:val="00BB7AB5"/>
    <w:rsid w:val="00BC0A53"/>
    <w:rsid w:val="00BC1288"/>
    <w:rsid w:val="00BC1CCC"/>
    <w:rsid w:val="00BC2339"/>
    <w:rsid w:val="00BC2523"/>
    <w:rsid w:val="00BC25BA"/>
    <w:rsid w:val="00BC2A16"/>
    <w:rsid w:val="00BC2B95"/>
    <w:rsid w:val="00BC2CE3"/>
    <w:rsid w:val="00BC3422"/>
    <w:rsid w:val="00BC362A"/>
    <w:rsid w:val="00BC488C"/>
    <w:rsid w:val="00BC5373"/>
    <w:rsid w:val="00BC5996"/>
    <w:rsid w:val="00BC5E53"/>
    <w:rsid w:val="00BC5F66"/>
    <w:rsid w:val="00BC62B4"/>
    <w:rsid w:val="00BC6355"/>
    <w:rsid w:val="00BC6B83"/>
    <w:rsid w:val="00BC6D3C"/>
    <w:rsid w:val="00BC6E19"/>
    <w:rsid w:val="00BC7159"/>
    <w:rsid w:val="00BC7C4E"/>
    <w:rsid w:val="00BC7DB5"/>
    <w:rsid w:val="00BD01C6"/>
    <w:rsid w:val="00BD0674"/>
    <w:rsid w:val="00BD0DBF"/>
    <w:rsid w:val="00BD1824"/>
    <w:rsid w:val="00BD25AE"/>
    <w:rsid w:val="00BD26BF"/>
    <w:rsid w:val="00BD2A53"/>
    <w:rsid w:val="00BD2BDE"/>
    <w:rsid w:val="00BD3093"/>
    <w:rsid w:val="00BD319D"/>
    <w:rsid w:val="00BD383E"/>
    <w:rsid w:val="00BD39E4"/>
    <w:rsid w:val="00BD3FE8"/>
    <w:rsid w:val="00BD4440"/>
    <w:rsid w:val="00BD4857"/>
    <w:rsid w:val="00BD4F73"/>
    <w:rsid w:val="00BD58B3"/>
    <w:rsid w:val="00BD5FCB"/>
    <w:rsid w:val="00BD7ED7"/>
    <w:rsid w:val="00BE03FB"/>
    <w:rsid w:val="00BE066A"/>
    <w:rsid w:val="00BE0743"/>
    <w:rsid w:val="00BE0BC6"/>
    <w:rsid w:val="00BE0E67"/>
    <w:rsid w:val="00BE10EF"/>
    <w:rsid w:val="00BE154F"/>
    <w:rsid w:val="00BE1971"/>
    <w:rsid w:val="00BE317E"/>
    <w:rsid w:val="00BE36AB"/>
    <w:rsid w:val="00BE36FF"/>
    <w:rsid w:val="00BE38F9"/>
    <w:rsid w:val="00BE4392"/>
    <w:rsid w:val="00BE44B8"/>
    <w:rsid w:val="00BE4823"/>
    <w:rsid w:val="00BE4DF4"/>
    <w:rsid w:val="00BE52BB"/>
    <w:rsid w:val="00BE5358"/>
    <w:rsid w:val="00BE555F"/>
    <w:rsid w:val="00BE5618"/>
    <w:rsid w:val="00BE5960"/>
    <w:rsid w:val="00BE5FCC"/>
    <w:rsid w:val="00BE6040"/>
    <w:rsid w:val="00BE6403"/>
    <w:rsid w:val="00BE7127"/>
    <w:rsid w:val="00BE760D"/>
    <w:rsid w:val="00BE7C52"/>
    <w:rsid w:val="00BF0384"/>
    <w:rsid w:val="00BF057F"/>
    <w:rsid w:val="00BF063A"/>
    <w:rsid w:val="00BF1083"/>
    <w:rsid w:val="00BF173A"/>
    <w:rsid w:val="00BF1DB2"/>
    <w:rsid w:val="00BF1DFC"/>
    <w:rsid w:val="00BF1E45"/>
    <w:rsid w:val="00BF236F"/>
    <w:rsid w:val="00BF28CF"/>
    <w:rsid w:val="00BF396E"/>
    <w:rsid w:val="00BF3A15"/>
    <w:rsid w:val="00BF4128"/>
    <w:rsid w:val="00BF4792"/>
    <w:rsid w:val="00BF4D68"/>
    <w:rsid w:val="00BF4F96"/>
    <w:rsid w:val="00BF50BC"/>
    <w:rsid w:val="00BF55AF"/>
    <w:rsid w:val="00BF6997"/>
    <w:rsid w:val="00BF6B44"/>
    <w:rsid w:val="00BF7051"/>
    <w:rsid w:val="00BF7384"/>
    <w:rsid w:val="00BF766C"/>
    <w:rsid w:val="00C004C4"/>
    <w:rsid w:val="00C004EB"/>
    <w:rsid w:val="00C00B52"/>
    <w:rsid w:val="00C013D3"/>
    <w:rsid w:val="00C01518"/>
    <w:rsid w:val="00C015B9"/>
    <w:rsid w:val="00C01CC5"/>
    <w:rsid w:val="00C022F9"/>
    <w:rsid w:val="00C023C4"/>
    <w:rsid w:val="00C02C17"/>
    <w:rsid w:val="00C032A5"/>
    <w:rsid w:val="00C032EA"/>
    <w:rsid w:val="00C04136"/>
    <w:rsid w:val="00C04188"/>
    <w:rsid w:val="00C048DB"/>
    <w:rsid w:val="00C04963"/>
    <w:rsid w:val="00C049A1"/>
    <w:rsid w:val="00C05548"/>
    <w:rsid w:val="00C055A9"/>
    <w:rsid w:val="00C057D0"/>
    <w:rsid w:val="00C057D5"/>
    <w:rsid w:val="00C06193"/>
    <w:rsid w:val="00C065FE"/>
    <w:rsid w:val="00C06EB5"/>
    <w:rsid w:val="00C0714E"/>
    <w:rsid w:val="00C07856"/>
    <w:rsid w:val="00C07ED0"/>
    <w:rsid w:val="00C107BF"/>
    <w:rsid w:val="00C1145F"/>
    <w:rsid w:val="00C11BC1"/>
    <w:rsid w:val="00C11CD1"/>
    <w:rsid w:val="00C11DD8"/>
    <w:rsid w:val="00C12102"/>
    <w:rsid w:val="00C12F56"/>
    <w:rsid w:val="00C134D2"/>
    <w:rsid w:val="00C14241"/>
    <w:rsid w:val="00C14310"/>
    <w:rsid w:val="00C148D8"/>
    <w:rsid w:val="00C15665"/>
    <w:rsid w:val="00C1636C"/>
    <w:rsid w:val="00C16DA9"/>
    <w:rsid w:val="00C16EE3"/>
    <w:rsid w:val="00C16F3C"/>
    <w:rsid w:val="00C17145"/>
    <w:rsid w:val="00C17664"/>
    <w:rsid w:val="00C203E6"/>
    <w:rsid w:val="00C20FD2"/>
    <w:rsid w:val="00C21966"/>
    <w:rsid w:val="00C21B48"/>
    <w:rsid w:val="00C2247F"/>
    <w:rsid w:val="00C22C72"/>
    <w:rsid w:val="00C234A4"/>
    <w:rsid w:val="00C244EC"/>
    <w:rsid w:val="00C24B09"/>
    <w:rsid w:val="00C25131"/>
    <w:rsid w:val="00C253A1"/>
    <w:rsid w:val="00C253F1"/>
    <w:rsid w:val="00C25CF6"/>
    <w:rsid w:val="00C25FD6"/>
    <w:rsid w:val="00C26095"/>
    <w:rsid w:val="00C262B7"/>
    <w:rsid w:val="00C26794"/>
    <w:rsid w:val="00C26BA9"/>
    <w:rsid w:val="00C26BD1"/>
    <w:rsid w:val="00C26F3A"/>
    <w:rsid w:val="00C27565"/>
    <w:rsid w:val="00C27BC0"/>
    <w:rsid w:val="00C30B8D"/>
    <w:rsid w:val="00C319DD"/>
    <w:rsid w:val="00C31BDF"/>
    <w:rsid w:val="00C328FD"/>
    <w:rsid w:val="00C33AD3"/>
    <w:rsid w:val="00C33B8C"/>
    <w:rsid w:val="00C33E2F"/>
    <w:rsid w:val="00C34150"/>
    <w:rsid w:val="00C34347"/>
    <w:rsid w:val="00C352CD"/>
    <w:rsid w:val="00C35B0F"/>
    <w:rsid w:val="00C35C41"/>
    <w:rsid w:val="00C35E43"/>
    <w:rsid w:val="00C3783C"/>
    <w:rsid w:val="00C37908"/>
    <w:rsid w:val="00C406E2"/>
    <w:rsid w:val="00C413A3"/>
    <w:rsid w:val="00C41538"/>
    <w:rsid w:val="00C41C7E"/>
    <w:rsid w:val="00C42B06"/>
    <w:rsid w:val="00C434AC"/>
    <w:rsid w:val="00C43F06"/>
    <w:rsid w:val="00C445CB"/>
    <w:rsid w:val="00C449A0"/>
    <w:rsid w:val="00C44B4C"/>
    <w:rsid w:val="00C44CE0"/>
    <w:rsid w:val="00C44EAD"/>
    <w:rsid w:val="00C45836"/>
    <w:rsid w:val="00C45AB2"/>
    <w:rsid w:val="00C45F5F"/>
    <w:rsid w:val="00C46A02"/>
    <w:rsid w:val="00C46E41"/>
    <w:rsid w:val="00C4704B"/>
    <w:rsid w:val="00C507EE"/>
    <w:rsid w:val="00C509F4"/>
    <w:rsid w:val="00C515F7"/>
    <w:rsid w:val="00C51C01"/>
    <w:rsid w:val="00C51D42"/>
    <w:rsid w:val="00C52119"/>
    <w:rsid w:val="00C5255E"/>
    <w:rsid w:val="00C52A6A"/>
    <w:rsid w:val="00C53051"/>
    <w:rsid w:val="00C5311A"/>
    <w:rsid w:val="00C53BF2"/>
    <w:rsid w:val="00C53E97"/>
    <w:rsid w:val="00C54545"/>
    <w:rsid w:val="00C54661"/>
    <w:rsid w:val="00C54D61"/>
    <w:rsid w:val="00C55711"/>
    <w:rsid w:val="00C55842"/>
    <w:rsid w:val="00C55A12"/>
    <w:rsid w:val="00C55B36"/>
    <w:rsid w:val="00C55D30"/>
    <w:rsid w:val="00C57066"/>
    <w:rsid w:val="00C57B2F"/>
    <w:rsid w:val="00C57FA8"/>
    <w:rsid w:val="00C60BA6"/>
    <w:rsid w:val="00C616CD"/>
    <w:rsid w:val="00C6192D"/>
    <w:rsid w:val="00C61E8F"/>
    <w:rsid w:val="00C62170"/>
    <w:rsid w:val="00C6246A"/>
    <w:rsid w:val="00C62D4A"/>
    <w:rsid w:val="00C637E1"/>
    <w:rsid w:val="00C653F3"/>
    <w:rsid w:val="00C65493"/>
    <w:rsid w:val="00C65939"/>
    <w:rsid w:val="00C65A77"/>
    <w:rsid w:val="00C65C8B"/>
    <w:rsid w:val="00C65F85"/>
    <w:rsid w:val="00C6656E"/>
    <w:rsid w:val="00C67017"/>
    <w:rsid w:val="00C67E6D"/>
    <w:rsid w:val="00C67EAC"/>
    <w:rsid w:val="00C700FD"/>
    <w:rsid w:val="00C706AA"/>
    <w:rsid w:val="00C707E1"/>
    <w:rsid w:val="00C70B96"/>
    <w:rsid w:val="00C70D06"/>
    <w:rsid w:val="00C70D50"/>
    <w:rsid w:val="00C7129D"/>
    <w:rsid w:val="00C71329"/>
    <w:rsid w:val="00C71CDA"/>
    <w:rsid w:val="00C7217A"/>
    <w:rsid w:val="00C72252"/>
    <w:rsid w:val="00C724CE"/>
    <w:rsid w:val="00C72E97"/>
    <w:rsid w:val="00C734BA"/>
    <w:rsid w:val="00C7357B"/>
    <w:rsid w:val="00C73733"/>
    <w:rsid w:val="00C739A8"/>
    <w:rsid w:val="00C73C18"/>
    <w:rsid w:val="00C73CA7"/>
    <w:rsid w:val="00C73D51"/>
    <w:rsid w:val="00C74542"/>
    <w:rsid w:val="00C74601"/>
    <w:rsid w:val="00C74BD4"/>
    <w:rsid w:val="00C75C7C"/>
    <w:rsid w:val="00C766D0"/>
    <w:rsid w:val="00C76CAC"/>
    <w:rsid w:val="00C77D67"/>
    <w:rsid w:val="00C77FE5"/>
    <w:rsid w:val="00C8025D"/>
    <w:rsid w:val="00C80FF6"/>
    <w:rsid w:val="00C816B3"/>
    <w:rsid w:val="00C816E6"/>
    <w:rsid w:val="00C81D8C"/>
    <w:rsid w:val="00C82486"/>
    <w:rsid w:val="00C82A66"/>
    <w:rsid w:val="00C82D10"/>
    <w:rsid w:val="00C83020"/>
    <w:rsid w:val="00C834D3"/>
    <w:rsid w:val="00C83E6F"/>
    <w:rsid w:val="00C84095"/>
    <w:rsid w:val="00C841D4"/>
    <w:rsid w:val="00C8429C"/>
    <w:rsid w:val="00C84458"/>
    <w:rsid w:val="00C84ACA"/>
    <w:rsid w:val="00C853F8"/>
    <w:rsid w:val="00C86627"/>
    <w:rsid w:val="00C8671C"/>
    <w:rsid w:val="00C867EE"/>
    <w:rsid w:val="00C86BEC"/>
    <w:rsid w:val="00C87ACA"/>
    <w:rsid w:val="00C87C16"/>
    <w:rsid w:val="00C87CA9"/>
    <w:rsid w:val="00C87D7A"/>
    <w:rsid w:val="00C904E8"/>
    <w:rsid w:val="00C907D7"/>
    <w:rsid w:val="00C9082F"/>
    <w:rsid w:val="00C90A84"/>
    <w:rsid w:val="00C90C39"/>
    <w:rsid w:val="00C91DCB"/>
    <w:rsid w:val="00C91E5F"/>
    <w:rsid w:val="00C92338"/>
    <w:rsid w:val="00C927A8"/>
    <w:rsid w:val="00C92932"/>
    <w:rsid w:val="00C92E97"/>
    <w:rsid w:val="00C92FBD"/>
    <w:rsid w:val="00C93944"/>
    <w:rsid w:val="00C94A54"/>
    <w:rsid w:val="00C94C09"/>
    <w:rsid w:val="00C95504"/>
    <w:rsid w:val="00C961CE"/>
    <w:rsid w:val="00C96A41"/>
    <w:rsid w:val="00C97288"/>
    <w:rsid w:val="00C97A39"/>
    <w:rsid w:val="00C97FBF"/>
    <w:rsid w:val="00CA0B3C"/>
    <w:rsid w:val="00CA0C0F"/>
    <w:rsid w:val="00CA0CF1"/>
    <w:rsid w:val="00CA1409"/>
    <w:rsid w:val="00CA18E8"/>
    <w:rsid w:val="00CA1900"/>
    <w:rsid w:val="00CA2044"/>
    <w:rsid w:val="00CA224C"/>
    <w:rsid w:val="00CA2302"/>
    <w:rsid w:val="00CA2453"/>
    <w:rsid w:val="00CA29AF"/>
    <w:rsid w:val="00CA2AD0"/>
    <w:rsid w:val="00CA3250"/>
    <w:rsid w:val="00CA3599"/>
    <w:rsid w:val="00CA3FCC"/>
    <w:rsid w:val="00CA40C6"/>
    <w:rsid w:val="00CA429D"/>
    <w:rsid w:val="00CA5373"/>
    <w:rsid w:val="00CA5575"/>
    <w:rsid w:val="00CA561D"/>
    <w:rsid w:val="00CA578C"/>
    <w:rsid w:val="00CA57B0"/>
    <w:rsid w:val="00CA57FD"/>
    <w:rsid w:val="00CB034B"/>
    <w:rsid w:val="00CB10EE"/>
    <w:rsid w:val="00CB15A1"/>
    <w:rsid w:val="00CB1697"/>
    <w:rsid w:val="00CB172C"/>
    <w:rsid w:val="00CB1B18"/>
    <w:rsid w:val="00CB2007"/>
    <w:rsid w:val="00CB227C"/>
    <w:rsid w:val="00CB22F5"/>
    <w:rsid w:val="00CB288A"/>
    <w:rsid w:val="00CB2AB8"/>
    <w:rsid w:val="00CB2AE6"/>
    <w:rsid w:val="00CB2B5F"/>
    <w:rsid w:val="00CB2CBF"/>
    <w:rsid w:val="00CB3900"/>
    <w:rsid w:val="00CB3976"/>
    <w:rsid w:val="00CB3B4A"/>
    <w:rsid w:val="00CB3F2C"/>
    <w:rsid w:val="00CB429E"/>
    <w:rsid w:val="00CB450D"/>
    <w:rsid w:val="00CB4585"/>
    <w:rsid w:val="00CB5162"/>
    <w:rsid w:val="00CB60E2"/>
    <w:rsid w:val="00CB6EC9"/>
    <w:rsid w:val="00CB7084"/>
    <w:rsid w:val="00CB7254"/>
    <w:rsid w:val="00CB76A8"/>
    <w:rsid w:val="00CC0298"/>
    <w:rsid w:val="00CC0323"/>
    <w:rsid w:val="00CC05CB"/>
    <w:rsid w:val="00CC0A23"/>
    <w:rsid w:val="00CC285B"/>
    <w:rsid w:val="00CC3047"/>
    <w:rsid w:val="00CC31D4"/>
    <w:rsid w:val="00CC35D1"/>
    <w:rsid w:val="00CC3EBE"/>
    <w:rsid w:val="00CC4AF0"/>
    <w:rsid w:val="00CC5518"/>
    <w:rsid w:val="00CC5732"/>
    <w:rsid w:val="00CC581B"/>
    <w:rsid w:val="00CC60B6"/>
    <w:rsid w:val="00CC622D"/>
    <w:rsid w:val="00CC67AB"/>
    <w:rsid w:val="00CC6BA8"/>
    <w:rsid w:val="00CC6F15"/>
    <w:rsid w:val="00CC71DE"/>
    <w:rsid w:val="00CC7DBE"/>
    <w:rsid w:val="00CD0307"/>
    <w:rsid w:val="00CD03B6"/>
    <w:rsid w:val="00CD1E59"/>
    <w:rsid w:val="00CD210C"/>
    <w:rsid w:val="00CD223F"/>
    <w:rsid w:val="00CD24C2"/>
    <w:rsid w:val="00CD2710"/>
    <w:rsid w:val="00CD396D"/>
    <w:rsid w:val="00CD39E2"/>
    <w:rsid w:val="00CD3D1B"/>
    <w:rsid w:val="00CD4F9C"/>
    <w:rsid w:val="00CD5069"/>
    <w:rsid w:val="00CD53E4"/>
    <w:rsid w:val="00CD6123"/>
    <w:rsid w:val="00CD6977"/>
    <w:rsid w:val="00CD6C16"/>
    <w:rsid w:val="00CD6D08"/>
    <w:rsid w:val="00CD6D1F"/>
    <w:rsid w:val="00CD7B81"/>
    <w:rsid w:val="00CE142F"/>
    <w:rsid w:val="00CE16D0"/>
    <w:rsid w:val="00CE179D"/>
    <w:rsid w:val="00CE2707"/>
    <w:rsid w:val="00CE303E"/>
    <w:rsid w:val="00CE4342"/>
    <w:rsid w:val="00CE46F6"/>
    <w:rsid w:val="00CE4EA6"/>
    <w:rsid w:val="00CE4ED9"/>
    <w:rsid w:val="00CE5165"/>
    <w:rsid w:val="00CE51E9"/>
    <w:rsid w:val="00CE5C15"/>
    <w:rsid w:val="00CE65C8"/>
    <w:rsid w:val="00CE6851"/>
    <w:rsid w:val="00CE6A12"/>
    <w:rsid w:val="00CE6A76"/>
    <w:rsid w:val="00CE7A61"/>
    <w:rsid w:val="00CE7B13"/>
    <w:rsid w:val="00CE7B21"/>
    <w:rsid w:val="00CF0F62"/>
    <w:rsid w:val="00CF118D"/>
    <w:rsid w:val="00CF13AD"/>
    <w:rsid w:val="00CF180E"/>
    <w:rsid w:val="00CF193B"/>
    <w:rsid w:val="00CF2FCD"/>
    <w:rsid w:val="00CF3E43"/>
    <w:rsid w:val="00CF3E45"/>
    <w:rsid w:val="00CF3F4C"/>
    <w:rsid w:val="00CF404D"/>
    <w:rsid w:val="00CF4A63"/>
    <w:rsid w:val="00CF4C7F"/>
    <w:rsid w:val="00CF4EDF"/>
    <w:rsid w:val="00CF50B1"/>
    <w:rsid w:val="00CF5780"/>
    <w:rsid w:val="00CF593E"/>
    <w:rsid w:val="00CF5F01"/>
    <w:rsid w:val="00CF61E9"/>
    <w:rsid w:val="00CF69C1"/>
    <w:rsid w:val="00CF6AC1"/>
    <w:rsid w:val="00CF748C"/>
    <w:rsid w:val="00CF7DEC"/>
    <w:rsid w:val="00D007C0"/>
    <w:rsid w:val="00D00929"/>
    <w:rsid w:val="00D00C37"/>
    <w:rsid w:val="00D01061"/>
    <w:rsid w:val="00D018C0"/>
    <w:rsid w:val="00D01AE9"/>
    <w:rsid w:val="00D01B09"/>
    <w:rsid w:val="00D01B42"/>
    <w:rsid w:val="00D021E6"/>
    <w:rsid w:val="00D02663"/>
    <w:rsid w:val="00D02996"/>
    <w:rsid w:val="00D029EA"/>
    <w:rsid w:val="00D02E10"/>
    <w:rsid w:val="00D02F51"/>
    <w:rsid w:val="00D0325F"/>
    <w:rsid w:val="00D034CE"/>
    <w:rsid w:val="00D03963"/>
    <w:rsid w:val="00D03B55"/>
    <w:rsid w:val="00D048DA"/>
    <w:rsid w:val="00D05041"/>
    <w:rsid w:val="00D0547D"/>
    <w:rsid w:val="00D055C6"/>
    <w:rsid w:val="00D0563D"/>
    <w:rsid w:val="00D059BE"/>
    <w:rsid w:val="00D05F85"/>
    <w:rsid w:val="00D0633E"/>
    <w:rsid w:val="00D06428"/>
    <w:rsid w:val="00D0645D"/>
    <w:rsid w:val="00D067FB"/>
    <w:rsid w:val="00D0728B"/>
    <w:rsid w:val="00D07654"/>
    <w:rsid w:val="00D07C3E"/>
    <w:rsid w:val="00D07E78"/>
    <w:rsid w:val="00D10191"/>
    <w:rsid w:val="00D106F5"/>
    <w:rsid w:val="00D10AB1"/>
    <w:rsid w:val="00D1114A"/>
    <w:rsid w:val="00D115D4"/>
    <w:rsid w:val="00D11955"/>
    <w:rsid w:val="00D11C06"/>
    <w:rsid w:val="00D12148"/>
    <w:rsid w:val="00D12C23"/>
    <w:rsid w:val="00D12D66"/>
    <w:rsid w:val="00D12E74"/>
    <w:rsid w:val="00D138D4"/>
    <w:rsid w:val="00D148C1"/>
    <w:rsid w:val="00D14AFF"/>
    <w:rsid w:val="00D14EA2"/>
    <w:rsid w:val="00D14EAF"/>
    <w:rsid w:val="00D15554"/>
    <w:rsid w:val="00D15CAA"/>
    <w:rsid w:val="00D15CEC"/>
    <w:rsid w:val="00D15E8B"/>
    <w:rsid w:val="00D16D5E"/>
    <w:rsid w:val="00D17064"/>
    <w:rsid w:val="00D17287"/>
    <w:rsid w:val="00D17BBE"/>
    <w:rsid w:val="00D205C1"/>
    <w:rsid w:val="00D2082E"/>
    <w:rsid w:val="00D216C5"/>
    <w:rsid w:val="00D2176E"/>
    <w:rsid w:val="00D2192C"/>
    <w:rsid w:val="00D224F5"/>
    <w:rsid w:val="00D22ABA"/>
    <w:rsid w:val="00D22FE8"/>
    <w:rsid w:val="00D2312F"/>
    <w:rsid w:val="00D2328B"/>
    <w:rsid w:val="00D23615"/>
    <w:rsid w:val="00D237D0"/>
    <w:rsid w:val="00D2397C"/>
    <w:rsid w:val="00D249F1"/>
    <w:rsid w:val="00D254A7"/>
    <w:rsid w:val="00D25AA0"/>
    <w:rsid w:val="00D26072"/>
    <w:rsid w:val="00D261F6"/>
    <w:rsid w:val="00D2683C"/>
    <w:rsid w:val="00D269C1"/>
    <w:rsid w:val="00D26F1D"/>
    <w:rsid w:val="00D3020A"/>
    <w:rsid w:val="00D31A9D"/>
    <w:rsid w:val="00D3204A"/>
    <w:rsid w:val="00D3213A"/>
    <w:rsid w:val="00D34B35"/>
    <w:rsid w:val="00D34C08"/>
    <w:rsid w:val="00D35196"/>
    <w:rsid w:val="00D35382"/>
    <w:rsid w:val="00D35631"/>
    <w:rsid w:val="00D358CD"/>
    <w:rsid w:val="00D35BB0"/>
    <w:rsid w:val="00D36983"/>
    <w:rsid w:val="00D36C28"/>
    <w:rsid w:val="00D378C7"/>
    <w:rsid w:val="00D37D65"/>
    <w:rsid w:val="00D40851"/>
    <w:rsid w:val="00D40D36"/>
    <w:rsid w:val="00D41B2F"/>
    <w:rsid w:val="00D42382"/>
    <w:rsid w:val="00D43576"/>
    <w:rsid w:val="00D4376B"/>
    <w:rsid w:val="00D43862"/>
    <w:rsid w:val="00D43B26"/>
    <w:rsid w:val="00D44953"/>
    <w:rsid w:val="00D44B38"/>
    <w:rsid w:val="00D45607"/>
    <w:rsid w:val="00D45FEC"/>
    <w:rsid w:val="00D46289"/>
    <w:rsid w:val="00D46DDA"/>
    <w:rsid w:val="00D472C1"/>
    <w:rsid w:val="00D4740D"/>
    <w:rsid w:val="00D47C52"/>
    <w:rsid w:val="00D5062A"/>
    <w:rsid w:val="00D5065A"/>
    <w:rsid w:val="00D507A3"/>
    <w:rsid w:val="00D509B8"/>
    <w:rsid w:val="00D50B5B"/>
    <w:rsid w:val="00D514C0"/>
    <w:rsid w:val="00D51DAC"/>
    <w:rsid w:val="00D52BAB"/>
    <w:rsid w:val="00D53654"/>
    <w:rsid w:val="00D53C3D"/>
    <w:rsid w:val="00D53F39"/>
    <w:rsid w:val="00D540FE"/>
    <w:rsid w:val="00D5416E"/>
    <w:rsid w:val="00D542F3"/>
    <w:rsid w:val="00D54513"/>
    <w:rsid w:val="00D546BD"/>
    <w:rsid w:val="00D54AAE"/>
    <w:rsid w:val="00D557EE"/>
    <w:rsid w:val="00D5616C"/>
    <w:rsid w:val="00D5644B"/>
    <w:rsid w:val="00D564C1"/>
    <w:rsid w:val="00D56572"/>
    <w:rsid w:val="00D5686E"/>
    <w:rsid w:val="00D56A57"/>
    <w:rsid w:val="00D56BBE"/>
    <w:rsid w:val="00D56E25"/>
    <w:rsid w:val="00D56F6C"/>
    <w:rsid w:val="00D57E89"/>
    <w:rsid w:val="00D60289"/>
    <w:rsid w:val="00D602D2"/>
    <w:rsid w:val="00D620F5"/>
    <w:rsid w:val="00D62114"/>
    <w:rsid w:val="00D62561"/>
    <w:rsid w:val="00D628DD"/>
    <w:rsid w:val="00D62C6E"/>
    <w:rsid w:val="00D63251"/>
    <w:rsid w:val="00D64419"/>
    <w:rsid w:val="00D64D8F"/>
    <w:rsid w:val="00D6500D"/>
    <w:rsid w:val="00D6560D"/>
    <w:rsid w:val="00D65B09"/>
    <w:rsid w:val="00D65B80"/>
    <w:rsid w:val="00D65D77"/>
    <w:rsid w:val="00D66CC4"/>
    <w:rsid w:val="00D66CD4"/>
    <w:rsid w:val="00D6764B"/>
    <w:rsid w:val="00D7149A"/>
    <w:rsid w:val="00D714B0"/>
    <w:rsid w:val="00D718D7"/>
    <w:rsid w:val="00D71DBF"/>
    <w:rsid w:val="00D721CC"/>
    <w:rsid w:val="00D728B4"/>
    <w:rsid w:val="00D72A9D"/>
    <w:rsid w:val="00D72B75"/>
    <w:rsid w:val="00D73024"/>
    <w:rsid w:val="00D731FA"/>
    <w:rsid w:val="00D73227"/>
    <w:rsid w:val="00D73900"/>
    <w:rsid w:val="00D73B7B"/>
    <w:rsid w:val="00D74670"/>
    <w:rsid w:val="00D74927"/>
    <w:rsid w:val="00D74EEC"/>
    <w:rsid w:val="00D75601"/>
    <w:rsid w:val="00D7588A"/>
    <w:rsid w:val="00D76082"/>
    <w:rsid w:val="00D766B5"/>
    <w:rsid w:val="00D767BF"/>
    <w:rsid w:val="00D76F35"/>
    <w:rsid w:val="00D7706A"/>
    <w:rsid w:val="00D77658"/>
    <w:rsid w:val="00D806FD"/>
    <w:rsid w:val="00D811EA"/>
    <w:rsid w:val="00D8135A"/>
    <w:rsid w:val="00D814B7"/>
    <w:rsid w:val="00D81654"/>
    <w:rsid w:val="00D81825"/>
    <w:rsid w:val="00D819F9"/>
    <w:rsid w:val="00D820AD"/>
    <w:rsid w:val="00D820E1"/>
    <w:rsid w:val="00D82217"/>
    <w:rsid w:val="00D822D8"/>
    <w:rsid w:val="00D82472"/>
    <w:rsid w:val="00D825E3"/>
    <w:rsid w:val="00D833BE"/>
    <w:rsid w:val="00D838ED"/>
    <w:rsid w:val="00D84BB5"/>
    <w:rsid w:val="00D84CAD"/>
    <w:rsid w:val="00D85EA2"/>
    <w:rsid w:val="00D86194"/>
    <w:rsid w:val="00D864CC"/>
    <w:rsid w:val="00D8670C"/>
    <w:rsid w:val="00D86DB3"/>
    <w:rsid w:val="00D8780E"/>
    <w:rsid w:val="00D9017C"/>
    <w:rsid w:val="00D90667"/>
    <w:rsid w:val="00D90688"/>
    <w:rsid w:val="00D90868"/>
    <w:rsid w:val="00D91056"/>
    <w:rsid w:val="00D911B3"/>
    <w:rsid w:val="00D911EB"/>
    <w:rsid w:val="00D915A6"/>
    <w:rsid w:val="00D92B13"/>
    <w:rsid w:val="00D92DF6"/>
    <w:rsid w:val="00D92E8A"/>
    <w:rsid w:val="00D92FEE"/>
    <w:rsid w:val="00D930A7"/>
    <w:rsid w:val="00D930E2"/>
    <w:rsid w:val="00D933D2"/>
    <w:rsid w:val="00D93552"/>
    <w:rsid w:val="00D93CE8"/>
    <w:rsid w:val="00D93FC3"/>
    <w:rsid w:val="00D94BFE"/>
    <w:rsid w:val="00D95610"/>
    <w:rsid w:val="00D9569F"/>
    <w:rsid w:val="00D957CB"/>
    <w:rsid w:val="00D959F0"/>
    <w:rsid w:val="00D95E0B"/>
    <w:rsid w:val="00D9605B"/>
    <w:rsid w:val="00D968B2"/>
    <w:rsid w:val="00D96B67"/>
    <w:rsid w:val="00D96E53"/>
    <w:rsid w:val="00D9709B"/>
    <w:rsid w:val="00D970B2"/>
    <w:rsid w:val="00D975E4"/>
    <w:rsid w:val="00D97849"/>
    <w:rsid w:val="00D97C9D"/>
    <w:rsid w:val="00D97E18"/>
    <w:rsid w:val="00D97F6B"/>
    <w:rsid w:val="00DA0375"/>
    <w:rsid w:val="00DA0A14"/>
    <w:rsid w:val="00DA1392"/>
    <w:rsid w:val="00DA1A66"/>
    <w:rsid w:val="00DA2094"/>
    <w:rsid w:val="00DA2CB8"/>
    <w:rsid w:val="00DA3AAD"/>
    <w:rsid w:val="00DA43F6"/>
    <w:rsid w:val="00DA5C3E"/>
    <w:rsid w:val="00DA63FC"/>
    <w:rsid w:val="00DA6608"/>
    <w:rsid w:val="00DA6727"/>
    <w:rsid w:val="00DA68F4"/>
    <w:rsid w:val="00DA68FA"/>
    <w:rsid w:val="00DA6EA1"/>
    <w:rsid w:val="00DA71FB"/>
    <w:rsid w:val="00DB000E"/>
    <w:rsid w:val="00DB05E1"/>
    <w:rsid w:val="00DB0E1D"/>
    <w:rsid w:val="00DB1262"/>
    <w:rsid w:val="00DB12E2"/>
    <w:rsid w:val="00DB1484"/>
    <w:rsid w:val="00DB14BF"/>
    <w:rsid w:val="00DB160B"/>
    <w:rsid w:val="00DB2460"/>
    <w:rsid w:val="00DB2537"/>
    <w:rsid w:val="00DB288E"/>
    <w:rsid w:val="00DB2A9C"/>
    <w:rsid w:val="00DB2EA1"/>
    <w:rsid w:val="00DB312B"/>
    <w:rsid w:val="00DB397D"/>
    <w:rsid w:val="00DB3BE9"/>
    <w:rsid w:val="00DB3CE9"/>
    <w:rsid w:val="00DB4C31"/>
    <w:rsid w:val="00DB54BF"/>
    <w:rsid w:val="00DB5C2C"/>
    <w:rsid w:val="00DB5E2B"/>
    <w:rsid w:val="00DB6230"/>
    <w:rsid w:val="00DB6BC2"/>
    <w:rsid w:val="00DB6CD6"/>
    <w:rsid w:val="00DB7D5C"/>
    <w:rsid w:val="00DC0911"/>
    <w:rsid w:val="00DC0E9C"/>
    <w:rsid w:val="00DC192B"/>
    <w:rsid w:val="00DC1A6E"/>
    <w:rsid w:val="00DC1B02"/>
    <w:rsid w:val="00DC2017"/>
    <w:rsid w:val="00DC2494"/>
    <w:rsid w:val="00DC2A28"/>
    <w:rsid w:val="00DC32FC"/>
    <w:rsid w:val="00DC361E"/>
    <w:rsid w:val="00DC362A"/>
    <w:rsid w:val="00DC3E81"/>
    <w:rsid w:val="00DC3FE6"/>
    <w:rsid w:val="00DC42E6"/>
    <w:rsid w:val="00DC5654"/>
    <w:rsid w:val="00DC63DC"/>
    <w:rsid w:val="00DC658F"/>
    <w:rsid w:val="00DC6708"/>
    <w:rsid w:val="00DC674A"/>
    <w:rsid w:val="00DC7299"/>
    <w:rsid w:val="00DC7897"/>
    <w:rsid w:val="00DC7BA2"/>
    <w:rsid w:val="00DD0116"/>
    <w:rsid w:val="00DD0371"/>
    <w:rsid w:val="00DD04BD"/>
    <w:rsid w:val="00DD0C86"/>
    <w:rsid w:val="00DD1351"/>
    <w:rsid w:val="00DD164F"/>
    <w:rsid w:val="00DD16AD"/>
    <w:rsid w:val="00DD2972"/>
    <w:rsid w:val="00DD3197"/>
    <w:rsid w:val="00DD3703"/>
    <w:rsid w:val="00DD3E1F"/>
    <w:rsid w:val="00DD3E55"/>
    <w:rsid w:val="00DD42AC"/>
    <w:rsid w:val="00DD4752"/>
    <w:rsid w:val="00DD496F"/>
    <w:rsid w:val="00DD5E10"/>
    <w:rsid w:val="00DD630F"/>
    <w:rsid w:val="00DD66C9"/>
    <w:rsid w:val="00DD797C"/>
    <w:rsid w:val="00DE0C5E"/>
    <w:rsid w:val="00DE11A6"/>
    <w:rsid w:val="00DE1559"/>
    <w:rsid w:val="00DE1C98"/>
    <w:rsid w:val="00DE24D9"/>
    <w:rsid w:val="00DE28D2"/>
    <w:rsid w:val="00DE29D4"/>
    <w:rsid w:val="00DE2B97"/>
    <w:rsid w:val="00DE30A1"/>
    <w:rsid w:val="00DE33E0"/>
    <w:rsid w:val="00DE3A7F"/>
    <w:rsid w:val="00DE3ABE"/>
    <w:rsid w:val="00DE3F0B"/>
    <w:rsid w:val="00DE40CA"/>
    <w:rsid w:val="00DE41F3"/>
    <w:rsid w:val="00DE4B0D"/>
    <w:rsid w:val="00DE4F4F"/>
    <w:rsid w:val="00DE5236"/>
    <w:rsid w:val="00DE52CB"/>
    <w:rsid w:val="00DE54F5"/>
    <w:rsid w:val="00DE569D"/>
    <w:rsid w:val="00DE5A51"/>
    <w:rsid w:val="00DE607F"/>
    <w:rsid w:val="00DE60CC"/>
    <w:rsid w:val="00DE69EF"/>
    <w:rsid w:val="00DE72EC"/>
    <w:rsid w:val="00DE7F42"/>
    <w:rsid w:val="00DE7F53"/>
    <w:rsid w:val="00DF00DB"/>
    <w:rsid w:val="00DF07C3"/>
    <w:rsid w:val="00DF09EA"/>
    <w:rsid w:val="00DF0E01"/>
    <w:rsid w:val="00DF11B9"/>
    <w:rsid w:val="00DF221F"/>
    <w:rsid w:val="00DF2A36"/>
    <w:rsid w:val="00DF2B08"/>
    <w:rsid w:val="00DF33FA"/>
    <w:rsid w:val="00DF3617"/>
    <w:rsid w:val="00DF3879"/>
    <w:rsid w:val="00DF3891"/>
    <w:rsid w:val="00DF4288"/>
    <w:rsid w:val="00DF5342"/>
    <w:rsid w:val="00DF5563"/>
    <w:rsid w:val="00DF55F5"/>
    <w:rsid w:val="00DF5A0E"/>
    <w:rsid w:val="00DF5A35"/>
    <w:rsid w:val="00DF5D13"/>
    <w:rsid w:val="00DF5DF2"/>
    <w:rsid w:val="00DF61EF"/>
    <w:rsid w:val="00DF6B59"/>
    <w:rsid w:val="00DF6EB8"/>
    <w:rsid w:val="00DF7A15"/>
    <w:rsid w:val="00DF7D6A"/>
    <w:rsid w:val="00E00140"/>
    <w:rsid w:val="00E002ED"/>
    <w:rsid w:val="00E00388"/>
    <w:rsid w:val="00E004D9"/>
    <w:rsid w:val="00E00744"/>
    <w:rsid w:val="00E00CDE"/>
    <w:rsid w:val="00E015A2"/>
    <w:rsid w:val="00E0164C"/>
    <w:rsid w:val="00E01998"/>
    <w:rsid w:val="00E01D19"/>
    <w:rsid w:val="00E024D7"/>
    <w:rsid w:val="00E02FFC"/>
    <w:rsid w:val="00E03536"/>
    <w:rsid w:val="00E03F20"/>
    <w:rsid w:val="00E04003"/>
    <w:rsid w:val="00E040B7"/>
    <w:rsid w:val="00E04A92"/>
    <w:rsid w:val="00E04B6F"/>
    <w:rsid w:val="00E0535B"/>
    <w:rsid w:val="00E05703"/>
    <w:rsid w:val="00E0579F"/>
    <w:rsid w:val="00E05A72"/>
    <w:rsid w:val="00E06600"/>
    <w:rsid w:val="00E06D68"/>
    <w:rsid w:val="00E0700C"/>
    <w:rsid w:val="00E075D4"/>
    <w:rsid w:val="00E07AE4"/>
    <w:rsid w:val="00E104E2"/>
    <w:rsid w:val="00E10978"/>
    <w:rsid w:val="00E114AF"/>
    <w:rsid w:val="00E11CF2"/>
    <w:rsid w:val="00E12088"/>
    <w:rsid w:val="00E122FE"/>
    <w:rsid w:val="00E123BA"/>
    <w:rsid w:val="00E1301B"/>
    <w:rsid w:val="00E13247"/>
    <w:rsid w:val="00E133A8"/>
    <w:rsid w:val="00E13550"/>
    <w:rsid w:val="00E13CEF"/>
    <w:rsid w:val="00E1421F"/>
    <w:rsid w:val="00E143B7"/>
    <w:rsid w:val="00E14404"/>
    <w:rsid w:val="00E1467F"/>
    <w:rsid w:val="00E147B7"/>
    <w:rsid w:val="00E15992"/>
    <w:rsid w:val="00E159E2"/>
    <w:rsid w:val="00E15CD6"/>
    <w:rsid w:val="00E16A82"/>
    <w:rsid w:val="00E16D4F"/>
    <w:rsid w:val="00E17000"/>
    <w:rsid w:val="00E17085"/>
    <w:rsid w:val="00E1720E"/>
    <w:rsid w:val="00E1736D"/>
    <w:rsid w:val="00E176D4"/>
    <w:rsid w:val="00E17B09"/>
    <w:rsid w:val="00E17F9A"/>
    <w:rsid w:val="00E2013F"/>
    <w:rsid w:val="00E20155"/>
    <w:rsid w:val="00E2038E"/>
    <w:rsid w:val="00E203C8"/>
    <w:rsid w:val="00E20635"/>
    <w:rsid w:val="00E20ACD"/>
    <w:rsid w:val="00E20E9D"/>
    <w:rsid w:val="00E2131E"/>
    <w:rsid w:val="00E21C88"/>
    <w:rsid w:val="00E22355"/>
    <w:rsid w:val="00E22A49"/>
    <w:rsid w:val="00E22BD4"/>
    <w:rsid w:val="00E22C56"/>
    <w:rsid w:val="00E23686"/>
    <w:rsid w:val="00E23BE4"/>
    <w:rsid w:val="00E2434F"/>
    <w:rsid w:val="00E249E4"/>
    <w:rsid w:val="00E24ABE"/>
    <w:rsid w:val="00E24EFD"/>
    <w:rsid w:val="00E254FE"/>
    <w:rsid w:val="00E259EF"/>
    <w:rsid w:val="00E25AD0"/>
    <w:rsid w:val="00E25B5B"/>
    <w:rsid w:val="00E25C33"/>
    <w:rsid w:val="00E25DF7"/>
    <w:rsid w:val="00E25EBA"/>
    <w:rsid w:val="00E2603B"/>
    <w:rsid w:val="00E2674B"/>
    <w:rsid w:val="00E268E6"/>
    <w:rsid w:val="00E26B32"/>
    <w:rsid w:val="00E26C9F"/>
    <w:rsid w:val="00E26CA9"/>
    <w:rsid w:val="00E26CAC"/>
    <w:rsid w:val="00E27294"/>
    <w:rsid w:val="00E27792"/>
    <w:rsid w:val="00E300C1"/>
    <w:rsid w:val="00E301F3"/>
    <w:rsid w:val="00E30F47"/>
    <w:rsid w:val="00E31392"/>
    <w:rsid w:val="00E31BD9"/>
    <w:rsid w:val="00E32116"/>
    <w:rsid w:val="00E32C0A"/>
    <w:rsid w:val="00E32C50"/>
    <w:rsid w:val="00E32E7A"/>
    <w:rsid w:val="00E32E87"/>
    <w:rsid w:val="00E3324F"/>
    <w:rsid w:val="00E33266"/>
    <w:rsid w:val="00E33546"/>
    <w:rsid w:val="00E3370B"/>
    <w:rsid w:val="00E3383B"/>
    <w:rsid w:val="00E33DD8"/>
    <w:rsid w:val="00E3433E"/>
    <w:rsid w:val="00E3473A"/>
    <w:rsid w:val="00E34C7A"/>
    <w:rsid w:val="00E34D0A"/>
    <w:rsid w:val="00E352EC"/>
    <w:rsid w:val="00E35411"/>
    <w:rsid w:val="00E356F7"/>
    <w:rsid w:val="00E35DD6"/>
    <w:rsid w:val="00E36319"/>
    <w:rsid w:val="00E365CE"/>
    <w:rsid w:val="00E36E25"/>
    <w:rsid w:val="00E36FE5"/>
    <w:rsid w:val="00E37294"/>
    <w:rsid w:val="00E377EB"/>
    <w:rsid w:val="00E37F47"/>
    <w:rsid w:val="00E4010D"/>
    <w:rsid w:val="00E4048C"/>
    <w:rsid w:val="00E407B6"/>
    <w:rsid w:val="00E40DD3"/>
    <w:rsid w:val="00E40E2F"/>
    <w:rsid w:val="00E410F0"/>
    <w:rsid w:val="00E41D8B"/>
    <w:rsid w:val="00E41EF1"/>
    <w:rsid w:val="00E42942"/>
    <w:rsid w:val="00E42AF2"/>
    <w:rsid w:val="00E43848"/>
    <w:rsid w:val="00E43B6D"/>
    <w:rsid w:val="00E43BE3"/>
    <w:rsid w:val="00E43F1D"/>
    <w:rsid w:val="00E442D5"/>
    <w:rsid w:val="00E44647"/>
    <w:rsid w:val="00E44C5B"/>
    <w:rsid w:val="00E44F0C"/>
    <w:rsid w:val="00E45501"/>
    <w:rsid w:val="00E456A6"/>
    <w:rsid w:val="00E45A24"/>
    <w:rsid w:val="00E4618A"/>
    <w:rsid w:val="00E4687F"/>
    <w:rsid w:val="00E46D7F"/>
    <w:rsid w:val="00E46E6B"/>
    <w:rsid w:val="00E470B2"/>
    <w:rsid w:val="00E4774C"/>
    <w:rsid w:val="00E477D0"/>
    <w:rsid w:val="00E51638"/>
    <w:rsid w:val="00E51992"/>
    <w:rsid w:val="00E51F8B"/>
    <w:rsid w:val="00E5270C"/>
    <w:rsid w:val="00E52B12"/>
    <w:rsid w:val="00E52CA0"/>
    <w:rsid w:val="00E534AB"/>
    <w:rsid w:val="00E53690"/>
    <w:rsid w:val="00E53A4A"/>
    <w:rsid w:val="00E53A64"/>
    <w:rsid w:val="00E540C2"/>
    <w:rsid w:val="00E5419C"/>
    <w:rsid w:val="00E54797"/>
    <w:rsid w:val="00E5536C"/>
    <w:rsid w:val="00E55E26"/>
    <w:rsid w:val="00E564F2"/>
    <w:rsid w:val="00E56D35"/>
    <w:rsid w:val="00E56DE1"/>
    <w:rsid w:val="00E5748B"/>
    <w:rsid w:val="00E576F5"/>
    <w:rsid w:val="00E5788E"/>
    <w:rsid w:val="00E57B15"/>
    <w:rsid w:val="00E57E8B"/>
    <w:rsid w:val="00E60032"/>
    <w:rsid w:val="00E60F8C"/>
    <w:rsid w:val="00E61B3F"/>
    <w:rsid w:val="00E624BC"/>
    <w:rsid w:val="00E62942"/>
    <w:rsid w:val="00E62A68"/>
    <w:rsid w:val="00E62F96"/>
    <w:rsid w:val="00E6357F"/>
    <w:rsid w:val="00E63934"/>
    <w:rsid w:val="00E63E49"/>
    <w:rsid w:val="00E63FB7"/>
    <w:rsid w:val="00E6485D"/>
    <w:rsid w:val="00E6503F"/>
    <w:rsid w:val="00E658BD"/>
    <w:rsid w:val="00E65A0A"/>
    <w:rsid w:val="00E65D5F"/>
    <w:rsid w:val="00E66139"/>
    <w:rsid w:val="00E66280"/>
    <w:rsid w:val="00E703A9"/>
    <w:rsid w:val="00E7051E"/>
    <w:rsid w:val="00E70865"/>
    <w:rsid w:val="00E71723"/>
    <w:rsid w:val="00E717C4"/>
    <w:rsid w:val="00E71BDF"/>
    <w:rsid w:val="00E726FE"/>
    <w:rsid w:val="00E73A22"/>
    <w:rsid w:val="00E73BCB"/>
    <w:rsid w:val="00E747C5"/>
    <w:rsid w:val="00E74A09"/>
    <w:rsid w:val="00E755E4"/>
    <w:rsid w:val="00E75B2C"/>
    <w:rsid w:val="00E75CCB"/>
    <w:rsid w:val="00E768EF"/>
    <w:rsid w:val="00E76B8F"/>
    <w:rsid w:val="00E774B0"/>
    <w:rsid w:val="00E777CE"/>
    <w:rsid w:val="00E77B3C"/>
    <w:rsid w:val="00E80695"/>
    <w:rsid w:val="00E809B9"/>
    <w:rsid w:val="00E8171A"/>
    <w:rsid w:val="00E8199F"/>
    <w:rsid w:val="00E81A90"/>
    <w:rsid w:val="00E81D09"/>
    <w:rsid w:val="00E81D0D"/>
    <w:rsid w:val="00E81D5D"/>
    <w:rsid w:val="00E81D78"/>
    <w:rsid w:val="00E81F05"/>
    <w:rsid w:val="00E8223F"/>
    <w:rsid w:val="00E8245B"/>
    <w:rsid w:val="00E82A3D"/>
    <w:rsid w:val="00E82B03"/>
    <w:rsid w:val="00E82C21"/>
    <w:rsid w:val="00E82DD9"/>
    <w:rsid w:val="00E82F59"/>
    <w:rsid w:val="00E834DC"/>
    <w:rsid w:val="00E83C45"/>
    <w:rsid w:val="00E83CA7"/>
    <w:rsid w:val="00E83DF8"/>
    <w:rsid w:val="00E83E34"/>
    <w:rsid w:val="00E84C64"/>
    <w:rsid w:val="00E84DDD"/>
    <w:rsid w:val="00E84E1C"/>
    <w:rsid w:val="00E8542B"/>
    <w:rsid w:val="00E85EBA"/>
    <w:rsid w:val="00E86150"/>
    <w:rsid w:val="00E8664B"/>
    <w:rsid w:val="00E869F4"/>
    <w:rsid w:val="00E87DD4"/>
    <w:rsid w:val="00E87EC0"/>
    <w:rsid w:val="00E9091F"/>
    <w:rsid w:val="00E91453"/>
    <w:rsid w:val="00E91509"/>
    <w:rsid w:val="00E917B5"/>
    <w:rsid w:val="00E91E7A"/>
    <w:rsid w:val="00E91ED2"/>
    <w:rsid w:val="00E92192"/>
    <w:rsid w:val="00E923E7"/>
    <w:rsid w:val="00E92464"/>
    <w:rsid w:val="00E9361E"/>
    <w:rsid w:val="00E9414E"/>
    <w:rsid w:val="00E9490A"/>
    <w:rsid w:val="00E94935"/>
    <w:rsid w:val="00E9561B"/>
    <w:rsid w:val="00E9563F"/>
    <w:rsid w:val="00E95752"/>
    <w:rsid w:val="00E957F0"/>
    <w:rsid w:val="00E95A71"/>
    <w:rsid w:val="00E96EAE"/>
    <w:rsid w:val="00E974BD"/>
    <w:rsid w:val="00E977CF"/>
    <w:rsid w:val="00E97FCA"/>
    <w:rsid w:val="00EA0615"/>
    <w:rsid w:val="00EA0B69"/>
    <w:rsid w:val="00EA186E"/>
    <w:rsid w:val="00EA1BC9"/>
    <w:rsid w:val="00EA1E0D"/>
    <w:rsid w:val="00EA284D"/>
    <w:rsid w:val="00EA2AFC"/>
    <w:rsid w:val="00EA2D77"/>
    <w:rsid w:val="00EA2E11"/>
    <w:rsid w:val="00EA3178"/>
    <w:rsid w:val="00EA3337"/>
    <w:rsid w:val="00EA42E0"/>
    <w:rsid w:val="00EA48C0"/>
    <w:rsid w:val="00EA4C0B"/>
    <w:rsid w:val="00EA500C"/>
    <w:rsid w:val="00EA52D9"/>
    <w:rsid w:val="00EA5D4B"/>
    <w:rsid w:val="00EA5E19"/>
    <w:rsid w:val="00EA5E2C"/>
    <w:rsid w:val="00EA6529"/>
    <w:rsid w:val="00EA6705"/>
    <w:rsid w:val="00EA6A8E"/>
    <w:rsid w:val="00EA700E"/>
    <w:rsid w:val="00EA75DA"/>
    <w:rsid w:val="00EA7830"/>
    <w:rsid w:val="00EB056F"/>
    <w:rsid w:val="00EB115C"/>
    <w:rsid w:val="00EB1301"/>
    <w:rsid w:val="00EB13E4"/>
    <w:rsid w:val="00EB1427"/>
    <w:rsid w:val="00EB1867"/>
    <w:rsid w:val="00EB19A6"/>
    <w:rsid w:val="00EB1B28"/>
    <w:rsid w:val="00EB2512"/>
    <w:rsid w:val="00EB2F3E"/>
    <w:rsid w:val="00EB2F7E"/>
    <w:rsid w:val="00EB3584"/>
    <w:rsid w:val="00EB35D3"/>
    <w:rsid w:val="00EB4172"/>
    <w:rsid w:val="00EB4756"/>
    <w:rsid w:val="00EB496E"/>
    <w:rsid w:val="00EB4D48"/>
    <w:rsid w:val="00EB4F21"/>
    <w:rsid w:val="00EB537E"/>
    <w:rsid w:val="00EB564B"/>
    <w:rsid w:val="00EB5C96"/>
    <w:rsid w:val="00EB5DF3"/>
    <w:rsid w:val="00EB5F84"/>
    <w:rsid w:val="00EB608E"/>
    <w:rsid w:val="00EB7014"/>
    <w:rsid w:val="00EB7203"/>
    <w:rsid w:val="00EB7499"/>
    <w:rsid w:val="00EB78D5"/>
    <w:rsid w:val="00EB79AF"/>
    <w:rsid w:val="00EB7AE7"/>
    <w:rsid w:val="00EB7F2E"/>
    <w:rsid w:val="00EC0169"/>
    <w:rsid w:val="00EC02C7"/>
    <w:rsid w:val="00EC0358"/>
    <w:rsid w:val="00EC0BCE"/>
    <w:rsid w:val="00EC0D9B"/>
    <w:rsid w:val="00EC101E"/>
    <w:rsid w:val="00EC205E"/>
    <w:rsid w:val="00EC20BD"/>
    <w:rsid w:val="00EC24C0"/>
    <w:rsid w:val="00EC2571"/>
    <w:rsid w:val="00EC2884"/>
    <w:rsid w:val="00EC3562"/>
    <w:rsid w:val="00EC38F1"/>
    <w:rsid w:val="00EC3A36"/>
    <w:rsid w:val="00EC3AC1"/>
    <w:rsid w:val="00EC3DCA"/>
    <w:rsid w:val="00EC3E2F"/>
    <w:rsid w:val="00EC4568"/>
    <w:rsid w:val="00EC48B3"/>
    <w:rsid w:val="00EC4BCC"/>
    <w:rsid w:val="00EC4FBF"/>
    <w:rsid w:val="00EC5659"/>
    <w:rsid w:val="00EC5A7F"/>
    <w:rsid w:val="00EC5C1F"/>
    <w:rsid w:val="00EC5CDE"/>
    <w:rsid w:val="00EC5FC7"/>
    <w:rsid w:val="00EC6204"/>
    <w:rsid w:val="00EC69C2"/>
    <w:rsid w:val="00EC6CFA"/>
    <w:rsid w:val="00EC6DCF"/>
    <w:rsid w:val="00EC7613"/>
    <w:rsid w:val="00EC7914"/>
    <w:rsid w:val="00ED01D0"/>
    <w:rsid w:val="00ED0344"/>
    <w:rsid w:val="00ED0445"/>
    <w:rsid w:val="00ED07ED"/>
    <w:rsid w:val="00ED1608"/>
    <w:rsid w:val="00ED1903"/>
    <w:rsid w:val="00ED2555"/>
    <w:rsid w:val="00ED2A52"/>
    <w:rsid w:val="00ED3220"/>
    <w:rsid w:val="00ED357E"/>
    <w:rsid w:val="00ED3703"/>
    <w:rsid w:val="00ED3820"/>
    <w:rsid w:val="00ED3AB4"/>
    <w:rsid w:val="00ED4141"/>
    <w:rsid w:val="00ED4246"/>
    <w:rsid w:val="00ED47ED"/>
    <w:rsid w:val="00ED487E"/>
    <w:rsid w:val="00ED496F"/>
    <w:rsid w:val="00ED4D29"/>
    <w:rsid w:val="00ED553D"/>
    <w:rsid w:val="00ED5765"/>
    <w:rsid w:val="00ED689A"/>
    <w:rsid w:val="00ED68ED"/>
    <w:rsid w:val="00ED6B03"/>
    <w:rsid w:val="00ED6C46"/>
    <w:rsid w:val="00ED7D0A"/>
    <w:rsid w:val="00EE0027"/>
    <w:rsid w:val="00EE07AD"/>
    <w:rsid w:val="00EE087C"/>
    <w:rsid w:val="00EE0BD2"/>
    <w:rsid w:val="00EE101E"/>
    <w:rsid w:val="00EE1098"/>
    <w:rsid w:val="00EE1309"/>
    <w:rsid w:val="00EE1347"/>
    <w:rsid w:val="00EE199B"/>
    <w:rsid w:val="00EE1DD8"/>
    <w:rsid w:val="00EE1ED7"/>
    <w:rsid w:val="00EE1F03"/>
    <w:rsid w:val="00EE1F4C"/>
    <w:rsid w:val="00EE22A5"/>
    <w:rsid w:val="00EE2C56"/>
    <w:rsid w:val="00EE305F"/>
    <w:rsid w:val="00EE33A1"/>
    <w:rsid w:val="00EE352D"/>
    <w:rsid w:val="00EE39CE"/>
    <w:rsid w:val="00EE3AFA"/>
    <w:rsid w:val="00EE4628"/>
    <w:rsid w:val="00EE4D10"/>
    <w:rsid w:val="00EE5114"/>
    <w:rsid w:val="00EE5497"/>
    <w:rsid w:val="00EE607E"/>
    <w:rsid w:val="00EE643B"/>
    <w:rsid w:val="00EE6767"/>
    <w:rsid w:val="00EE699C"/>
    <w:rsid w:val="00EE76D3"/>
    <w:rsid w:val="00EE76E4"/>
    <w:rsid w:val="00EE7A0D"/>
    <w:rsid w:val="00EE7A98"/>
    <w:rsid w:val="00EF0169"/>
    <w:rsid w:val="00EF01B1"/>
    <w:rsid w:val="00EF07B9"/>
    <w:rsid w:val="00EF0AAB"/>
    <w:rsid w:val="00EF14E3"/>
    <w:rsid w:val="00EF14FD"/>
    <w:rsid w:val="00EF1ABA"/>
    <w:rsid w:val="00EF2115"/>
    <w:rsid w:val="00EF2270"/>
    <w:rsid w:val="00EF2CB5"/>
    <w:rsid w:val="00EF304C"/>
    <w:rsid w:val="00EF3393"/>
    <w:rsid w:val="00EF377F"/>
    <w:rsid w:val="00EF3B51"/>
    <w:rsid w:val="00EF3B97"/>
    <w:rsid w:val="00EF3EEE"/>
    <w:rsid w:val="00EF4BFE"/>
    <w:rsid w:val="00EF5111"/>
    <w:rsid w:val="00EF5655"/>
    <w:rsid w:val="00EF5BAB"/>
    <w:rsid w:val="00EF5E55"/>
    <w:rsid w:val="00EF5FBA"/>
    <w:rsid w:val="00EF606E"/>
    <w:rsid w:val="00EF6F8D"/>
    <w:rsid w:val="00EF7085"/>
    <w:rsid w:val="00EF7257"/>
    <w:rsid w:val="00EF73C5"/>
    <w:rsid w:val="00EF7806"/>
    <w:rsid w:val="00EF7B4D"/>
    <w:rsid w:val="00F001D7"/>
    <w:rsid w:val="00F00758"/>
    <w:rsid w:val="00F00D13"/>
    <w:rsid w:val="00F01037"/>
    <w:rsid w:val="00F01056"/>
    <w:rsid w:val="00F0142D"/>
    <w:rsid w:val="00F0178E"/>
    <w:rsid w:val="00F020AB"/>
    <w:rsid w:val="00F0222C"/>
    <w:rsid w:val="00F02288"/>
    <w:rsid w:val="00F02C22"/>
    <w:rsid w:val="00F02CDC"/>
    <w:rsid w:val="00F0371C"/>
    <w:rsid w:val="00F045C2"/>
    <w:rsid w:val="00F046D4"/>
    <w:rsid w:val="00F04988"/>
    <w:rsid w:val="00F053F7"/>
    <w:rsid w:val="00F058BA"/>
    <w:rsid w:val="00F05903"/>
    <w:rsid w:val="00F059D6"/>
    <w:rsid w:val="00F05B58"/>
    <w:rsid w:val="00F05BF3"/>
    <w:rsid w:val="00F05D00"/>
    <w:rsid w:val="00F0630C"/>
    <w:rsid w:val="00F066DC"/>
    <w:rsid w:val="00F06FBB"/>
    <w:rsid w:val="00F070EA"/>
    <w:rsid w:val="00F0789B"/>
    <w:rsid w:val="00F07A32"/>
    <w:rsid w:val="00F07E1C"/>
    <w:rsid w:val="00F103C1"/>
    <w:rsid w:val="00F109F1"/>
    <w:rsid w:val="00F10BB1"/>
    <w:rsid w:val="00F10BCB"/>
    <w:rsid w:val="00F111D9"/>
    <w:rsid w:val="00F112DC"/>
    <w:rsid w:val="00F12312"/>
    <w:rsid w:val="00F12BFD"/>
    <w:rsid w:val="00F1309D"/>
    <w:rsid w:val="00F133B9"/>
    <w:rsid w:val="00F136BA"/>
    <w:rsid w:val="00F13CA2"/>
    <w:rsid w:val="00F140EE"/>
    <w:rsid w:val="00F146AB"/>
    <w:rsid w:val="00F147EF"/>
    <w:rsid w:val="00F14C18"/>
    <w:rsid w:val="00F14F08"/>
    <w:rsid w:val="00F15F3A"/>
    <w:rsid w:val="00F1651A"/>
    <w:rsid w:val="00F176DB"/>
    <w:rsid w:val="00F17CE1"/>
    <w:rsid w:val="00F17D45"/>
    <w:rsid w:val="00F2026E"/>
    <w:rsid w:val="00F206E2"/>
    <w:rsid w:val="00F2115C"/>
    <w:rsid w:val="00F2135B"/>
    <w:rsid w:val="00F21959"/>
    <w:rsid w:val="00F21EDC"/>
    <w:rsid w:val="00F21EDF"/>
    <w:rsid w:val="00F22235"/>
    <w:rsid w:val="00F2230B"/>
    <w:rsid w:val="00F227CC"/>
    <w:rsid w:val="00F22805"/>
    <w:rsid w:val="00F22ABA"/>
    <w:rsid w:val="00F22BF1"/>
    <w:rsid w:val="00F22C59"/>
    <w:rsid w:val="00F2311C"/>
    <w:rsid w:val="00F236DC"/>
    <w:rsid w:val="00F23703"/>
    <w:rsid w:val="00F23C48"/>
    <w:rsid w:val="00F23CA2"/>
    <w:rsid w:val="00F241E7"/>
    <w:rsid w:val="00F244F9"/>
    <w:rsid w:val="00F24EA6"/>
    <w:rsid w:val="00F256E4"/>
    <w:rsid w:val="00F25DAF"/>
    <w:rsid w:val="00F25E38"/>
    <w:rsid w:val="00F2704F"/>
    <w:rsid w:val="00F272DE"/>
    <w:rsid w:val="00F276EE"/>
    <w:rsid w:val="00F27ADE"/>
    <w:rsid w:val="00F303A0"/>
    <w:rsid w:val="00F309AE"/>
    <w:rsid w:val="00F31B2C"/>
    <w:rsid w:val="00F31C3C"/>
    <w:rsid w:val="00F3270E"/>
    <w:rsid w:val="00F32818"/>
    <w:rsid w:val="00F3303C"/>
    <w:rsid w:val="00F33113"/>
    <w:rsid w:val="00F33989"/>
    <w:rsid w:val="00F340DA"/>
    <w:rsid w:val="00F35409"/>
    <w:rsid w:val="00F356F5"/>
    <w:rsid w:val="00F35878"/>
    <w:rsid w:val="00F366C0"/>
    <w:rsid w:val="00F36B12"/>
    <w:rsid w:val="00F376AE"/>
    <w:rsid w:val="00F377A0"/>
    <w:rsid w:val="00F37961"/>
    <w:rsid w:val="00F37D3E"/>
    <w:rsid w:val="00F40E06"/>
    <w:rsid w:val="00F41297"/>
    <w:rsid w:val="00F412C3"/>
    <w:rsid w:val="00F413DF"/>
    <w:rsid w:val="00F415AA"/>
    <w:rsid w:val="00F4206D"/>
    <w:rsid w:val="00F42177"/>
    <w:rsid w:val="00F4284C"/>
    <w:rsid w:val="00F42B6B"/>
    <w:rsid w:val="00F43F8C"/>
    <w:rsid w:val="00F43FC3"/>
    <w:rsid w:val="00F44441"/>
    <w:rsid w:val="00F444EA"/>
    <w:rsid w:val="00F4461B"/>
    <w:rsid w:val="00F44713"/>
    <w:rsid w:val="00F448F6"/>
    <w:rsid w:val="00F44907"/>
    <w:rsid w:val="00F44F57"/>
    <w:rsid w:val="00F4519F"/>
    <w:rsid w:val="00F464E8"/>
    <w:rsid w:val="00F465CD"/>
    <w:rsid w:val="00F46742"/>
    <w:rsid w:val="00F46B21"/>
    <w:rsid w:val="00F46EDE"/>
    <w:rsid w:val="00F475BC"/>
    <w:rsid w:val="00F47D72"/>
    <w:rsid w:val="00F47E05"/>
    <w:rsid w:val="00F5115B"/>
    <w:rsid w:val="00F514BD"/>
    <w:rsid w:val="00F5167C"/>
    <w:rsid w:val="00F5175B"/>
    <w:rsid w:val="00F51DC1"/>
    <w:rsid w:val="00F52051"/>
    <w:rsid w:val="00F52112"/>
    <w:rsid w:val="00F523C6"/>
    <w:rsid w:val="00F52F04"/>
    <w:rsid w:val="00F53012"/>
    <w:rsid w:val="00F53083"/>
    <w:rsid w:val="00F535B5"/>
    <w:rsid w:val="00F53A55"/>
    <w:rsid w:val="00F540BB"/>
    <w:rsid w:val="00F54711"/>
    <w:rsid w:val="00F5492A"/>
    <w:rsid w:val="00F54B5C"/>
    <w:rsid w:val="00F54E27"/>
    <w:rsid w:val="00F55577"/>
    <w:rsid w:val="00F56EE4"/>
    <w:rsid w:val="00F57256"/>
    <w:rsid w:val="00F57A73"/>
    <w:rsid w:val="00F57C3D"/>
    <w:rsid w:val="00F57DBE"/>
    <w:rsid w:val="00F60179"/>
    <w:rsid w:val="00F604CC"/>
    <w:rsid w:val="00F608EC"/>
    <w:rsid w:val="00F60F9F"/>
    <w:rsid w:val="00F611AC"/>
    <w:rsid w:val="00F61CD3"/>
    <w:rsid w:val="00F6228F"/>
    <w:rsid w:val="00F625CE"/>
    <w:rsid w:val="00F62753"/>
    <w:rsid w:val="00F62BA4"/>
    <w:rsid w:val="00F630B9"/>
    <w:rsid w:val="00F634A2"/>
    <w:rsid w:val="00F636C8"/>
    <w:rsid w:val="00F63FAE"/>
    <w:rsid w:val="00F647EE"/>
    <w:rsid w:val="00F649EB"/>
    <w:rsid w:val="00F64B67"/>
    <w:rsid w:val="00F64F08"/>
    <w:rsid w:val="00F64F23"/>
    <w:rsid w:val="00F6545B"/>
    <w:rsid w:val="00F65E03"/>
    <w:rsid w:val="00F65F37"/>
    <w:rsid w:val="00F66498"/>
    <w:rsid w:val="00F66524"/>
    <w:rsid w:val="00F669C8"/>
    <w:rsid w:val="00F70055"/>
    <w:rsid w:val="00F703AA"/>
    <w:rsid w:val="00F70EFF"/>
    <w:rsid w:val="00F7112F"/>
    <w:rsid w:val="00F718AB"/>
    <w:rsid w:val="00F71B42"/>
    <w:rsid w:val="00F72197"/>
    <w:rsid w:val="00F72AB2"/>
    <w:rsid w:val="00F732E0"/>
    <w:rsid w:val="00F734F0"/>
    <w:rsid w:val="00F734F5"/>
    <w:rsid w:val="00F739A1"/>
    <w:rsid w:val="00F73B5B"/>
    <w:rsid w:val="00F74356"/>
    <w:rsid w:val="00F74BF3"/>
    <w:rsid w:val="00F75759"/>
    <w:rsid w:val="00F75D36"/>
    <w:rsid w:val="00F762AB"/>
    <w:rsid w:val="00F764F5"/>
    <w:rsid w:val="00F7659B"/>
    <w:rsid w:val="00F76654"/>
    <w:rsid w:val="00F76BBB"/>
    <w:rsid w:val="00F76E36"/>
    <w:rsid w:val="00F77082"/>
    <w:rsid w:val="00F77226"/>
    <w:rsid w:val="00F804D3"/>
    <w:rsid w:val="00F808D3"/>
    <w:rsid w:val="00F80C4F"/>
    <w:rsid w:val="00F816D5"/>
    <w:rsid w:val="00F819ED"/>
    <w:rsid w:val="00F81A5E"/>
    <w:rsid w:val="00F81FA2"/>
    <w:rsid w:val="00F82394"/>
    <w:rsid w:val="00F8245F"/>
    <w:rsid w:val="00F827F0"/>
    <w:rsid w:val="00F82F07"/>
    <w:rsid w:val="00F830B5"/>
    <w:rsid w:val="00F834D5"/>
    <w:rsid w:val="00F83D24"/>
    <w:rsid w:val="00F83D3D"/>
    <w:rsid w:val="00F843BD"/>
    <w:rsid w:val="00F84979"/>
    <w:rsid w:val="00F853A0"/>
    <w:rsid w:val="00F853F8"/>
    <w:rsid w:val="00F85804"/>
    <w:rsid w:val="00F85914"/>
    <w:rsid w:val="00F861A5"/>
    <w:rsid w:val="00F86201"/>
    <w:rsid w:val="00F8665A"/>
    <w:rsid w:val="00F8771A"/>
    <w:rsid w:val="00F87A0D"/>
    <w:rsid w:val="00F9049E"/>
    <w:rsid w:val="00F9052D"/>
    <w:rsid w:val="00F90536"/>
    <w:rsid w:val="00F9060A"/>
    <w:rsid w:val="00F90CDB"/>
    <w:rsid w:val="00F9150D"/>
    <w:rsid w:val="00F91574"/>
    <w:rsid w:val="00F91956"/>
    <w:rsid w:val="00F91F5A"/>
    <w:rsid w:val="00F92476"/>
    <w:rsid w:val="00F92CC2"/>
    <w:rsid w:val="00F93448"/>
    <w:rsid w:val="00F9360F"/>
    <w:rsid w:val="00F94153"/>
    <w:rsid w:val="00F941BF"/>
    <w:rsid w:val="00F9458F"/>
    <w:rsid w:val="00F95538"/>
    <w:rsid w:val="00F9562F"/>
    <w:rsid w:val="00F95B71"/>
    <w:rsid w:val="00F95C32"/>
    <w:rsid w:val="00F95D32"/>
    <w:rsid w:val="00F966B1"/>
    <w:rsid w:val="00F9699D"/>
    <w:rsid w:val="00F972BA"/>
    <w:rsid w:val="00F97D48"/>
    <w:rsid w:val="00FA0311"/>
    <w:rsid w:val="00FA0711"/>
    <w:rsid w:val="00FA116B"/>
    <w:rsid w:val="00FA14E2"/>
    <w:rsid w:val="00FA2343"/>
    <w:rsid w:val="00FA2435"/>
    <w:rsid w:val="00FA27D0"/>
    <w:rsid w:val="00FA3375"/>
    <w:rsid w:val="00FA3A5E"/>
    <w:rsid w:val="00FA46E9"/>
    <w:rsid w:val="00FA55B4"/>
    <w:rsid w:val="00FA5679"/>
    <w:rsid w:val="00FA71BC"/>
    <w:rsid w:val="00FA72CD"/>
    <w:rsid w:val="00FA74F0"/>
    <w:rsid w:val="00FA7A15"/>
    <w:rsid w:val="00FA7F02"/>
    <w:rsid w:val="00FA7F7E"/>
    <w:rsid w:val="00FB0473"/>
    <w:rsid w:val="00FB0860"/>
    <w:rsid w:val="00FB0CA0"/>
    <w:rsid w:val="00FB0FA5"/>
    <w:rsid w:val="00FB14FB"/>
    <w:rsid w:val="00FB2048"/>
    <w:rsid w:val="00FB2522"/>
    <w:rsid w:val="00FB26F6"/>
    <w:rsid w:val="00FB2B1A"/>
    <w:rsid w:val="00FB2CB1"/>
    <w:rsid w:val="00FB2D09"/>
    <w:rsid w:val="00FB39A2"/>
    <w:rsid w:val="00FB48EB"/>
    <w:rsid w:val="00FB5AC0"/>
    <w:rsid w:val="00FB5DED"/>
    <w:rsid w:val="00FB6C50"/>
    <w:rsid w:val="00FB6ECB"/>
    <w:rsid w:val="00FB74E2"/>
    <w:rsid w:val="00FB769D"/>
    <w:rsid w:val="00FB7815"/>
    <w:rsid w:val="00FC118D"/>
    <w:rsid w:val="00FC11BB"/>
    <w:rsid w:val="00FC1449"/>
    <w:rsid w:val="00FC2AD2"/>
    <w:rsid w:val="00FC2B27"/>
    <w:rsid w:val="00FC2D42"/>
    <w:rsid w:val="00FC2E8A"/>
    <w:rsid w:val="00FC3878"/>
    <w:rsid w:val="00FC41EE"/>
    <w:rsid w:val="00FC4AAE"/>
    <w:rsid w:val="00FC4FE4"/>
    <w:rsid w:val="00FC5388"/>
    <w:rsid w:val="00FC5435"/>
    <w:rsid w:val="00FC58B6"/>
    <w:rsid w:val="00FC59B5"/>
    <w:rsid w:val="00FC59DE"/>
    <w:rsid w:val="00FC624E"/>
    <w:rsid w:val="00FC625A"/>
    <w:rsid w:val="00FC6752"/>
    <w:rsid w:val="00FC6CE3"/>
    <w:rsid w:val="00FC6F4B"/>
    <w:rsid w:val="00FC7B57"/>
    <w:rsid w:val="00FC7B85"/>
    <w:rsid w:val="00FD00BB"/>
    <w:rsid w:val="00FD08B3"/>
    <w:rsid w:val="00FD12CF"/>
    <w:rsid w:val="00FD17C0"/>
    <w:rsid w:val="00FD18EA"/>
    <w:rsid w:val="00FD1EE9"/>
    <w:rsid w:val="00FD21D6"/>
    <w:rsid w:val="00FD236E"/>
    <w:rsid w:val="00FD2B0D"/>
    <w:rsid w:val="00FD2D6F"/>
    <w:rsid w:val="00FD2EDC"/>
    <w:rsid w:val="00FD32A1"/>
    <w:rsid w:val="00FD3507"/>
    <w:rsid w:val="00FD35F5"/>
    <w:rsid w:val="00FD362E"/>
    <w:rsid w:val="00FD3638"/>
    <w:rsid w:val="00FD4D3B"/>
    <w:rsid w:val="00FD518B"/>
    <w:rsid w:val="00FD63E4"/>
    <w:rsid w:val="00FD640F"/>
    <w:rsid w:val="00FD678E"/>
    <w:rsid w:val="00FD68E9"/>
    <w:rsid w:val="00FD6B4C"/>
    <w:rsid w:val="00FD7619"/>
    <w:rsid w:val="00FD777F"/>
    <w:rsid w:val="00FD77F6"/>
    <w:rsid w:val="00FD7AE4"/>
    <w:rsid w:val="00FD7F97"/>
    <w:rsid w:val="00FE04EB"/>
    <w:rsid w:val="00FE0553"/>
    <w:rsid w:val="00FE113E"/>
    <w:rsid w:val="00FE1209"/>
    <w:rsid w:val="00FE1D71"/>
    <w:rsid w:val="00FE36C4"/>
    <w:rsid w:val="00FE3EEA"/>
    <w:rsid w:val="00FE3F4A"/>
    <w:rsid w:val="00FE44C7"/>
    <w:rsid w:val="00FE48E2"/>
    <w:rsid w:val="00FE53F8"/>
    <w:rsid w:val="00FE5CCE"/>
    <w:rsid w:val="00FE63CC"/>
    <w:rsid w:val="00FE782E"/>
    <w:rsid w:val="00FF00F2"/>
    <w:rsid w:val="00FF01A5"/>
    <w:rsid w:val="00FF02F5"/>
    <w:rsid w:val="00FF06FD"/>
    <w:rsid w:val="00FF086F"/>
    <w:rsid w:val="00FF12E3"/>
    <w:rsid w:val="00FF178B"/>
    <w:rsid w:val="00FF29D9"/>
    <w:rsid w:val="00FF30DB"/>
    <w:rsid w:val="00FF34CA"/>
    <w:rsid w:val="00FF3DB3"/>
    <w:rsid w:val="00FF4088"/>
    <w:rsid w:val="00FF45FB"/>
    <w:rsid w:val="00FF4D83"/>
    <w:rsid w:val="00FF4E99"/>
    <w:rsid w:val="00FF522A"/>
    <w:rsid w:val="00FF5257"/>
    <w:rsid w:val="00FF5309"/>
    <w:rsid w:val="00FF62EC"/>
    <w:rsid w:val="00FF6EAA"/>
    <w:rsid w:val="00FF7188"/>
    <w:rsid w:val="00FF7204"/>
    <w:rsid w:val="00FF77F0"/>
    <w:rsid w:val="0AE325E3"/>
    <w:rsid w:val="0B8FBB2C"/>
    <w:rsid w:val="106568A0"/>
    <w:rsid w:val="15392294"/>
    <w:rsid w:val="171464F5"/>
    <w:rsid w:val="227824E3"/>
    <w:rsid w:val="28F79A69"/>
    <w:rsid w:val="29CBCB8C"/>
    <w:rsid w:val="2F4ED487"/>
    <w:rsid w:val="32770705"/>
    <w:rsid w:val="342DFC6B"/>
    <w:rsid w:val="36AB7BBA"/>
    <w:rsid w:val="3E8C8705"/>
    <w:rsid w:val="42FCA407"/>
    <w:rsid w:val="4CC593F7"/>
    <w:rsid w:val="4F38FE42"/>
    <w:rsid w:val="4FB9F517"/>
    <w:rsid w:val="539E843D"/>
    <w:rsid w:val="57194042"/>
    <w:rsid w:val="6079A710"/>
    <w:rsid w:val="64BE1102"/>
    <w:rsid w:val="6691A465"/>
    <w:rsid w:val="6A4F859E"/>
    <w:rsid w:val="7990D583"/>
    <w:rsid w:val="7DB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CA85E"/>
  <w15:docId w15:val="{3255F8CF-F3D1-4806-9062-E6B3F6BDCE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unhideWhenUsed="1"/>
    <w:lsdException w:name="index 2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semiHidden="1"/>
    <w:lsdException w:name="toc 8" w:uiPriority="39" w:semiHidden="1"/>
    <w:lsdException w:name="toc 9" w:uiPriority="39" w:semiHidden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9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9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49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B1B"/>
    <w:pPr>
      <w:keepLines/>
      <w:spacing w:before="120" w:after="120" w:line="252" w:lineRule="auto"/>
    </w:pPr>
    <w:rPr>
      <w:color w:val="232B39" w:themeColor="text1"/>
    </w:rPr>
  </w:style>
  <w:style w:type="paragraph" w:styleId="Heading1">
    <w:name w:val="heading 1"/>
    <w:next w:val="Normal"/>
    <w:link w:val="Heading1Char"/>
    <w:qFormat/>
    <w:rsid w:val="00A61B1B"/>
    <w:pPr>
      <w:keepNext/>
      <w:keepLines/>
      <w:spacing w:before="240" w:line="228" w:lineRule="auto"/>
      <w:outlineLvl w:val="0"/>
    </w:pPr>
    <w:rPr>
      <w:rFonts w:asciiTheme="majorHAnsi" w:hAnsiTheme="majorHAnsi" w:eastAsiaTheme="majorEastAsia" w:cstheme="majorBidi"/>
      <w:bCs/>
      <w:color w:val="3A3467" w:themeColor="text2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A61B1B"/>
    <w:pPr>
      <w:keepNext/>
      <w:spacing w:before="200" w:after="240"/>
      <w:outlineLvl w:val="1"/>
    </w:pPr>
    <w:rPr>
      <w:rFonts w:asciiTheme="majorHAnsi" w:hAnsiTheme="majorHAnsi" w:eastAsiaTheme="majorEastAsia" w:cstheme="majorBidi"/>
      <w:bCs/>
      <w:color w:val="3A346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A61B1B"/>
    <w:pPr>
      <w:keepNext/>
      <w:spacing w:before="240"/>
      <w:outlineLvl w:val="2"/>
    </w:pPr>
    <w:rPr>
      <w:rFonts w:asciiTheme="majorHAnsi" w:hAnsiTheme="majorHAnsi" w:eastAsiaTheme="majorEastAsia" w:cstheme="majorBidi"/>
      <w:bCs/>
      <w:color w:val="3A3467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61B1B"/>
    <w:pPr>
      <w:keepNext/>
      <w:spacing w:before="200"/>
      <w:outlineLvl w:val="3"/>
    </w:pPr>
    <w:rPr>
      <w:rFonts w:asciiTheme="majorHAnsi" w:hAnsiTheme="majorHAnsi" w:eastAsiaTheme="majorEastAsia" w:cstheme="majorBidi"/>
      <w:b/>
      <w:bCs/>
      <w:iCs/>
      <w:color w:val="3A3467" w:themeColor="text2"/>
      <w:sz w:val="21"/>
      <w:szCs w:val="21"/>
    </w:rPr>
  </w:style>
  <w:style w:type="paragraph" w:styleId="Heading5">
    <w:name w:val="heading 5"/>
    <w:basedOn w:val="Normal"/>
    <w:next w:val="Normal"/>
    <w:link w:val="Heading5Char"/>
    <w:rsid w:val="00A61B1B"/>
    <w:pPr>
      <w:keepNext/>
      <w:spacing w:before="60" w:after="60"/>
      <w:outlineLvl w:val="4"/>
    </w:pPr>
    <w:rPr>
      <w:rFonts w:asciiTheme="majorHAnsi" w:hAnsiTheme="majorHAnsi" w:eastAsiaTheme="majorEastAsia" w:cstheme="majorBidi"/>
      <w:color w:val="3A3467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43F35"/>
    <w:pPr>
      <w:keepNext/>
      <w:spacing w:before="40" w:after="0"/>
      <w:outlineLvl w:val="5"/>
    </w:pPr>
    <w:rPr>
      <w:rFonts w:asciiTheme="majorHAnsi" w:hAnsiTheme="majorHAnsi" w:eastAsiaTheme="majorEastAsia" w:cstheme="majorBidi"/>
      <w:color w:val="286337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61B1B"/>
    <w:pPr>
      <w:spacing w:after="0" w:line="240" w:lineRule="auto"/>
    </w:pPr>
    <w:rPr>
      <w:color w:val="1A202A" w:themeColor="text1" w:themeShade="BF"/>
    </w:rPr>
    <w:tblPr>
      <w:tblStyleRowBandSize w:val="1"/>
      <w:tblStyleColBandSize w:val="1"/>
      <w:tblBorders>
        <w:top w:val="single" w:color="232B39" w:themeColor="text1" w:sz="8" w:space="0"/>
        <w:bottom w:val="single" w:color="232B39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32B39" w:themeColor="text1" w:sz="8" w:space="0"/>
          <w:left w:val="nil"/>
          <w:bottom w:val="single" w:color="232B39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32B39" w:themeColor="text1" w:sz="8" w:space="0"/>
          <w:left w:val="nil"/>
          <w:bottom w:val="single" w:color="232B39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C7D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C7D7" w:themeFill="text1" w:themeFillTint="3F"/>
      </w:tcPr>
    </w:tblStylePr>
  </w:style>
  <w:style w:type="table" w:styleId="LightList-Accent4">
    <w:name w:val="Light List Accent 4"/>
    <w:basedOn w:val="TableNormal"/>
    <w:uiPriority w:val="61"/>
    <w:rsid w:val="00A61B1B"/>
    <w:pPr>
      <w:spacing w:after="0" w:line="240" w:lineRule="auto"/>
    </w:pPr>
    <w:tblPr>
      <w:tblStyleRowBandSize w:val="1"/>
      <w:tblStyleColBandSize w:val="1"/>
      <w:tblBorders>
        <w:top w:val="single" w:color="D3D5D7" w:themeColor="accent4" w:sz="8" w:space="0"/>
        <w:left w:val="single" w:color="D3D5D7" w:themeColor="accent4" w:sz="8" w:space="0"/>
        <w:bottom w:val="single" w:color="D3D5D7" w:themeColor="accent4" w:sz="8" w:space="0"/>
        <w:right w:val="single" w:color="D3D5D7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5D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3D5D7" w:themeColor="accent4" w:sz="6" w:space="0"/>
          <w:left w:val="single" w:color="D3D5D7" w:themeColor="accent4" w:sz="8" w:space="0"/>
          <w:bottom w:val="single" w:color="D3D5D7" w:themeColor="accent4" w:sz="8" w:space="0"/>
          <w:right w:val="single" w:color="D3D5D7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3D5D7" w:themeColor="accent4" w:sz="8" w:space="0"/>
          <w:left w:val="single" w:color="D3D5D7" w:themeColor="accent4" w:sz="8" w:space="0"/>
          <w:bottom w:val="single" w:color="D3D5D7" w:themeColor="accent4" w:sz="8" w:space="0"/>
          <w:right w:val="single" w:color="D3D5D7" w:themeColor="accent4" w:sz="8" w:space="0"/>
        </w:tcBorders>
      </w:tcPr>
    </w:tblStylePr>
    <w:tblStylePr w:type="band1Horz">
      <w:tblPr/>
      <w:tcPr>
        <w:tcBorders>
          <w:top w:val="single" w:color="D3D5D7" w:themeColor="accent4" w:sz="8" w:space="0"/>
          <w:left w:val="single" w:color="D3D5D7" w:themeColor="accent4" w:sz="8" w:space="0"/>
          <w:bottom w:val="single" w:color="D3D5D7" w:themeColor="accent4" w:sz="8" w:space="0"/>
          <w:right w:val="single" w:color="D3D5D7" w:themeColor="accent4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A61B1B"/>
    <w:pPr>
      <w:spacing w:after="0" w:line="240" w:lineRule="auto"/>
    </w:pPr>
    <w:tblPr>
      <w:tblStyleRowBandSize w:val="1"/>
      <w:tblStyleColBandSize w:val="1"/>
      <w:tblBorders>
        <w:top w:val="single" w:color="5BBD74" w:themeColor="accent1" w:sz="8" w:space="0"/>
        <w:left w:val="single" w:color="5BBD74" w:themeColor="accent1" w:sz="8" w:space="0"/>
        <w:bottom w:val="single" w:color="5BBD74" w:themeColor="accent1" w:sz="8" w:space="0"/>
        <w:right w:val="single" w:color="5BBD7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BD7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BD74" w:themeColor="accent1" w:sz="6" w:space="0"/>
          <w:left w:val="single" w:color="5BBD74" w:themeColor="accent1" w:sz="8" w:space="0"/>
          <w:bottom w:val="single" w:color="5BBD74" w:themeColor="accent1" w:sz="8" w:space="0"/>
          <w:right w:val="single" w:color="5BBD7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BD74" w:themeColor="accent1" w:sz="8" w:space="0"/>
          <w:left w:val="single" w:color="5BBD74" w:themeColor="accent1" w:sz="8" w:space="0"/>
          <w:bottom w:val="single" w:color="5BBD74" w:themeColor="accent1" w:sz="8" w:space="0"/>
          <w:right w:val="single" w:color="5BBD74" w:themeColor="accent1" w:sz="8" w:space="0"/>
        </w:tcBorders>
      </w:tcPr>
    </w:tblStylePr>
    <w:tblStylePr w:type="band1Horz">
      <w:tblPr/>
      <w:tcPr>
        <w:tcBorders>
          <w:top w:val="single" w:color="5BBD74" w:themeColor="accent1" w:sz="8" w:space="0"/>
          <w:left w:val="single" w:color="5BBD74" w:themeColor="accent1" w:sz="8" w:space="0"/>
          <w:bottom w:val="single" w:color="5BBD74" w:themeColor="accent1" w:sz="8" w:space="0"/>
          <w:right w:val="single" w:color="5BBD74" w:themeColor="accent1" w:sz="8" w:space="0"/>
        </w:tcBorders>
      </w:tcPr>
    </w:tblStylePr>
  </w:style>
  <w:style w:type="paragraph" w:styleId="TOC1">
    <w:name w:val="toc 1"/>
    <w:basedOn w:val="Normal"/>
    <w:next w:val="Normal"/>
    <w:uiPriority w:val="39"/>
    <w:rsid w:val="00A61B1B"/>
    <w:pPr>
      <w:pBdr>
        <w:bottom w:val="single" w:color="auto" w:sz="12" w:space="4"/>
      </w:pBdr>
      <w:tabs>
        <w:tab w:val="right" w:pos="9000"/>
      </w:tabs>
      <w:ind w:right="26"/>
    </w:pPr>
    <w:rPr>
      <w:sz w:val="24"/>
      <w:szCs w:val="24"/>
    </w:rPr>
  </w:style>
  <w:style w:type="paragraph" w:styleId="TOC2">
    <w:name w:val="toc 2"/>
    <w:next w:val="Normal"/>
    <w:uiPriority w:val="39"/>
    <w:rsid w:val="00A61B1B"/>
    <w:pPr>
      <w:tabs>
        <w:tab w:val="righ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A61B1B"/>
    <w:pPr>
      <w:tabs>
        <w:tab w:val="right" w:pos="9000"/>
      </w:tabs>
      <w:spacing w:before="0"/>
      <w:ind w:left="450" w:right="432"/>
      <w:contextualSpacing/>
    </w:pPr>
    <w:rPr>
      <w:noProof/>
      <w:szCs w:val="18"/>
    </w:rPr>
  </w:style>
  <w:style w:type="paragraph" w:styleId="Index1">
    <w:name w:val="index 1"/>
    <w:basedOn w:val="Normal"/>
    <w:next w:val="Normal"/>
    <w:uiPriority w:val="99"/>
    <w:semiHidden/>
    <w:rsid w:val="00A61B1B"/>
    <w:pPr>
      <w:spacing w:after="60" w:line="240" w:lineRule="auto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A61B1B"/>
    <w:pPr>
      <w:spacing w:after="0" w:line="240" w:lineRule="auto"/>
      <w:ind w:left="216"/>
    </w:pPr>
    <w:rPr>
      <w:sz w:val="16"/>
      <w:szCs w:val="16"/>
    </w:rPr>
  </w:style>
  <w:style w:type="character" w:styleId="Hyperlink">
    <w:name w:val="Hyperlink"/>
    <w:uiPriority w:val="99"/>
    <w:rsid w:val="007C18AA"/>
    <w:rPr>
      <w:rFonts w:eastAsiaTheme="minorHAnsi"/>
      <w:color w:val="397648" w:themeColor="accent3" w:themeShade="BF"/>
      <w:spacing w:val="2"/>
      <w:sz w:val="17"/>
      <w:szCs w:val="18"/>
      <w:u w:val="single"/>
      <w:lang w:eastAsia="en-US"/>
    </w:rPr>
  </w:style>
  <w:style w:type="character" w:styleId="Heading1Char" w:customStyle="1">
    <w:name w:val="Heading 1 Char"/>
    <w:basedOn w:val="DefaultParagraphFont"/>
    <w:link w:val="Heading1"/>
    <w:rsid w:val="00A61B1B"/>
    <w:rPr>
      <w:rFonts w:asciiTheme="majorHAnsi" w:hAnsiTheme="majorHAnsi" w:eastAsiaTheme="majorEastAsia" w:cstheme="majorBidi"/>
      <w:bCs/>
      <w:color w:val="3A3467" w:themeColor="text2"/>
      <w:sz w:val="36"/>
      <w:szCs w:val="28"/>
    </w:rPr>
  </w:style>
  <w:style w:type="character" w:styleId="Heading2Char" w:customStyle="1">
    <w:name w:val="Heading 2 Char"/>
    <w:basedOn w:val="DefaultParagraphFont"/>
    <w:link w:val="Heading2"/>
    <w:rsid w:val="00A61B1B"/>
    <w:rPr>
      <w:rFonts w:asciiTheme="majorHAnsi" w:hAnsiTheme="majorHAnsi" w:eastAsiaTheme="majorEastAsia" w:cstheme="majorBidi"/>
      <w:bCs/>
      <w:color w:val="3A3467" w:themeColor="text2"/>
      <w:sz w:val="28"/>
      <w:szCs w:val="26"/>
    </w:rPr>
  </w:style>
  <w:style w:type="paragraph" w:styleId="Bullet1" w:customStyle="1">
    <w:name w:val="Bullet 1"/>
    <w:uiPriority w:val="1"/>
    <w:qFormat/>
    <w:rsid w:val="00A61B1B"/>
    <w:pPr>
      <w:keepLines/>
      <w:numPr>
        <w:numId w:val="1"/>
      </w:numPr>
      <w:spacing w:before="60" w:after="60" w:line="252" w:lineRule="auto"/>
    </w:pPr>
    <w:rPr>
      <w:rFonts w:eastAsia="Times New Roman" w:cs="Calibri"/>
      <w:color w:val="232B39" w:themeColor="text1"/>
    </w:rPr>
  </w:style>
  <w:style w:type="paragraph" w:styleId="Bullet2" w:customStyle="1">
    <w:name w:val="Bullet 2"/>
    <w:basedOn w:val="Bullet1"/>
    <w:uiPriority w:val="1"/>
    <w:qFormat/>
    <w:rsid w:val="00A61B1B"/>
    <w:pPr>
      <w:numPr>
        <w:ilvl w:val="1"/>
      </w:numPr>
    </w:pPr>
  </w:style>
  <w:style w:type="paragraph" w:styleId="Bulletindent" w:customStyle="1">
    <w:name w:val="Bullet indent"/>
    <w:basedOn w:val="Bullet2"/>
    <w:uiPriority w:val="9"/>
    <w:qFormat/>
    <w:rsid w:val="00A61B1B"/>
    <w:pPr>
      <w:numPr>
        <w:ilvl w:val="2"/>
      </w:numPr>
      <w:spacing w:line="264" w:lineRule="auto"/>
    </w:pPr>
  </w:style>
  <w:style w:type="paragraph" w:styleId="Heading1numbered" w:customStyle="1">
    <w:name w:val="Heading 1 numbered"/>
    <w:basedOn w:val="Heading1"/>
    <w:next w:val="NormalIndent"/>
    <w:uiPriority w:val="8"/>
    <w:qFormat/>
    <w:rsid w:val="00A61B1B"/>
    <w:pPr>
      <w:numPr>
        <w:ilvl w:val="2"/>
        <w:numId w:val="3"/>
      </w:numPr>
    </w:pPr>
    <w:rPr>
      <w:sz w:val="32"/>
    </w:rPr>
  </w:style>
  <w:style w:type="paragraph" w:styleId="Heading2numbered" w:customStyle="1">
    <w:name w:val="Heading 2 numbered"/>
    <w:basedOn w:val="Heading2"/>
    <w:next w:val="NormalIndent"/>
    <w:uiPriority w:val="8"/>
    <w:qFormat/>
    <w:rsid w:val="00A61B1B"/>
    <w:pPr>
      <w:numPr>
        <w:ilvl w:val="3"/>
        <w:numId w:val="3"/>
      </w:numPr>
      <w:spacing w:after="60"/>
    </w:pPr>
  </w:style>
  <w:style w:type="paragraph" w:styleId="Heading3numbered" w:customStyle="1">
    <w:name w:val="Heading 3 numbered"/>
    <w:basedOn w:val="Heading3"/>
    <w:next w:val="NormalIndent"/>
    <w:uiPriority w:val="8"/>
    <w:qFormat/>
    <w:rsid w:val="00A61B1B"/>
    <w:pPr>
      <w:numPr>
        <w:ilvl w:val="4"/>
        <w:numId w:val="3"/>
      </w:numPr>
      <w:spacing w:before="60"/>
    </w:pPr>
  </w:style>
  <w:style w:type="character" w:styleId="Heading3Char" w:customStyle="1">
    <w:name w:val="Heading 3 Char"/>
    <w:basedOn w:val="DefaultParagraphFont"/>
    <w:link w:val="Heading3"/>
    <w:rsid w:val="00A61B1B"/>
    <w:rPr>
      <w:rFonts w:asciiTheme="majorHAnsi" w:hAnsiTheme="majorHAnsi" w:eastAsiaTheme="majorEastAsia" w:cstheme="majorBidi"/>
      <w:bCs/>
      <w:color w:val="3A3467" w:themeColor="text2"/>
      <w:sz w:val="24"/>
      <w:szCs w:val="24"/>
    </w:rPr>
  </w:style>
  <w:style w:type="paragraph" w:styleId="Heading4numbered" w:customStyle="1">
    <w:name w:val="Heading 4 numbered"/>
    <w:basedOn w:val="Heading4"/>
    <w:next w:val="NormalIndent"/>
    <w:uiPriority w:val="8"/>
    <w:qFormat/>
    <w:rsid w:val="00366A51"/>
  </w:style>
  <w:style w:type="character" w:styleId="Heading4Char" w:customStyle="1">
    <w:name w:val="Heading 4 Char"/>
    <w:basedOn w:val="DefaultParagraphFont"/>
    <w:link w:val="Heading4"/>
    <w:rsid w:val="00A61B1B"/>
    <w:rPr>
      <w:rFonts w:asciiTheme="majorHAnsi" w:hAnsiTheme="majorHAnsi" w:eastAsiaTheme="majorEastAsia" w:cstheme="majorBidi"/>
      <w:b/>
      <w:bCs/>
      <w:iCs/>
      <w:color w:val="3A3467" w:themeColor="text2"/>
      <w:sz w:val="21"/>
      <w:szCs w:val="21"/>
    </w:rPr>
  </w:style>
  <w:style w:type="paragraph" w:styleId="NormalIndent">
    <w:name w:val="Normal Indent"/>
    <w:basedOn w:val="Normal"/>
    <w:uiPriority w:val="9"/>
    <w:qFormat/>
    <w:rsid w:val="00A61B1B"/>
    <w:pPr>
      <w:ind w:left="792"/>
    </w:pPr>
  </w:style>
  <w:style w:type="paragraph" w:styleId="NoteNormal" w:customStyle="1">
    <w:name w:val="Note Normal"/>
    <w:basedOn w:val="Normal"/>
    <w:qFormat/>
    <w:rsid w:val="00A61B1B"/>
    <w:pPr>
      <w:keepNext/>
      <w:spacing w:before="80" w:line="240" w:lineRule="auto"/>
    </w:pPr>
    <w:rPr>
      <w:rFonts w:eastAsia="Times New Roman" w:cstheme="minorHAnsi"/>
      <w:color w:val="000000"/>
      <w:spacing w:val="1"/>
      <w:sz w:val="16"/>
      <w:szCs w:val="16"/>
      <w:lang w:eastAsia="en-US"/>
    </w:rPr>
  </w:style>
  <w:style w:type="paragraph" w:styleId="Spacer" w:customStyle="1">
    <w:name w:val="Spacer"/>
    <w:basedOn w:val="Normal"/>
    <w:uiPriority w:val="13"/>
    <w:semiHidden/>
    <w:qFormat/>
    <w:rsid w:val="00A61B1B"/>
    <w:pPr>
      <w:spacing w:before="0" w:after="0" w:line="120" w:lineRule="atLeast"/>
    </w:pPr>
    <w:rPr>
      <w:rFonts w:eastAsia="Times New Roman" w:cs="Calibri"/>
      <w:sz w:val="10"/>
      <w:szCs w:val="22"/>
    </w:rPr>
  </w:style>
  <w:style w:type="paragraph" w:styleId="Subtitle">
    <w:name w:val="Subtitle"/>
    <w:next w:val="TertiaryTitle"/>
    <w:link w:val="SubtitleChar"/>
    <w:uiPriority w:val="45"/>
    <w:rsid w:val="00A61B1B"/>
    <w:pPr>
      <w:shd w:val="clear" w:color="auto" w:fill="232B39" w:themeFill="text1"/>
      <w:spacing w:before="700" w:after="0" w:line="440" w:lineRule="exact"/>
      <w:ind w:right="4910"/>
      <w:jc w:val="right"/>
    </w:pPr>
    <w:rPr>
      <w:rFonts w:eastAsia="Times New Roman" w:asciiTheme="majorHAnsi" w:hAnsiTheme="majorHAnsi" w:cstheme="majorHAnsi"/>
      <w:caps/>
      <w:color w:val="FFFFFF" w:themeColor="background1"/>
      <w:sz w:val="27"/>
      <w:szCs w:val="27"/>
    </w:rPr>
  </w:style>
  <w:style w:type="character" w:styleId="SubtitleChar" w:customStyle="1">
    <w:name w:val="Subtitle Char"/>
    <w:basedOn w:val="DefaultParagraphFont"/>
    <w:link w:val="Subtitle"/>
    <w:uiPriority w:val="45"/>
    <w:rsid w:val="00A61B1B"/>
    <w:rPr>
      <w:rFonts w:eastAsia="Times New Roman" w:asciiTheme="majorHAnsi" w:hAnsiTheme="majorHAnsi" w:cstheme="majorHAnsi"/>
      <w:caps/>
      <w:color w:val="FFFFFF" w:themeColor="background1"/>
      <w:sz w:val="27"/>
      <w:szCs w:val="27"/>
      <w:shd w:val="clear" w:color="auto" w:fill="232B39" w:themeFill="text1"/>
    </w:rPr>
  </w:style>
  <w:style w:type="paragraph" w:styleId="TertiaryTitle" w:customStyle="1">
    <w:name w:val="Tertiary Title"/>
    <w:next w:val="Normal"/>
    <w:uiPriority w:val="99"/>
    <w:semiHidden/>
    <w:rsid w:val="00A61B1B"/>
    <w:pPr>
      <w:spacing w:after="0"/>
    </w:pPr>
    <w:rPr>
      <w:rFonts w:eastAsia="Times New Roman" w:asciiTheme="majorHAnsi" w:hAnsiTheme="majorHAnsi" w:cstheme="majorHAnsi"/>
      <w:color w:val="FFFFFF" w:themeColor="background1"/>
      <w:spacing w:val="-2"/>
      <w:szCs w:val="40"/>
      <w:lang w:eastAsia="en-US"/>
    </w:rPr>
  </w:style>
  <w:style w:type="paragraph" w:styleId="Title">
    <w:name w:val="Title"/>
    <w:next w:val="Subtitle"/>
    <w:link w:val="TitleChar"/>
    <w:uiPriority w:val="44"/>
    <w:qFormat/>
    <w:rsid w:val="00A61B1B"/>
    <w:pPr>
      <w:shd w:val="clear" w:color="auto" w:fill="232B39" w:themeFill="text1"/>
      <w:spacing w:before="160" w:after="0" w:line="216" w:lineRule="auto"/>
      <w:ind w:left="446" w:right="4910"/>
      <w:jc w:val="right"/>
    </w:pPr>
    <w:rPr>
      <w:rFonts w:eastAsia="Times New Roman" w:asciiTheme="majorHAnsi" w:hAnsiTheme="majorHAnsi" w:cstheme="majorHAnsi"/>
      <w:color w:val="FFFFFF" w:themeColor="background1"/>
      <w:sz w:val="48"/>
      <w:szCs w:val="48"/>
    </w:rPr>
  </w:style>
  <w:style w:type="character" w:styleId="TitleChar" w:customStyle="1">
    <w:name w:val="Title Char"/>
    <w:basedOn w:val="DefaultParagraphFont"/>
    <w:link w:val="Title"/>
    <w:uiPriority w:val="44"/>
    <w:rsid w:val="00A61B1B"/>
    <w:rPr>
      <w:rFonts w:eastAsia="Times New Roman" w:asciiTheme="majorHAnsi" w:hAnsiTheme="majorHAnsi" w:cstheme="majorHAnsi"/>
      <w:color w:val="FFFFFF" w:themeColor="background1"/>
      <w:sz w:val="48"/>
      <w:szCs w:val="48"/>
      <w:shd w:val="clear" w:color="auto" w:fill="232B39" w:themeFill="text1"/>
    </w:rPr>
  </w:style>
  <w:style w:type="paragraph" w:styleId="BalloonText">
    <w:name w:val="Balloon Text"/>
    <w:basedOn w:val="Normal"/>
    <w:link w:val="BalloonTextChar"/>
    <w:uiPriority w:val="99"/>
    <w:semiHidden/>
    <w:rsid w:val="00A6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61B1B"/>
    <w:rPr>
      <w:rFonts w:ascii="Tahoma" w:hAnsi="Tahoma" w:cs="Tahoma"/>
      <w:color w:val="232B39" w:themeColor="text1"/>
      <w:sz w:val="16"/>
      <w:szCs w:val="16"/>
    </w:rPr>
  </w:style>
  <w:style w:type="paragraph" w:styleId="Bulletindent2" w:customStyle="1">
    <w:name w:val="Bullet indent 2"/>
    <w:basedOn w:val="Normal"/>
    <w:uiPriority w:val="9"/>
    <w:qFormat/>
    <w:rsid w:val="00A61B1B"/>
    <w:pPr>
      <w:numPr>
        <w:ilvl w:val="3"/>
        <w:numId w:val="1"/>
      </w:numPr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A61B1B"/>
    <w:rPr>
      <w:rFonts w:asciiTheme="majorHAnsi" w:hAnsiTheme="majorHAnsi"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A61B1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61B1B"/>
    <w:rPr>
      <w:color w:val="232B39" w:themeColor="text1"/>
    </w:rPr>
  </w:style>
  <w:style w:type="paragraph" w:styleId="Footer">
    <w:name w:val="footer"/>
    <w:basedOn w:val="Normal"/>
    <w:link w:val="FooterChar"/>
    <w:uiPriority w:val="99"/>
    <w:rsid w:val="00A61B1B"/>
    <w:pPr>
      <w:tabs>
        <w:tab w:val="right" w:pos="9026"/>
      </w:tabs>
      <w:spacing w:before="0" w:after="0" w:line="240" w:lineRule="auto"/>
    </w:pPr>
    <w:rPr>
      <w:noProof/>
      <w:szCs w:val="18"/>
    </w:rPr>
  </w:style>
  <w:style w:type="character" w:styleId="FooterChar" w:customStyle="1">
    <w:name w:val="Footer Char"/>
    <w:basedOn w:val="DefaultParagraphFont"/>
    <w:link w:val="Footer"/>
    <w:uiPriority w:val="99"/>
    <w:rsid w:val="00A61B1B"/>
    <w:rPr>
      <w:noProof/>
      <w:color w:val="232B39" w:themeColor="text1"/>
      <w:szCs w:val="18"/>
    </w:rPr>
  </w:style>
  <w:style w:type="character" w:styleId="PageNumber">
    <w:name w:val="page number"/>
    <w:uiPriority w:val="49"/>
    <w:semiHidden/>
    <w:rsid w:val="00A61B1B"/>
    <w:rPr>
      <w:rFonts w:asciiTheme="minorHAnsi" w:hAnsiTheme="minorHAnsi"/>
      <w:b w:val="0"/>
      <w:color w:val="232B39" w:themeColor="text1"/>
    </w:rPr>
  </w:style>
  <w:style w:type="paragraph" w:styleId="TOCHeading">
    <w:name w:val="TOC Heading"/>
    <w:basedOn w:val="Heading1"/>
    <w:next w:val="Normal"/>
    <w:uiPriority w:val="38"/>
    <w:semiHidden/>
    <w:rsid w:val="00A61B1B"/>
    <w:pPr>
      <w:spacing w:before="480" w:after="720"/>
      <w:outlineLvl w:val="9"/>
    </w:pPr>
    <w:rPr>
      <w:spacing w:val="2"/>
    </w:rPr>
  </w:style>
  <w:style w:type="paragraph" w:styleId="NormalTight" w:customStyle="1">
    <w:name w:val="Normal Tight"/>
    <w:uiPriority w:val="99"/>
    <w:semiHidden/>
    <w:rsid w:val="00A61B1B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A61B1B"/>
    <w:pPr>
      <w:spacing w:before="100" w:line="240" w:lineRule="auto"/>
      <w:ind w:left="794"/>
    </w:pPr>
    <w:rPr>
      <w:rFonts w:ascii="Calibri" w:hAnsi="Calibri" w:eastAsia="Times New Roman" w:cs="Calibri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49"/>
    <w:semiHidden/>
    <w:rsid w:val="00A61B1B"/>
    <w:rPr>
      <w:rFonts w:ascii="Calibri" w:hAnsi="Calibri" w:eastAsia="Times New Roman" w:cs="Calibri"/>
      <w:color w:val="232B39" w:themeColor="text1"/>
      <w:sz w:val="22"/>
      <w:szCs w:val="22"/>
    </w:rPr>
  </w:style>
  <w:style w:type="paragraph" w:styleId="Insidecoverspacer" w:customStyle="1">
    <w:name w:val="Inside cover spacer"/>
    <w:basedOn w:val="NormalTight"/>
    <w:uiPriority w:val="99"/>
    <w:semiHidden/>
    <w:qFormat/>
    <w:rsid w:val="00A61B1B"/>
    <w:pPr>
      <w:spacing w:before="3800"/>
      <w:ind w:right="1382"/>
    </w:pPr>
  </w:style>
  <w:style w:type="paragraph" w:styleId="TOC4">
    <w:name w:val="toc 4"/>
    <w:basedOn w:val="TOC1"/>
    <w:next w:val="Normal"/>
    <w:uiPriority w:val="39"/>
    <w:rsid w:val="00A61B1B"/>
    <w:pPr>
      <w:spacing w:before="280"/>
      <w:ind w:left="446" w:right="29" w:hanging="446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A61B1B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A61B1B"/>
    <w:pPr>
      <w:ind w:left="1800" w:hanging="720"/>
    </w:pPr>
    <w:rPr>
      <w:lang w:eastAsia="en-US"/>
    </w:rPr>
  </w:style>
  <w:style w:type="table" w:styleId="DTFtexttable" w:customStyle="1">
    <w:name w:val="DTF text table"/>
    <w:basedOn w:val="TableNormal"/>
    <w:uiPriority w:val="99"/>
    <w:rsid w:val="00A61B1B"/>
    <w:pPr>
      <w:spacing w:before="30" w:after="30" w:line="264" w:lineRule="auto"/>
    </w:pPr>
    <w:rPr>
      <w:rFonts w:eastAsiaTheme="minorHAnsi"/>
      <w:spacing w:val="2"/>
      <w:sz w:val="19"/>
      <w:szCs w:val="21"/>
      <w:lang w:eastAsia="en-US"/>
    </w:rPr>
    <w:tblPr>
      <w:tblStyleRowBandSize w:val="1"/>
      <w:tblStyleColBandSize w:val="1"/>
      <w:tblBorders>
        <w:bottom w:val="single" w:color="7CCA90" w:themeColor="accent2" w:sz="12" w:space="0"/>
        <w:insideH w:val="single" w:color="A6A6A6" w:themeColor="background1" w:themeShade="A6" w:sz="6" w:space="0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="120" w:beforeLines="0" w:beforeAutospacing="0" w:after="30" w:afterLines="0" w:afterAutospacing="0"/>
        <w:jc w:val="right"/>
      </w:pPr>
      <w:rPr>
        <w:rFonts w:asciiTheme="majorHAnsi" w:hAnsiTheme="majorHAnsi"/>
        <w:b w:val="0"/>
        <w:i w:val="0"/>
        <w:color w:val="auto"/>
        <w:sz w:val="18"/>
      </w:rPr>
      <w:tblPr/>
      <w:tcPr>
        <w:shd w:val="clear" w:color="auto" w:fill="C6E8CE" w:themeFill="background2"/>
      </w:tcPr>
    </w:tblStylePr>
    <w:tblStylePr w:type="lastRow">
      <w:rPr>
        <w:b/>
      </w:rPr>
      <w:tblPr/>
      <w:tcPr>
        <w:tcBorders>
          <w:top w:val="single" w:color="7CCA90" w:themeColor="accent2" w:sz="6" w:space="0"/>
          <w:left w:val="nil"/>
          <w:bottom w:val="single" w:color="7CCA90" w:themeColor="accent2" w:sz="12" w:space="0"/>
          <w:right w:val="nil"/>
          <w:insideV w:val="nil"/>
        </w:tcBorders>
      </w:tcPr>
    </w:tblStylePr>
    <w:tblStylePr w:type="firstCol">
      <w:pPr>
        <w:jc w:val="left"/>
      </w:pPr>
      <w:rPr>
        <w:color w:val="F2F2F2" w:themeColor="background1" w:themeShade="F2"/>
      </w:rPr>
      <w:tblPr/>
      <w:tcPr>
        <w:shd w:val="clear" w:color="auto" w:fill="F2F2F2" w:themeFill="background1" w:themeFillShade="F2"/>
      </w:tcPr>
    </w:tblStylePr>
    <w:tblStylePr w:type="la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styleId="DTFfinancialtable" w:customStyle="1">
    <w:name w:val="DTF financial table"/>
    <w:basedOn w:val="TableNormal"/>
    <w:uiPriority w:val="99"/>
    <w:rsid w:val="00A61B1B"/>
    <w:pPr>
      <w:spacing w:before="30" w:after="30" w:line="264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RowBandSize w:val="1"/>
      <w:tblStyleColBandSize w:val="1"/>
      <w:tblBorders>
        <w:bottom w:val="single" w:color="7CCA90" w:themeColor="accent2" w:sz="12" w:space="0"/>
      </w:tblBorders>
      <w:tblCellMar>
        <w:left w:w="57" w:type="dxa"/>
        <w:right w:w="57" w:type="dxa"/>
      </w:tblCellMar>
    </w:tblPr>
    <w:tblStylePr w:type="firstRow">
      <w:pPr>
        <w:keepNext/>
        <w:keepLines/>
        <w:widowControl/>
        <w:wordWrap/>
        <w:spacing w:before="120" w:beforeLines="0" w:beforeAutospacing="0" w:after="30" w:afterLines="0" w:afterAutospacing="0"/>
        <w:jc w:val="right"/>
      </w:pPr>
      <w:rPr>
        <w:rFonts w:asciiTheme="majorHAnsi" w:hAnsiTheme="majorHAnsi"/>
        <w:b w:val="0"/>
        <w:i w:val="0"/>
        <w:color w:val="auto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E8CE" w:themeFill="background2"/>
      </w:tcPr>
    </w:tblStylePr>
    <w:tblStylePr w:type="lastRow">
      <w:rPr>
        <w:b/>
      </w:rPr>
      <w:tblPr/>
      <w:tcPr>
        <w:tcBorders>
          <w:top w:val="single" w:color="5BBD74" w:themeColor="accent1" w:sz="6" w:space="0"/>
          <w:left w:val="nil"/>
          <w:bottom w:val="single" w:color="5BBD74" w:themeColor="accent1" w:sz="12" w:space="0"/>
          <w:right w:val="nil"/>
          <w:insideV w:val="nil"/>
        </w:tcBorders>
      </w:tcPr>
    </w:tblStylePr>
    <w:tblStylePr w:type="firstCol">
      <w:pPr>
        <w:jc w:val="left"/>
      </w:pPr>
      <w:rPr>
        <w:color w:val="F2F2F2" w:themeColor="background1" w:themeShade="F2"/>
      </w:rPr>
      <w:tblPr/>
      <w:tcPr>
        <w:shd w:val="clear" w:color="auto" w:fill="F2F2F2" w:themeFill="background1" w:themeFillShade="F2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FFFFFF" w:themeFill="background1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styleId="Tabletext" w:customStyle="1">
    <w:name w:val="Table text"/>
    <w:basedOn w:val="Normal"/>
    <w:uiPriority w:val="5"/>
    <w:qFormat/>
    <w:rsid w:val="00A61B1B"/>
    <w:pPr>
      <w:spacing w:before="60" w:after="60"/>
    </w:pPr>
    <w:rPr>
      <w:sz w:val="19"/>
    </w:rPr>
  </w:style>
  <w:style w:type="paragraph" w:styleId="Tabletextright" w:customStyle="1">
    <w:name w:val="Table text right"/>
    <w:basedOn w:val="Tabletext"/>
    <w:uiPriority w:val="5"/>
    <w:qFormat/>
    <w:rsid w:val="00A61B1B"/>
    <w:pPr>
      <w:jc w:val="right"/>
    </w:pPr>
  </w:style>
  <w:style w:type="paragraph" w:styleId="Listnumindent2" w:customStyle="1">
    <w:name w:val="List num indent 2"/>
    <w:basedOn w:val="Normal"/>
    <w:uiPriority w:val="9"/>
    <w:qFormat/>
    <w:rsid w:val="00A61B1B"/>
    <w:pPr>
      <w:numPr>
        <w:ilvl w:val="7"/>
        <w:numId w:val="3"/>
      </w:numPr>
      <w:spacing w:before="100"/>
      <w:contextualSpacing/>
    </w:pPr>
  </w:style>
  <w:style w:type="paragraph" w:styleId="Listnumindent" w:customStyle="1">
    <w:name w:val="List num indent"/>
    <w:basedOn w:val="Normal"/>
    <w:uiPriority w:val="9"/>
    <w:qFormat/>
    <w:rsid w:val="00A61B1B"/>
    <w:pPr>
      <w:numPr>
        <w:ilvl w:val="6"/>
        <w:numId w:val="3"/>
      </w:numPr>
      <w:spacing w:before="100"/>
    </w:pPr>
  </w:style>
  <w:style w:type="paragraph" w:styleId="Listnum" w:customStyle="1">
    <w:name w:val="List num"/>
    <w:basedOn w:val="Normal"/>
    <w:uiPriority w:val="2"/>
    <w:qFormat/>
    <w:rsid w:val="00A61B1B"/>
    <w:pPr>
      <w:numPr>
        <w:numId w:val="3"/>
      </w:numPr>
    </w:pPr>
  </w:style>
  <w:style w:type="paragraph" w:styleId="Listnum2" w:customStyle="1">
    <w:name w:val="List num 2"/>
    <w:basedOn w:val="Normal"/>
    <w:uiPriority w:val="2"/>
    <w:qFormat/>
    <w:rsid w:val="00A61B1B"/>
    <w:pPr>
      <w:numPr>
        <w:ilvl w:val="1"/>
        <w:numId w:val="3"/>
      </w:numPr>
    </w:pPr>
  </w:style>
  <w:style w:type="paragraph" w:styleId="Tabletextcentred" w:customStyle="1">
    <w:name w:val="Table text centred"/>
    <w:basedOn w:val="Tabletext"/>
    <w:uiPriority w:val="5"/>
    <w:qFormat/>
    <w:rsid w:val="00A61B1B"/>
    <w:pPr>
      <w:jc w:val="center"/>
    </w:pPr>
  </w:style>
  <w:style w:type="paragraph" w:styleId="Tableheader" w:customStyle="1">
    <w:name w:val="Table header"/>
    <w:basedOn w:val="Tabletext"/>
    <w:uiPriority w:val="5"/>
    <w:qFormat/>
    <w:rsid w:val="00A61B1B"/>
    <w:pPr>
      <w:keepNext/>
      <w:spacing w:before="120"/>
    </w:pPr>
    <w:rPr>
      <w:rFonts w:eastAsiaTheme="minorHAnsi"/>
      <w:spacing w:val="2"/>
      <w:sz w:val="18"/>
      <w:szCs w:val="18"/>
      <w:lang w:eastAsia="en-US"/>
    </w:rPr>
  </w:style>
  <w:style w:type="paragraph" w:styleId="Tablebullet" w:customStyle="1">
    <w:name w:val="Table bullet"/>
    <w:basedOn w:val="Tabletext"/>
    <w:uiPriority w:val="6"/>
    <w:rsid w:val="00A61B1B"/>
    <w:pPr>
      <w:numPr>
        <w:numId w:val="4"/>
      </w:numPr>
    </w:pPr>
  </w:style>
  <w:style w:type="paragraph" w:styleId="Tabledash" w:customStyle="1">
    <w:name w:val="Table dash"/>
    <w:basedOn w:val="Tablebullet"/>
    <w:uiPriority w:val="6"/>
    <w:rsid w:val="00A61B1B"/>
    <w:pPr>
      <w:numPr>
        <w:ilvl w:val="1"/>
      </w:numPr>
    </w:pPr>
  </w:style>
  <w:style w:type="paragraph" w:styleId="Tabletextindent" w:customStyle="1">
    <w:name w:val="Table text indent"/>
    <w:basedOn w:val="Tabletext"/>
    <w:uiPriority w:val="5"/>
    <w:qFormat/>
    <w:rsid w:val="00A61B1B"/>
    <w:pPr>
      <w:ind w:left="288"/>
    </w:pPr>
  </w:style>
  <w:style w:type="paragraph" w:styleId="ListParagraph">
    <w:name w:val="List Paragraph"/>
    <w:basedOn w:val="Normal"/>
    <w:uiPriority w:val="34"/>
    <w:qFormat/>
    <w:rsid w:val="00A61B1B"/>
    <w:pPr>
      <w:ind w:left="720"/>
      <w:contextualSpacing/>
    </w:pPr>
  </w:style>
  <w:style w:type="paragraph" w:styleId="Numpara" w:customStyle="1">
    <w:name w:val="Num para"/>
    <w:basedOn w:val="ListParagraph"/>
    <w:uiPriority w:val="2"/>
    <w:qFormat/>
    <w:rsid w:val="00A61B1B"/>
    <w:pPr>
      <w:numPr>
        <w:numId w:val="2"/>
      </w:numPr>
      <w:tabs>
        <w:tab w:val="left" w:pos="540"/>
      </w:tabs>
      <w:spacing w:before="60" w:after="60"/>
      <w:contextualSpacing w:val="0"/>
    </w:pPr>
  </w:style>
  <w:style w:type="paragraph" w:styleId="FootnoteText">
    <w:name w:val="footnote text"/>
    <w:basedOn w:val="Normal"/>
    <w:link w:val="FootnoteTextChar"/>
    <w:uiPriority w:val="99"/>
    <w:semiHidden/>
    <w:rsid w:val="00A61B1B"/>
    <w:pPr>
      <w:spacing w:before="0" w:after="0" w:line="240" w:lineRule="auto"/>
    </w:pPr>
    <w:rPr>
      <w:sz w:val="17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61B1B"/>
    <w:rPr>
      <w:color w:val="232B39" w:themeColor="text1"/>
      <w:sz w:val="17"/>
    </w:rPr>
  </w:style>
  <w:style w:type="character" w:styleId="FootnoteReference">
    <w:name w:val="footnote reference"/>
    <w:basedOn w:val="DefaultParagraphFont"/>
    <w:uiPriority w:val="99"/>
    <w:semiHidden/>
    <w:rsid w:val="00A61B1B"/>
    <w:rPr>
      <w:vertAlign w:val="superscript"/>
    </w:rPr>
  </w:style>
  <w:style w:type="table" w:styleId="DTFtexttableindent" w:customStyle="1">
    <w:name w:val="DTF text table indent"/>
    <w:basedOn w:val="DTFtexttable"/>
    <w:uiPriority w:val="99"/>
    <w:rsid w:val="00A61B1B"/>
    <w:pPr>
      <w:spacing w:after="0" w:line="240" w:lineRule="auto"/>
    </w:pPr>
    <w:tblPr>
      <w:tblInd w:w="864" w:type="dxa"/>
    </w:tblPr>
    <w:tblStylePr w:type="firstRow">
      <w:pPr>
        <w:keepNext/>
        <w:keepLines/>
        <w:widowControl/>
        <w:wordWrap/>
        <w:spacing w:before="120" w:beforeLines="0" w:beforeAutospacing="0" w:after="30" w:afterLines="0" w:afterAutospacing="0"/>
        <w:jc w:val="left"/>
      </w:pPr>
      <w:rPr>
        <w:rFonts w:asciiTheme="majorHAnsi" w:hAnsiTheme="majorHAnsi"/>
        <w:b/>
        <w:i w:val="0"/>
        <w:color w:val="auto"/>
        <w:sz w:val="18"/>
      </w:rPr>
      <w:tblPr/>
      <w:tcPr>
        <w:shd w:val="clear" w:color="auto" w:fill="C6E8CE" w:themeFill="background2"/>
      </w:tcPr>
    </w:tblStylePr>
    <w:tblStylePr w:type="lastRow">
      <w:rPr>
        <w:b/>
      </w:rPr>
      <w:tblPr/>
      <w:tcPr>
        <w:tcBorders>
          <w:top w:val="single" w:color="5BBD74" w:themeColor="accent1" w:sz="6" w:space="0"/>
          <w:left w:val="nil"/>
          <w:bottom w:val="single" w:color="5BBD74" w:themeColor="accent1" w:sz="12" w:space="0"/>
          <w:right w:val="nil"/>
          <w:insideV w:val="nil"/>
        </w:tcBorders>
      </w:tcPr>
    </w:tblStylePr>
    <w:tblStylePr w:type="firstCol">
      <w:pPr>
        <w:jc w:val="left"/>
      </w:pPr>
      <w:rPr>
        <w:color w:val="F2F2F2" w:themeColor="background1" w:themeShade="F2"/>
      </w:rPr>
      <w:tblPr/>
      <w:tcPr>
        <w:shd w:val="clear" w:color="auto" w:fill="F2F2F2" w:themeFill="background1" w:themeFillShade="F2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styleId="DTFfinancialtableindent" w:customStyle="1">
    <w:name w:val="DTF financial table indent"/>
    <w:basedOn w:val="DTFfinancialtable"/>
    <w:uiPriority w:val="99"/>
    <w:rsid w:val="00A61B1B"/>
    <w:pPr>
      <w:spacing w:after="0" w:line="240" w:lineRule="auto"/>
    </w:pPr>
    <w:tblPr>
      <w:tblInd w:w="864" w:type="dxa"/>
    </w:tblPr>
    <w:tblStylePr w:type="firstRow">
      <w:pPr>
        <w:keepNext/>
        <w:keepLines/>
        <w:widowControl/>
        <w:wordWrap/>
        <w:spacing w:before="120" w:beforeLines="0" w:beforeAutospacing="0" w:after="30" w:afterLines="0" w:afterAutospacing="0"/>
        <w:jc w:val="right"/>
      </w:pPr>
      <w:rPr>
        <w:rFonts w:asciiTheme="majorHAnsi" w:hAnsiTheme="majorHAnsi"/>
        <w:b/>
        <w:i w:val="0"/>
        <w:color w:val="auto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E8CE" w:themeFill="background2"/>
      </w:tcPr>
    </w:tblStylePr>
    <w:tblStylePr w:type="lastRow">
      <w:rPr>
        <w:b/>
      </w:rPr>
      <w:tblPr/>
      <w:tcPr>
        <w:tcBorders>
          <w:top w:val="single" w:color="5BBD74" w:themeColor="accent1" w:sz="6" w:space="0"/>
          <w:left w:val="nil"/>
          <w:bottom w:val="single" w:color="5BBD74" w:themeColor="accent1" w:sz="12" w:space="0"/>
          <w:right w:val="nil"/>
          <w:insideV w:val="nil"/>
        </w:tcBorders>
      </w:tcPr>
    </w:tblStylePr>
    <w:tblStylePr w:type="firstCol">
      <w:pPr>
        <w:jc w:val="left"/>
      </w:pPr>
      <w:rPr>
        <w:color w:val="F2F2F2" w:themeColor="background1" w:themeShade="F2"/>
      </w:rPr>
      <w:tblPr/>
      <w:tcPr>
        <w:shd w:val="clear" w:color="auto" w:fill="F2F2F2" w:themeFill="background1" w:themeFillShade="F2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FFFFFF" w:themeFill="background1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styleId="Numparaindent" w:customStyle="1">
    <w:name w:val="Num para indent"/>
    <w:basedOn w:val="Numpara"/>
    <w:uiPriority w:val="9"/>
    <w:qFormat/>
    <w:rsid w:val="00A61B1B"/>
    <w:pPr>
      <w:numPr>
        <w:ilvl w:val="8"/>
        <w:numId w:val="3"/>
      </w:numPr>
      <w:tabs>
        <w:tab w:val="clear" w:pos="540"/>
      </w:tabs>
    </w:pPr>
  </w:style>
  <w:style w:type="paragraph" w:styleId="NoteNormalindent" w:customStyle="1">
    <w:name w:val="Note Normal indent"/>
    <w:basedOn w:val="NoteNormal"/>
    <w:uiPriority w:val="9"/>
    <w:rsid w:val="00A61B1B"/>
    <w:pPr>
      <w:ind w:left="792"/>
    </w:pPr>
  </w:style>
  <w:style w:type="paragraph" w:styleId="Tablenum1" w:customStyle="1">
    <w:name w:val="Table num 1"/>
    <w:basedOn w:val="Normal"/>
    <w:uiPriority w:val="6"/>
    <w:rsid w:val="00A61B1B"/>
    <w:pPr>
      <w:numPr>
        <w:ilvl w:val="2"/>
        <w:numId w:val="4"/>
      </w:numPr>
      <w:spacing w:before="60" w:after="60"/>
    </w:pPr>
    <w:rPr>
      <w:sz w:val="17"/>
    </w:rPr>
  </w:style>
  <w:style w:type="paragraph" w:styleId="Tablenum2" w:customStyle="1">
    <w:name w:val="Table num 2"/>
    <w:basedOn w:val="Normal"/>
    <w:uiPriority w:val="6"/>
    <w:rsid w:val="00A61B1B"/>
    <w:pPr>
      <w:numPr>
        <w:ilvl w:val="3"/>
        <w:numId w:val="4"/>
      </w:numPr>
      <w:spacing w:before="60" w:after="60"/>
    </w:pPr>
    <w:rPr>
      <w:sz w:val="17"/>
    </w:rPr>
  </w:style>
  <w:style w:type="paragraph" w:styleId="Caption">
    <w:name w:val="caption"/>
    <w:basedOn w:val="Normal"/>
    <w:next w:val="Normal"/>
    <w:uiPriority w:val="5"/>
    <w:rsid w:val="00A61B1B"/>
    <w:pPr>
      <w:spacing w:before="200" w:after="60" w:line="240" w:lineRule="auto"/>
    </w:pPr>
    <w:rPr>
      <w:rFonts w:asciiTheme="majorHAnsi" w:hAnsiTheme="majorHAnsi"/>
      <w:bCs/>
      <w:color w:val="3A3467" w:themeColor="text2"/>
      <w:szCs w:val="18"/>
    </w:rPr>
  </w:style>
  <w:style w:type="character" w:styleId="PlaceholderText">
    <w:name w:val="Placeholder Text"/>
    <w:basedOn w:val="DefaultParagraphFont"/>
    <w:uiPriority w:val="99"/>
    <w:semiHidden/>
    <w:rsid w:val="00A61B1B"/>
    <w:rPr>
      <w:color w:val="808080"/>
    </w:rPr>
  </w:style>
  <w:style w:type="paragraph" w:styleId="ReportDate" w:customStyle="1">
    <w:name w:val="ReportDate"/>
    <w:uiPriority w:val="79"/>
    <w:semiHidden/>
    <w:rsid w:val="00A61B1B"/>
    <w:pPr>
      <w:spacing w:after="0" w:line="240" w:lineRule="auto"/>
      <w:ind w:right="2909"/>
    </w:pPr>
    <w:rPr>
      <w:b/>
      <w:bCs/>
      <w:caps/>
    </w:rPr>
  </w:style>
  <w:style w:type="paragraph" w:styleId="CM" w:customStyle="1">
    <w:name w:val="CM"/>
    <w:next w:val="Normal"/>
    <w:uiPriority w:val="79"/>
    <w:rsid w:val="00A61B1B"/>
    <w:pPr>
      <w:spacing w:after="2000" w:line="240" w:lineRule="auto"/>
      <w:ind w:right="4910"/>
      <w:jc w:val="right"/>
    </w:pPr>
    <w:rPr>
      <w:caps/>
      <w:color w:val="FFFFFF" w:themeColor="background1"/>
    </w:rPr>
  </w:style>
  <w:style w:type="character" w:styleId="Heading5Char" w:customStyle="1">
    <w:name w:val="Heading 5 Char"/>
    <w:basedOn w:val="DefaultParagraphFont"/>
    <w:link w:val="Heading5"/>
    <w:rsid w:val="00A61B1B"/>
    <w:rPr>
      <w:rFonts w:asciiTheme="majorHAnsi" w:hAnsiTheme="majorHAnsi" w:eastAsiaTheme="majorEastAsia" w:cstheme="majorBidi"/>
      <w:color w:val="3A3467" w:themeColor="text2"/>
    </w:rPr>
  </w:style>
  <w:style w:type="paragraph" w:styleId="CoverSpacer" w:customStyle="1">
    <w:name w:val="CoverSpacer"/>
    <w:basedOn w:val="Normal"/>
    <w:semiHidden/>
    <w:qFormat/>
    <w:rsid w:val="00A61B1B"/>
    <w:pPr>
      <w:spacing w:before="4600" w:after="0"/>
    </w:pPr>
  </w:style>
  <w:style w:type="table" w:styleId="PlainTable4">
    <w:name w:val="Plain Table 4"/>
    <w:basedOn w:val="TableNormal"/>
    <w:uiPriority w:val="44"/>
    <w:rsid w:val="00A61B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indent" w:customStyle="1">
    <w:name w:val="Caption indent"/>
    <w:basedOn w:val="Caption"/>
    <w:uiPriority w:val="7"/>
    <w:qFormat/>
    <w:rsid w:val="00A61B1B"/>
    <w:pPr>
      <w:spacing w:before="240"/>
      <w:ind w:left="792"/>
    </w:pPr>
  </w:style>
  <w:style w:type="paragraph" w:styleId="Quote">
    <w:name w:val="Quote"/>
    <w:basedOn w:val="Normal"/>
    <w:next w:val="Normal"/>
    <w:link w:val="QuoteChar"/>
    <w:uiPriority w:val="14"/>
    <w:qFormat/>
    <w:rsid w:val="00A61B1B"/>
    <w:pPr>
      <w:pBdr>
        <w:top w:val="single" w:color="C6E8CE" w:themeColor="background2" w:sz="12" w:space="6"/>
        <w:bottom w:val="single" w:color="C6E8CE" w:themeColor="background2" w:sz="12" w:space="4"/>
      </w:pBdr>
      <w:tabs>
        <w:tab w:val="right" w:pos="8162"/>
      </w:tabs>
      <w:spacing w:before="200" w:after="200" w:line="288" w:lineRule="auto"/>
      <w:ind w:left="720" w:right="864"/>
    </w:pPr>
    <w:rPr>
      <w:i/>
      <w:iCs/>
      <w:szCs w:val="18"/>
    </w:rPr>
  </w:style>
  <w:style w:type="character" w:styleId="QuoteChar" w:customStyle="1">
    <w:name w:val="Quote Char"/>
    <w:basedOn w:val="DefaultParagraphFont"/>
    <w:link w:val="Quote"/>
    <w:uiPriority w:val="14"/>
    <w:rsid w:val="00A61B1B"/>
    <w:rPr>
      <w:i/>
      <w:iCs/>
      <w:color w:val="232B39" w:themeColor="text1"/>
      <w:szCs w:val="18"/>
    </w:rPr>
  </w:style>
  <w:style w:type="character" w:styleId="FollowedHyperlink">
    <w:name w:val="FollowedHyperlink"/>
    <w:basedOn w:val="DefaultParagraphFont"/>
    <w:uiPriority w:val="99"/>
    <w:semiHidden/>
    <w:rsid w:val="00A61B1B"/>
    <w:rPr>
      <w:color w:val="808080" w:themeColor="background1" w:themeShade="80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61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B1B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sid w:val="00A61B1B"/>
    <w:rPr>
      <w:color w:val="232B39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B1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61B1B"/>
    <w:rPr>
      <w:b/>
      <w:bCs/>
      <w:color w:val="232B39" w:themeColor="text1"/>
    </w:rPr>
  </w:style>
  <w:style w:type="character" w:styleId="Mention">
    <w:name w:val="Mention"/>
    <w:basedOn w:val="DefaultParagraphFont"/>
    <w:uiPriority w:val="99"/>
    <w:unhideWhenUsed/>
    <w:rsid w:val="00A61B1B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61B1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43F35"/>
    <w:rPr>
      <w:rFonts w:asciiTheme="majorHAnsi" w:hAnsiTheme="majorHAnsi" w:eastAsiaTheme="majorEastAsia" w:cstheme="majorBidi"/>
      <w:color w:val="286337" w:themeColor="accent1" w:themeShade="7F"/>
    </w:rPr>
  </w:style>
  <w:style w:type="character" w:styleId="Strong">
    <w:name w:val="Strong"/>
    <w:basedOn w:val="DefaultParagraphFont"/>
    <w:uiPriority w:val="22"/>
    <w:qFormat/>
    <w:rsid w:val="00A61B1B"/>
    <w:rPr>
      <w:b/>
      <w:bCs/>
    </w:rPr>
  </w:style>
  <w:style w:type="character" w:styleId="UnresolvedMention">
    <w:name w:val="Unresolved Mention"/>
    <w:basedOn w:val="DefaultParagraphFont"/>
    <w:uiPriority w:val="99"/>
    <w:semiHidden/>
    <w:rsid w:val="00A61B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61B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7B0C42"/>
    <w:pPr>
      <w:spacing w:after="0" w:line="240" w:lineRule="auto"/>
    </w:pPr>
    <w:rPr>
      <w:color w:val="232B39" w:themeColor="text1"/>
    </w:rPr>
  </w:style>
  <w:style w:type="table" w:styleId="GridTable2-Accent2">
    <w:name w:val="Grid Table 2 Accent 2"/>
    <w:basedOn w:val="TableNormal"/>
    <w:uiPriority w:val="47"/>
    <w:rsid w:val="00A61B1B"/>
    <w:pPr>
      <w:spacing w:after="0" w:line="240" w:lineRule="auto"/>
    </w:pPr>
    <w:tblPr>
      <w:tblStyleRowBandSize w:val="1"/>
      <w:tblStyleColBandSize w:val="1"/>
      <w:tblBorders>
        <w:top w:val="single" w:color="B0DFBC" w:themeColor="accent2" w:themeTint="99" w:sz="2" w:space="0"/>
        <w:bottom w:val="single" w:color="B0DFBC" w:themeColor="accent2" w:themeTint="99" w:sz="2" w:space="0"/>
        <w:insideH w:val="single" w:color="B0DFBC" w:themeColor="accent2" w:themeTint="99" w:sz="2" w:space="0"/>
        <w:insideV w:val="single" w:color="B0DFBC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0DFBC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0DFBC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E8" w:themeFill="accent2" w:themeFillTint="33"/>
      </w:tcPr>
    </w:tblStylePr>
    <w:tblStylePr w:type="band1Horz">
      <w:tblPr/>
      <w:tcPr>
        <w:shd w:val="clear" w:color="auto" w:fill="E4F4E8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8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7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9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1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5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96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1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4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6971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  <w:div w:id="14483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0265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  <w:div w:id="2070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hyperlink" Target="https://www.vic.gov.au/business-friendly-council-initiative" TargetMode="External" Id="rId18" /><Relationship Type="http://schemas.openxmlformats.org/officeDocument/2006/relationships/hyperlink" Target="https://www.melbourne.vic.gov.au/traffic-management-plans" TargetMode="External" Id="rId26" /><Relationship Type="http://schemas.openxmlformats.org/officeDocument/2006/relationships/hyperlink" Target="https://www.localgovernment.vic.gov.au/__data/assets/pdf_file/0028/165079/LGV-project-summary_Collaborating-councils_-Overview.pdf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s://www.monash.vic.gov.au/Planning-Development/Planning/Planning-Applications" TargetMode="External" Id="rId21" /><Relationship Type="http://schemas.openxmlformats.org/officeDocument/2006/relationships/hyperlink" Target="https://business.service.vic.gov.au/s/business-services" TargetMode="External" Id="rId34" /><Relationship Type="http://schemas.openxmlformats.org/officeDocument/2006/relationships/hyperlink" Target="https://www.vic.gov.au/enhance-council-interdepartmental-collaboration" TargetMode="External" Id="rId42" /><Relationship Type="http://schemas.openxmlformats.org/officeDocument/2006/relationships/theme" Target="theme/theme1.xml" Id="rId47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hyperlink" Target="https://www.yarracity.vic.gov.au/sites/default/files/2024-05/www.yarracity.vic.gov.au/-/media/files/ycc/services/building-in-yarra/permits-user-guide--applying-online.pdf" TargetMode="External" Id="rId17" /><Relationship Type="http://schemas.openxmlformats.org/officeDocument/2006/relationships/hyperlink" Target="https://www.boroondara.vic.gov.au/services/planning-and-building/building/works-permits/roads-and-footpaths/asset-protection-permit" TargetMode="External" Id="rId25" /><Relationship Type="http://schemas.openxmlformats.org/officeDocument/2006/relationships/hyperlink" Target="https://service.vic.gov.au/business/permits-and-licences/footpath-trading" TargetMode="External" Id="rId33" /><Relationship Type="http://schemas.openxmlformats.org/officeDocument/2006/relationships/hyperlink" Target="https://www.yarraranges.vic.gov.au/Our-services/Planning-building-and-development/Planning/Research-before-you-apply/Find-out-if-you-need-a-planning-permit" TargetMode="External" Id="rId38" /><Relationship Type="http://schemas.openxmlformats.org/officeDocument/2006/relationships/fontTable" Target="fontTable.xml" Id="rId46" /><Relationship Type="http://schemas.openxmlformats.org/officeDocument/2006/relationships/customXml" Target="../customXml/item2.xml" Id="rId2" /><Relationship Type="http://schemas.openxmlformats.org/officeDocument/2006/relationships/hyperlink" Target="https://www.greaterdandenong.vic.gov.au/different-types-building-permits/asset-protection-permits" TargetMode="External" Id="rId16" /><Relationship Type="http://schemas.openxmlformats.org/officeDocument/2006/relationships/hyperlink" Target="https://www.devonport.tas.gov.au/" TargetMode="External" Id="rId20" /><Relationship Type="http://schemas.openxmlformats.org/officeDocument/2006/relationships/hyperlink" Target="https://www.moorabool.vic.gov.au/About-Council/Council-administration/Policies-plans-and-strategies/Enforcement-Policy" TargetMode="External" Id="rId29" /><Relationship Type="http://schemas.openxmlformats.org/officeDocument/2006/relationships/hyperlink" Target="https://www.casey.vic.gov.au/benefits-of-working-city-of-casey" TargetMode="External" Id="rId41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service.vic.gov.au/business/permits-and-licences/footpath-trading/application" TargetMode="External" Id="rId24" /><Relationship Type="http://schemas.openxmlformats.org/officeDocument/2006/relationships/hyperlink" Target="https://service.vic.gov.au/business/permits-and-licences/skip-bins" TargetMode="External" Id="rId32" /><Relationship Type="http://schemas.openxmlformats.org/officeDocument/2006/relationships/hyperlink" Target="https://www.planning.vic.gov.au/guides-and-resources/council-resources/digital-planning-grants/yarra-ranges" TargetMode="External" Id="rId37" /><Relationship Type="http://schemas.openxmlformats.org/officeDocument/2006/relationships/hyperlink" Target="https://www.frankston.vic.gov.au/Council/Careers-and-Volunteering/What-we-can-offer-you" TargetMode="External" Id="rId40" /><Relationship Type="http://schemas.openxmlformats.org/officeDocument/2006/relationships/footer" Target="footer4.xml" Id="rId45" /><Relationship Type="http://schemas.openxmlformats.org/officeDocument/2006/relationships/customXml" Target="../customXml/item5.xml" Id="rId5" /><Relationship Type="http://schemas.openxmlformats.org/officeDocument/2006/relationships/hyperlink" Target="https://www.melton.vic.gov.au/Services/Building-Planning-Transport/Interactive-house-permits" TargetMode="External" Id="rId15" /><Relationship Type="http://schemas.openxmlformats.org/officeDocument/2006/relationships/hyperlink" Target="https://service.vic.gov.au/business/permits-and-licences/skip-bins" TargetMode="External" Id="rId23" /><Relationship Type="http://schemas.openxmlformats.org/officeDocument/2006/relationships/hyperlink" Target="https://www.health.vic.gov.au/food-safety/foodsmart" TargetMode="External" Id="rId28" /><Relationship Type="http://schemas.openxmlformats.org/officeDocument/2006/relationships/hyperlink" Target="https://www.melbourne.vic.gov.au/install-hoardings-gantries-or-scaffolds-public-land" TargetMode="External" Id="rId36" /><Relationship Type="http://schemas.openxmlformats.org/officeDocument/2006/relationships/footnotes" Target="footnotes.xml" Id="rId10" /><Relationship Type="http://schemas.openxmlformats.org/officeDocument/2006/relationships/hyperlink" Target="https://view.officeapps.live.com/op/view.aspx?src=https%3A%2F%2Fcontent.vic.gov.au%2Fsites%2Fdefault%2Ffiles%2F2024-11%2FBusiness-Concierge-Information-Pack.pptx&amp;wdOrigin=BROWSELINK" TargetMode="External" Id="rId19" /><Relationship Type="http://schemas.openxmlformats.org/officeDocument/2006/relationships/hyperlink" Target="https://www.darebin.vic.gov.au/Planning-and-building/Planning/Planning-step-4-permit-application/Checking-your-application-progress" TargetMode="External" Id="rId31" /><Relationship Type="http://schemas.openxmlformats.org/officeDocument/2006/relationships/header" Target="header2.xml" Id="rId44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3.xml" Id="rId14" /><Relationship Type="http://schemas.openxmlformats.org/officeDocument/2006/relationships/hyperlink" Target="https://www.wyndham.vic.gov.au/community-amenity-local-law-2023" TargetMode="External" Id="rId22" /><Relationship Type="http://schemas.openxmlformats.org/officeDocument/2006/relationships/hyperlink" Target="https://www.greaterdandenong.vic.gov.au/local-laws/trading-greater-dandenong" TargetMode="External" Id="rId27" /><Relationship Type="http://schemas.openxmlformats.org/officeDocument/2006/relationships/hyperlink" Target="https://www.mrsc.vic.gov.au/About-Council/Our-Council/Policies/Compliance-and-Enforcement-Policy" TargetMode="External" Id="rId30" /><Relationship Type="http://schemas.openxmlformats.org/officeDocument/2006/relationships/hyperlink" Target="https://forms.greaterdandenong.vic.gov.au/public-forms/application-for-local-law-permit-footpath-activity/" TargetMode="External" Id="rId35" /><Relationship Type="http://schemas.openxmlformats.org/officeDocument/2006/relationships/header" Target="header1.xml" Id="rId43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ic.gov.au/guidance-safe-responsible-use-gen-ai-v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DTF - Economic">
      <a:dk1>
        <a:srgbClr val="232B39"/>
      </a:dk1>
      <a:lt1>
        <a:sysClr val="window" lastClr="FFFFFF"/>
      </a:lt1>
      <a:dk2>
        <a:srgbClr val="3A3467"/>
      </a:dk2>
      <a:lt2>
        <a:srgbClr val="C6E8CE"/>
      </a:lt2>
      <a:accent1>
        <a:srgbClr val="5BBD74"/>
      </a:accent1>
      <a:accent2>
        <a:srgbClr val="7CCA90"/>
      </a:accent2>
      <a:accent3>
        <a:srgbClr val="4C9E61"/>
      </a:accent3>
      <a:accent4>
        <a:srgbClr val="D3D5D7"/>
      </a:accent4>
      <a:accent5>
        <a:srgbClr val="0072CE"/>
      </a:accent5>
      <a:accent6>
        <a:srgbClr val="D4E15F"/>
      </a:accent6>
      <a:hlink>
        <a:srgbClr val="53565A"/>
      </a:hlink>
      <a:folHlink>
        <a:srgbClr val="999999"/>
      </a:folHlink>
    </a:clrScheme>
    <a:fontScheme name="Brand Vic">
      <a:majorFont>
        <a:latin typeface="VIC SemiBold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834B273EA344A951C392B0BA299D9" ma:contentTypeVersion="25" ma:contentTypeDescription="Create a new document." ma:contentTypeScope="" ma:versionID="b373d76b3d639b4f27f51ac1b4a48194">
  <xsd:schema xmlns:xsd="http://www.w3.org/2001/XMLSchema" xmlns:xs="http://www.w3.org/2001/XMLSchema" xmlns:p="http://schemas.microsoft.com/office/2006/metadata/properties" xmlns:ns2="5eb4bef6-6985-4eb7-8aaf-b5ddd6156aef" xmlns:ns3="f305cd00-e3cf-408a-b281-f2a2cee4090f" targetNamespace="http://schemas.microsoft.com/office/2006/metadata/properties" ma:root="true" ma:fieldsID="9957c1986e90859ba2d5ff4919f37b91" ns2:_="" ns3:_="">
    <xsd:import namespace="5eb4bef6-6985-4eb7-8aaf-b5ddd6156aef"/>
    <xsd:import namespace="f305cd00-e3cf-408a-b281-f2a2cee40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ompletedproject_x003f_" minOccurs="0"/>
                <xsd:element ref="ns2:MediaServiceSearchProperties" minOccurs="0"/>
                <xsd:element ref="ns2:BAF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4bef6-6985-4eb7-8aaf-b5ddd6156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pletedproject_x003f_" ma:index="25" nillable="true" ma:displayName="Completed project?" ma:default="0" ma:format="Dropdown" ma:internalName="Completedproject_x003f_">
      <xsd:simpleType>
        <xsd:restriction base="dms:Boolea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AFround" ma:index="27" nillable="true" ma:displayName="BAF round" ma:format="Dropdown" ma:internalName="BAF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cd00-e3cf-408a-b281-f2a2cee40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0766af-e4d0-4832-afd4-d1e79d266ef3}" ma:internalName="TaxCatchAll" ma:showField="CatchAllData" ma:web="f305cd00-e3cf-408a-b281-f2a2cee40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b4bef6-6985-4eb7-8aaf-b5ddd6156aef">
      <Terms xmlns="http://schemas.microsoft.com/office/infopath/2007/PartnerControls"/>
    </lcf76f155ced4ddcb4097134ff3c332f>
    <TaxCatchAll xmlns="f305cd00-e3cf-408a-b281-f2a2cee4090f" xsi:nil="true"/>
    <Completedproject_x003f_ xmlns="5eb4bef6-6985-4eb7-8aaf-b5ddd6156aef">false</Completedproject_x003f_>
    <BAFround xmlns="5eb4bef6-6985-4eb7-8aaf-b5ddd6156aef" xsi:nil="true"/>
  </documentManagement>
</p:properties>
</file>

<file path=customXml/itemProps1.xml><?xml version="1.0" encoding="utf-8"?>
<ds:datastoreItem xmlns:ds="http://schemas.openxmlformats.org/officeDocument/2006/customXml" ds:itemID="{2414E54C-1F23-4461-8E0B-DED2092F5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14D15-FDB5-4E25-BF2A-D9C3560FB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4bef6-6985-4eb7-8aaf-b5ddd6156aef"/>
    <ds:schemaRef ds:uri="f305cd00-e3cf-408a-b281-f2a2cee40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D15571-B867-4D24-9A36-DE42614DD0A2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3B75EC5-EDE4-495C-88FD-9F957C307C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9C08AD-CD37-4CF9-AAD3-630663E46615}">
  <ds:schemaRefs>
    <ds:schemaRef ds:uri="http://schemas.microsoft.com/office/2006/metadata/properties"/>
    <ds:schemaRef ds:uri="http://schemas.microsoft.com/office/infopath/2007/PartnerControls"/>
    <ds:schemaRef ds:uri="5eb4bef6-6985-4eb7-8aaf-b5ddd6156aef"/>
    <ds:schemaRef ds:uri="f305cd00-e3cf-408a-b281-f2a2cee4090f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Department of Treasury and Finance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Lachlan Hislop (DTF)</dc:creator>
  <keywords/>
  <lastModifiedBy>Nav Sidhu (DTF)</lastModifiedBy>
  <revision>872</revision>
  <lastPrinted>2018-05-20T14:25:00.0000000Z</lastPrinted>
  <dcterms:created xsi:type="dcterms:W3CDTF">2025-08-17T05:35:00.0000000Z</dcterms:created>
  <dcterms:modified xsi:type="dcterms:W3CDTF">2025-11-27T06:28:51.2164328Z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346754aa-f64f-4676-8998-5678c96f0a97</vt:lpwstr>
  </property>
  <property fmtid="{D5CDD505-2E9C-101B-9397-08002B2CF9AE}" pid="3" name="PSPFClassification">
    <vt:lpwstr>Do Not Mark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etDate">
    <vt:lpwstr>2023-03-07T22:30:18Z</vt:lpwstr>
  </property>
  <property fmtid="{D5CDD505-2E9C-101B-9397-08002B2CF9AE}" pid="6" name="MSIP_Label_7158ebbd-6c5e-441f-bfc9-4eb8c11e3978_Method">
    <vt:lpwstr>Privileged</vt:lpwstr>
  </property>
  <property fmtid="{D5CDD505-2E9C-101B-9397-08002B2CF9AE}" pid="7" name="MSIP_Label_7158ebbd-6c5e-441f-bfc9-4eb8c11e3978_Name">
    <vt:lpwstr>7158ebbd-6c5e-441f-bfc9-4eb8c11e3978</vt:lpwstr>
  </property>
  <property fmtid="{D5CDD505-2E9C-101B-9397-08002B2CF9AE}" pid="8" name="MSIP_Label_7158ebbd-6c5e-441f-bfc9-4eb8c11e3978_SiteId">
    <vt:lpwstr>722ea0be-3e1c-4b11-ad6f-9401d6856e24</vt:lpwstr>
  </property>
  <property fmtid="{D5CDD505-2E9C-101B-9397-08002B2CF9AE}" pid="9" name="MSIP_Label_7158ebbd-6c5e-441f-bfc9-4eb8c11e3978_ActionId">
    <vt:lpwstr>ce443bb5-487f-4edc-9c3a-bb5cded0cd7c</vt:lpwstr>
  </property>
  <property fmtid="{D5CDD505-2E9C-101B-9397-08002B2CF9AE}" pid="10" name="MSIP_Label_7158ebbd-6c5e-441f-bfc9-4eb8c11e3978_ContentBits">
    <vt:lpwstr>2</vt:lpwstr>
  </property>
  <property fmtid="{D5CDD505-2E9C-101B-9397-08002B2CF9AE}" pid="11" name="ContentTypeId">
    <vt:lpwstr>0x010100BA0834B273EA344A951C392B0BA299D9</vt:lpwstr>
  </property>
  <property fmtid="{D5CDD505-2E9C-101B-9397-08002B2CF9AE}" pid="12" name="MediaServiceImageTags">
    <vt:lpwstr/>
  </property>
</Properties>
</file>